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193" w:rsidRPr="00EB7193" w:rsidRDefault="00C858A4" w:rsidP="00152E02">
      <w:pPr>
        <w:ind w:left="15876"/>
        <w:rPr>
          <w:b/>
          <w:sz w:val="22"/>
          <w:szCs w:val="22"/>
        </w:rPr>
      </w:pPr>
      <w:r w:rsidRPr="00EB7193">
        <w:rPr>
          <w:b/>
          <w:sz w:val="22"/>
          <w:szCs w:val="22"/>
        </w:rPr>
        <w:t>Załącznik</w:t>
      </w:r>
      <w:r w:rsidR="00414F89" w:rsidRPr="00EB7193">
        <w:rPr>
          <w:b/>
          <w:sz w:val="22"/>
          <w:szCs w:val="22"/>
        </w:rPr>
        <w:t xml:space="preserve"> Nr 2</w:t>
      </w:r>
    </w:p>
    <w:p w:rsidR="001772FB" w:rsidRPr="00955376" w:rsidRDefault="00C858A4" w:rsidP="00152E02">
      <w:pPr>
        <w:ind w:left="15876"/>
        <w:rPr>
          <w:sz w:val="22"/>
          <w:szCs w:val="22"/>
        </w:rPr>
      </w:pPr>
      <w:r>
        <w:rPr>
          <w:sz w:val="22"/>
          <w:szCs w:val="22"/>
        </w:rPr>
        <w:t xml:space="preserve">do </w:t>
      </w:r>
      <w:r w:rsidR="00EB7193">
        <w:rPr>
          <w:sz w:val="22"/>
          <w:szCs w:val="22"/>
        </w:rPr>
        <w:t>U</w:t>
      </w:r>
      <w:r>
        <w:rPr>
          <w:sz w:val="22"/>
          <w:szCs w:val="22"/>
        </w:rPr>
        <w:t>chwały</w:t>
      </w:r>
      <w:r w:rsidR="001772FB" w:rsidRPr="00955376">
        <w:rPr>
          <w:sz w:val="22"/>
          <w:szCs w:val="22"/>
        </w:rPr>
        <w:t xml:space="preserve"> Nr ........................</w:t>
      </w:r>
    </w:p>
    <w:p w:rsidR="001772FB" w:rsidRPr="00955376" w:rsidRDefault="00C858A4" w:rsidP="00152E02">
      <w:pPr>
        <w:ind w:left="15876"/>
        <w:rPr>
          <w:sz w:val="22"/>
          <w:szCs w:val="22"/>
        </w:rPr>
      </w:pPr>
      <w:r>
        <w:rPr>
          <w:sz w:val="22"/>
          <w:szCs w:val="22"/>
        </w:rPr>
        <w:t>Rady</w:t>
      </w:r>
      <w:r w:rsidR="001772FB" w:rsidRPr="00955376">
        <w:rPr>
          <w:sz w:val="22"/>
          <w:szCs w:val="22"/>
        </w:rPr>
        <w:t xml:space="preserve"> Miasta Krakowa z dnia .......................</w:t>
      </w:r>
    </w:p>
    <w:p w:rsidR="001772FB" w:rsidRPr="007E5809" w:rsidRDefault="001772FB" w:rsidP="00152E02">
      <w:pPr>
        <w:jc w:val="center"/>
        <w:rPr>
          <w:b/>
          <w:szCs w:val="22"/>
        </w:rPr>
      </w:pPr>
    </w:p>
    <w:p w:rsidR="007E5809" w:rsidRDefault="00C858A4" w:rsidP="00152E02">
      <w:pPr>
        <w:jc w:val="center"/>
        <w:rPr>
          <w:b/>
          <w:sz w:val="24"/>
          <w:szCs w:val="22"/>
        </w:rPr>
      </w:pPr>
      <w:r w:rsidRPr="007E5809">
        <w:rPr>
          <w:b/>
          <w:sz w:val="24"/>
          <w:szCs w:val="22"/>
        </w:rPr>
        <w:t xml:space="preserve">ROZSTRZYGNIĘCIE O SPOSOBIE ROZPATRZENIA UWAG DO PROJEKTU MIEJSCOWEGO PLANU ZAGOSPODAROWANIA PRZESTRZENNEGO </w:t>
      </w:r>
    </w:p>
    <w:p w:rsidR="00C858A4" w:rsidRPr="007E5809" w:rsidRDefault="00C858A4" w:rsidP="00152E02">
      <w:pPr>
        <w:jc w:val="center"/>
        <w:rPr>
          <w:b/>
          <w:sz w:val="24"/>
          <w:szCs w:val="22"/>
        </w:rPr>
      </w:pPr>
      <w:r w:rsidRPr="007E5809">
        <w:rPr>
          <w:b/>
          <w:sz w:val="24"/>
          <w:szCs w:val="22"/>
        </w:rPr>
        <w:t>OBSZARU „</w:t>
      </w:r>
      <w:r w:rsidR="00BA5C40" w:rsidRPr="00BA5C40">
        <w:rPr>
          <w:b/>
          <w:sz w:val="24"/>
          <w:szCs w:val="22"/>
        </w:rPr>
        <w:t>SKOTNIKI I KOSTRZE – OBSZAR ŁĄKOWY</w:t>
      </w:r>
      <w:r w:rsidRPr="007E5809">
        <w:rPr>
          <w:b/>
          <w:sz w:val="24"/>
          <w:szCs w:val="22"/>
        </w:rPr>
        <w:t>”</w:t>
      </w:r>
    </w:p>
    <w:p w:rsidR="001772FB" w:rsidRDefault="001772FB" w:rsidP="00152E02">
      <w:pPr>
        <w:rPr>
          <w:szCs w:val="24"/>
        </w:rPr>
      </w:pPr>
    </w:p>
    <w:p w:rsidR="00BA5C40" w:rsidRDefault="00BA5C40" w:rsidP="00BA5C40">
      <w:pPr>
        <w:jc w:val="both"/>
        <w:rPr>
          <w:bCs/>
        </w:rPr>
      </w:pPr>
      <w:r w:rsidRPr="00BA5C40">
        <w:rPr>
          <w:bCs/>
        </w:rPr>
        <w:t>Projekt miejscowego planu zagospodarowania przestrzennego obszaru „Skotniki i Kostrze – Obszar Łąkowy” został wyłożony do publicznego wglądu w okresie od 10 października 2018 r.  do 15 listopada 2018 r.</w:t>
      </w:r>
    </w:p>
    <w:p w:rsidR="00631314" w:rsidRPr="00BA5C40" w:rsidRDefault="00631314" w:rsidP="00631314">
      <w:pPr>
        <w:tabs>
          <w:tab w:val="left" w:pos="1051"/>
        </w:tabs>
        <w:jc w:val="both"/>
        <w:rPr>
          <w:bCs/>
        </w:rPr>
      </w:pPr>
      <w:r w:rsidRPr="00631314">
        <w:rPr>
          <w:bCs/>
        </w:rPr>
        <w:t>Termin wnoszenia uwag dotyczących wykładanego projektu planu określony w ogłoszeniu i obwieszczeniu w tej sprawie upłynął z dniem 2</w:t>
      </w:r>
      <w:r>
        <w:rPr>
          <w:bCs/>
        </w:rPr>
        <w:t>9</w:t>
      </w:r>
      <w:r w:rsidRPr="00631314">
        <w:rPr>
          <w:bCs/>
        </w:rPr>
        <w:t xml:space="preserve"> li</w:t>
      </w:r>
      <w:r>
        <w:rPr>
          <w:bCs/>
        </w:rPr>
        <w:t>stopada</w:t>
      </w:r>
      <w:r w:rsidRPr="00631314">
        <w:rPr>
          <w:bCs/>
        </w:rPr>
        <w:t xml:space="preserve"> 2018 r.</w:t>
      </w:r>
    </w:p>
    <w:p w:rsidR="00BA5C40" w:rsidRPr="00BA5C40" w:rsidRDefault="00BA5C40" w:rsidP="00BA5C40">
      <w:pPr>
        <w:jc w:val="both"/>
        <w:rPr>
          <w:bCs/>
        </w:rPr>
      </w:pPr>
      <w:r w:rsidRPr="00BA5C40">
        <w:rPr>
          <w:bCs/>
        </w:rPr>
        <w:t xml:space="preserve">Prezydent Miasta Krakowa </w:t>
      </w:r>
      <w:r w:rsidRPr="006B1FBF">
        <w:rPr>
          <w:bCs/>
        </w:rPr>
        <w:t xml:space="preserve">Zarządzeniem Nr </w:t>
      </w:r>
      <w:r w:rsidR="006B1FBF" w:rsidRPr="006B1FBF">
        <w:rPr>
          <w:bCs/>
        </w:rPr>
        <w:t>3421</w:t>
      </w:r>
      <w:r w:rsidRPr="006B1FBF">
        <w:rPr>
          <w:bCs/>
        </w:rPr>
        <w:t>/201</w:t>
      </w:r>
      <w:r w:rsidR="006B1FBF" w:rsidRPr="006B1FBF">
        <w:rPr>
          <w:bCs/>
        </w:rPr>
        <w:t>8</w:t>
      </w:r>
      <w:r w:rsidRPr="006B1FBF">
        <w:rPr>
          <w:bCs/>
        </w:rPr>
        <w:t xml:space="preserve"> z dnia </w:t>
      </w:r>
      <w:r w:rsidR="006B1FBF" w:rsidRPr="006B1FBF">
        <w:rPr>
          <w:bCs/>
        </w:rPr>
        <w:t>19</w:t>
      </w:r>
      <w:r w:rsidRPr="006B1FBF">
        <w:rPr>
          <w:bCs/>
        </w:rPr>
        <w:t xml:space="preserve"> </w:t>
      </w:r>
      <w:r w:rsidR="006B1FBF" w:rsidRPr="006B1FBF">
        <w:rPr>
          <w:bCs/>
        </w:rPr>
        <w:t>grudnia</w:t>
      </w:r>
      <w:r w:rsidRPr="006B1FBF">
        <w:rPr>
          <w:bCs/>
        </w:rPr>
        <w:t xml:space="preserve"> 201</w:t>
      </w:r>
      <w:r w:rsidR="006B1FBF" w:rsidRPr="006B1FBF">
        <w:rPr>
          <w:bCs/>
        </w:rPr>
        <w:t>8</w:t>
      </w:r>
      <w:r w:rsidRPr="006B1FBF">
        <w:rPr>
          <w:bCs/>
        </w:rPr>
        <w:t xml:space="preserve"> r. w</w:t>
      </w:r>
      <w:r w:rsidRPr="00BA5C40">
        <w:rPr>
          <w:bCs/>
        </w:rPr>
        <w:t xml:space="preserve"> sprawie rozpatrzenia uwag i pism złożonych do wyłożonego do publicznego wglądu projektu miejscowego planu zagospodarowania przestrzennego obszaru „Skotniki i Kostrze – Obszar Łąkowy” w tym zgłoszonych w ramach strategicznej oceny oddziaływania na środowisko projektu tego planu</w:t>
      </w:r>
      <w:r w:rsidR="00631314">
        <w:rPr>
          <w:bCs/>
        </w:rPr>
        <w:t>, rozpatrzył uwagi dotyczące projektu planu</w:t>
      </w:r>
      <w:r w:rsidRPr="00BA5C40">
        <w:rPr>
          <w:bCs/>
        </w:rPr>
        <w:t xml:space="preserve"> i nie uwzględnił uwag zawartych w poniższym wykazie dotyczących projektu planu. </w:t>
      </w:r>
    </w:p>
    <w:p w:rsidR="00BA5C40" w:rsidRDefault="00BA5C40" w:rsidP="00BA5C40">
      <w:pPr>
        <w:jc w:val="both"/>
        <w:rPr>
          <w:bCs/>
        </w:rPr>
      </w:pPr>
    </w:p>
    <w:p w:rsidR="00BA5C40" w:rsidRPr="00BA5C40" w:rsidRDefault="00BA5C40" w:rsidP="00BA5C40">
      <w:pPr>
        <w:jc w:val="both"/>
        <w:rPr>
          <w:bCs/>
        </w:rPr>
      </w:pPr>
      <w:r w:rsidRPr="00BA5C40">
        <w:rPr>
          <w:bCs/>
        </w:rPr>
        <w:t>Niniejsze rozstrzygnięcie zgodnie z przepisami art. 20 ust. 1 ustawy, zawiera listę wszystkich uwag nieuwzględnionych w toku procedury planistycznej przez Prezydenta Miasta Krakowa.</w:t>
      </w:r>
    </w:p>
    <w:p w:rsidR="005741AD" w:rsidRPr="00C858A4" w:rsidRDefault="00BA5C40" w:rsidP="00BA5C40">
      <w:pPr>
        <w:jc w:val="both"/>
      </w:pPr>
      <w:r w:rsidRPr="00BA5C40">
        <w:rPr>
          <w:bCs/>
        </w:rPr>
        <w:t>W zakresie uwag objętych tym załącznikiem, Rada Miasta Krakowa postanawia przyjąć następujący sposób ich rozpatrzenia:</w:t>
      </w:r>
    </w:p>
    <w:tbl>
      <w:tblPr>
        <w:tblW w:w="4950" w:type="pct"/>
        <w:tblInd w:w="108"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00" w:firstRow="0" w:lastRow="0" w:firstColumn="0" w:lastColumn="0" w:noHBand="0" w:noVBand="0"/>
      </w:tblPr>
      <w:tblGrid>
        <w:gridCol w:w="479"/>
        <w:gridCol w:w="961"/>
        <w:gridCol w:w="2172"/>
        <w:gridCol w:w="4132"/>
        <w:gridCol w:w="1245"/>
        <w:gridCol w:w="1232"/>
        <w:gridCol w:w="2107"/>
        <w:gridCol w:w="2219"/>
        <w:gridCol w:w="6997"/>
      </w:tblGrid>
      <w:tr w:rsidR="00152E02" w:rsidRPr="00487BA3" w:rsidTr="00F56B74">
        <w:trPr>
          <w:tblHeader/>
        </w:trPr>
        <w:tc>
          <w:tcPr>
            <w:tcW w:w="111"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lang w:eastAsia="en-US"/>
              </w:rPr>
            </w:pPr>
            <w:proofErr w:type="spellStart"/>
            <w:r w:rsidRPr="00487BA3">
              <w:rPr>
                <w:rFonts w:eastAsia="Calibri"/>
                <w:b/>
                <w:lang w:eastAsia="en-US"/>
              </w:rPr>
              <w:t>Lp</w:t>
            </w:r>
            <w:proofErr w:type="spellEnd"/>
          </w:p>
        </w:tc>
        <w:tc>
          <w:tcPr>
            <w:tcW w:w="223"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ind w:left="-119" w:right="-107"/>
              <w:jc w:val="center"/>
              <w:rPr>
                <w:rFonts w:eastAsia="Calibri"/>
                <w:i/>
                <w:lang w:eastAsia="en-US"/>
              </w:rPr>
            </w:pPr>
            <w:r w:rsidRPr="00487BA3">
              <w:rPr>
                <w:rFonts w:eastAsia="Calibri"/>
                <w:b/>
                <w:lang w:eastAsia="en-US"/>
              </w:rPr>
              <w:t>UWAGA NR:</w:t>
            </w:r>
          </w:p>
        </w:tc>
        <w:tc>
          <w:tcPr>
            <w:tcW w:w="504"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jc w:val="center"/>
              <w:rPr>
                <w:rFonts w:eastAsia="Calibri"/>
                <w:b/>
                <w:lang w:eastAsia="en-US"/>
              </w:rPr>
            </w:pPr>
            <w:r w:rsidRPr="00487BA3">
              <w:rPr>
                <w:rFonts w:eastAsia="Calibri"/>
                <w:b/>
                <w:lang w:eastAsia="en-US"/>
              </w:rPr>
              <w:t>IMIĘ i NAZWISKO</w:t>
            </w:r>
          </w:p>
          <w:p w:rsidR="00A6320A" w:rsidRPr="00487BA3" w:rsidRDefault="00A6320A" w:rsidP="00152E02">
            <w:pPr>
              <w:jc w:val="center"/>
              <w:rPr>
                <w:rFonts w:eastAsia="Calibri"/>
                <w:b/>
                <w:lang w:eastAsia="en-US"/>
              </w:rPr>
            </w:pPr>
            <w:r w:rsidRPr="00487BA3">
              <w:rPr>
                <w:rFonts w:eastAsia="Calibri"/>
                <w:b/>
                <w:lang w:eastAsia="en-US"/>
              </w:rPr>
              <w:t>lub NAZWA JEDNOSTKI ORGANIZACYJNEJ</w:t>
            </w:r>
          </w:p>
          <w:p w:rsidR="00A6320A" w:rsidRPr="00487BA3" w:rsidRDefault="00A6320A" w:rsidP="00152E02">
            <w:pPr>
              <w:jc w:val="center"/>
              <w:rPr>
                <w:rFonts w:eastAsia="Calibri"/>
                <w:i/>
                <w:lang w:eastAsia="en-US"/>
              </w:rPr>
            </w:pPr>
            <w:r w:rsidRPr="00487BA3">
              <w:rPr>
                <w:rFonts w:eastAsia="Calibri"/>
                <w:b/>
                <w:lang w:eastAsia="en-US"/>
              </w:rPr>
              <w:t>wnoszących uwagę</w:t>
            </w:r>
          </w:p>
        </w:tc>
        <w:tc>
          <w:tcPr>
            <w:tcW w:w="959"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jc w:val="center"/>
              <w:rPr>
                <w:rFonts w:eastAsia="Calibri"/>
                <w:b/>
                <w:lang w:eastAsia="en-US"/>
              </w:rPr>
            </w:pPr>
            <w:r w:rsidRPr="00487BA3">
              <w:rPr>
                <w:rFonts w:eastAsia="Calibri"/>
                <w:b/>
                <w:lang w:eastAsia="en-US"/>
              </w:rPr>
              <w:t>TREŚĆ UWAGI</w:t>
            </w:r>
          </w:p>
          <w:p w:rsidR="00A6320A" w:rsidRPr="00487BA3" w:rsidRDefault="00A6320A" w:rsidP="00152E02">
            <w:pPr>
              <w:jc w:val="center"/>
              <w:rPr>
                <w:rFonts w:eastAsia="Calibri"/>
                <w:b/>
                <w:lang w:eastAsia="en-US"/>
              </w:rPr>
            </w:pPr>
            <w:r w:rsidRPr="00487BA3">
              <w:rPr>
                <w:rFonts w:eastAsia="Calibri"/>
                <w:lang w:eastAsia="en-US"/>
              </w:rPr>
              <w:t>(pełna treść uwag i pism znajduje się w dokumentacji planistycznej)</w:t>
            </w:r>
          </w:p>
        </w:tc>
        <w:tc>
          <w:tcPr>
            <w:tcW w:w="289"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ind w:left="-108" w:right="-102"/>
              <w:jc w:val="center"/>
              <w:rPr>
                <w:rFonts w:eastAsia="Calibri"/>
                <w:i/>
                <w:lang w:eastAsia="en-US"/>
              </w:rPr>
            </w:pPr>
            <w:r w:rsidRPr="00487BA3">
              <w:rPr>
                <w:rFonts w:eastAsia="Calibri"/>
                <w:b/>
                <w:lang w:eastAsia="en-US"/>
              </w:rPr>
              <w:t>DOTYCZY DZIAŁEK</w:t>
            </w:r>
          </w:p>
        </w:tc>
        <w:tc>
          <w:tcPr>
            <w:tcW w:w="286"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ind w:left="-124" w:right="-135"/>
              <w:jc w:val="center"/>
              <w:rPr>
                <w:rFonts w:eastAsia="Calibri"/>
                <w:b/>
                <w:lang w:eastAsia="en-US"/>
              </w:rPr>
            </w:pPr>
            <w:r w:rsidRPr="00487BA3">
              <w:rPr>
                <w:rFonts w:eastAsia="Calibri"/>
                <w:b/>
                <w:lang w:eastAsia="en-US"/>
              </w:rPr>
              <w:t>USTALENIA PROJEKTU PLANU</w:t>
            </w:r>
          </w:p>
        </w:tc>
        <w:tc>
          <w:tcPr>
            <w:tcW w:w="489"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ind w:left="-124" w:right="-135"/>
              <w:jc w:val="center"/>
              <w:rPr>
                <w:rFonts w:eastAsia="Calibri"/>
                <w:b/>
                <w:lang w:eastAsia="en-US"/>
              </w:rPr>
            </w:pPr>
            <w:r w:rsidRPr="00487BA3">
              <w:rPr>
                <w:rFonts w:eastAsia="Calibri"/>
                <w:b/>
                <w:lang w:eastAsia="en-US"/>
              </w:rPr>
              <w:t>ROZSTRZYGNIECIE</w:t>
            </w:r>
          </w:p>
          <w:p w:rsidR="00A6320A" w:rsidRPr="00487BA3" w:rsidRDefault="00A6320A" w:rsidP="00152E02">
            <w:pPr>
              <w:ind w:left="-124" w:right="-135"/>
              <w:jc w:val="center"/>
              <w:rPr>
                <w:rFonts w:eastAsia="Calibri"/>
                <w:b/>
                <w:lang w:eastAsia="en-US"/>
              </w:rPr>
            </w:pPr>
            <w:r w:rsidRPr="00487BA3">
              <w:rPr>
                <w:rFonts w:eastAsia="Calibri"/>
                <w:b/>
                <w:lang w:eastAsia="en-US"/>
              </w:rPr>
              <w:t>PREZYDENTA MIASTA KRAKOWA</w:t>
            </w:r>
          </w:p>
          <w:p w:rsidR="00A6320A" w:rsidRPr="00487BA3" w:rsidRDefault="00A6320A" w:rsidP="00152E02">
            <w:pPr>
              <w:ind w:left="-124" w:right="-135"/>
              <w:jc w:val="center"/>
              <w:rPr>
                <w:rFonts w:eastAsia="Calibri"/>
                <w:i/>
                <w:lang w:eastAsia="en-US"/>
              </w:rPr>
            </w:pPr>
            <w:r w:rsidRPr="00487BA3">
              <w:rPr>
                <w:rFonts w:eastAsia="Calibri"/>
                <w:b/>
                <w:lang w:eastAsia="en-US"/>
              </w:rPr>
              <w:t>W SPRAWIE ROZPATRZENIA UWAGI</w:t>
            </w:r>
          </w:p>
        </w:tc>
        <w:tc>
          <w:tcPr>
            <w:tcW w:w="515"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ind w:right="-79"/>
              <w:jc w:val="center"/>
              <w:rPr>
                <w:rFonts w:eastAsia="Calibri"/>
                <w:b/>
                <w:lang w:eastAsia="en-US"/>
              </w:rPr>
            </w:pPr>
            <w:r w:rsidRPr="00487BA3">
              <w:rPr>
                <w:rFonts w:eastAsia="Calibri"/>
                <w:b/>
                <w:lang w:eastAsia="en-US"/>
              </w:rPr>
              <w:t>ROZSTRZYGNIECIE</w:t>
            </w:r>
          </w:p>
          <w:p w:rsidR="00A6320A" w:rsidRPr="00487BA3" w:rsidRDefault="00A6320A" w:rsidP="00152E02">
            <w:pPr>
              <w:ind w:left="-81" w:right="-79"/>
              <w:jc w:val="center"/>
              <w:rPr>
                <w:rFonts w:eastAsia="Calibri"/>
                <w:b/>
                <w:lang w:eastAsia="en-US"/>
              </w:rPr>
            </w:pPr>
            <w:r w:rsidRPr="00487BA3">
              <w:rPr>
                <w:rFonts w:eastAsia="Calibri"/>
                <w:b/>
                <w:lang w:eastAsia="en-US"/>
              </w:rPr>
              <w:t>RADY MIASTA KRAKOWA</w:t>
            </w:r>
          </w:p>
          <w:p w:rsidR="00A6320A" w:rsidRPr="00487BA3" w:rsidRDefault="00A6320A" w:rsidP="00152E02">
            <w:pPr>
              <w:ind w:left="-81" w:right="-79"/>
              <w:jc w:val="center"/>
              <w:rPr>
                <w:rFonts w:eastAsia="Calibri"/>
                <w:i/>
                <w:lang w:eastAsia="en-US"/>
              </w:rPr>
            </w:pPr>
            <w:r w:rsidRPr="00487BA3">
              <w:rPr>
                <w:rFonts w:eastAsia="Calibri"/>
                <w:b/>
                <w:lang w:eastAsia="en-US"/>
              </w:rPr>
              <w:t>W SPRAWIE ROZPATRZENIA UWAGI</w:t>
            </w:r>
          </w:p>
        </w:tc>
        <w:tc>
          <w:tcPr>
            <w:tcW w:w="1625" w:type="pct"/>
            <w:tcBorders>
              <w:top w:val="single" w:sz="4" w:space="0" w:color="000000"/>
              <w:left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lang w:eastAsia="en-US"/>
              </w:rPr>
            </w:pPr>
            <w:r w:rsidRPr="00487BA3">
              <w:rPr>
                <w:rFonts w:eastAsia="Calibri"/>
                <w:b/>
                <w:lang w:eastAsia="en-US"/>
              </w:rPr>
              <w:t>UZASADNIENIE STANOWISKA RADY MIASTA KRAKOWA</w:t>
            </w:r>
          </w:p>
        </w:tc>
      </w:tr>
    </w:tbl>
    <w:p w:rsidR="0047069B" w:rsidRPr="0047069B" w:rsidRDefault="0047069B" w:rsidP="00152E02">
      <w:pPr>
        <w:rPr>
          <w:sz w:val="2"/>
          <w:szCs w:val="2"/>
        </w:rPr>
      </w:pPr>
    </w:p>
    <w:tbl>
      <w:tblPr>
        <w:tblW w:w="4949" w:type="pct"/>
        <w:tblInd w:w="108" w:type="dxa"/>
        <w:tblBorders>
          <w:top w:val="single" w:sz="4" w:space="0" w:color="000000"/>
          <w:left w:val="single" w:sz="4" w:space="0" w:color="000000"/>
          <w:bottom w:val="single" w:sz="4" w:space="0" w:color="000000"/>
          <w:right w:val="single" w:sz="4" w:space="0" w:color="000000"/>
        </w:tblBorders>
        <w:tblLayout w:type="fixed"/>
        <w:tblCellMar>
          <w:top w:w="57" w:type="dxa"/>
          <w:bottom w:w="57" w:type="dxa"/>
        </w:tblCellMar>
        <w:tblLook w:val="0000" w:firstRow="0" w:lastRow="0" w:firstColumn="0" w:lastColumn="0" w:noHBand="0" w:noVBand="0"/>
      </w:tblPr>
      <w:tblGrid>
        <w:gridCol w:w="479"/>
        <w:gridCol w:w="965"/>
        <w:gridCol w:w="2167"/>
        <w:gridCol w:w="4131"/>
        <w:gridCol w:w="1236"/>
        <w:gridCol w:w="1241"/>
        <w:gridCol w:w="2115"/>
        <w:gridCol w:w="2210"/>
        <w:gridCol w:w="6996"/>
      </w:tblGrid>
      <w:tr w:rsidR="00152E02" w:rsidRPr="00487BA3" w:rsidTr="00BA5C40">
        <w:trPr>
          <w:tblHeader/>
        </w:trPr>
        <w:tc>
          <w:tcPr>
            <w:tcW w:w="11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sidRPr="00487BA3">
              <w:rPr>
                <w:rFonts w:eastAsia="Calibri"/>
                <w:i/>
                <w:sz w:val="16"/>
                <w:lang w:eastAsia="en-US"/>
              </w:rPr>
              <w:t>1</w:t>
            </w:r>
          </w:p>
        </w:tc>
        <w:tc>
          <w:tcPr>
            <w:tcW w:w="2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sidRPr="00487BA3">
              <w:rPr>
                <w:rFonts w:eastAsia="Calibri"/>
                <w:i/>
                <w:sz w:val="16"/>
                <w:lang w:eastAsia="en-US"/>
              </w:rPr>
              <w:t>2</w:t>
            </w:r>
          </w:p>
        </w:tc>
        <w:tc>
          <w:tcPr>
            <w:tcW w:w="50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sidRPr="00487BA3">
              <w:rPr>
                <w:rFonts w:eastAsia="Calibri"/>
                <w:i/>
                <w:sz w:val="16"/>
                <w:lang w:eastAsia="en-US"/>
              </w:rPr>
              <w:t>3</w:t>
            </w:r>
          </w:p>
        </w:tc>
        <w:tc>
          <w:tcPr>
            <w:tcW w:w="95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sidRPr="00487BA3">
              <w:rPr>
                <w:rFonts w:eastAsia="Calibri"/>
                <w:i/>
                <w:sz w:val="16"/>
                <w:lang w:eastAsia="en-US"/>
              </w:rPr>
              <w:t>4</w:t>
            </w:r>
          </w:p>
        </w:tc>
        <w:tc>
          <w:tcPr>
            <w:tcW w:w="28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ind w:left="-108" w:right="-102"/>
              <w:jc w:val="center"/>
              <w:rPr>
                <w:rFonts w:eastAsia="Calibri"/>
                <w:i/>
                <w:sz w:val="16"/>
                <w:lang w:eastAsia="en-US"/>
              </w:rPr>
            </w:pPr>
            <w:r w:rsidRPr="00487BA3">
              <w:rPr>
                <w:rFonts w:eastAsia="Calibri"/>
                <w:i/>
                <w:sz w:val="16"/>
                <w:lang w:eastAsia="en-US"/>
              </w:rPr>
              <w:t>5</w:t>
            </w:r>
          </w:p>
        </w:tc>
        <w:tc>
          <w:tcPr>
            <w:tcW w:w="28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sidRPr="00487BA3">
              <w:rPr>
                <w:rFonts w:eastAsia="Calibri"/>
                <w:i/>
                <w:sz w:val="16"/>
                <w:lang w:eastAsia="en-US"/>
              </w:rPr>
              <w:t>6</w:t>
            </w:r>
          </w:p>
        </w:tc>
        <w:tc>
          <w:tcPr>
            <w:tcW w:w="4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Pr>
                <w:rFonts w:eastAsia="Calibri"/>
                <w:i/>
                <w:sz w:val="16"/>
                <w:lang w:eastAsia="en-US"/>
              </w:rPr>
              <w:t>7</w:t>
            </w:r>
          </w:p>
        </w:tc>
        <w:tc>
          <w:tcPr>
            <w:tcW w:w="51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Pr>
                <w:rFonts w:eastAsia="Calibri"/>
                <w:i/>
                <w:sz w:val="16"/>
                <w:lang w:eastAsia="en-US"/>
              </w:rPr>
              <w:t>8</w:t>
            </w:r>
          </w:p>
        </w:tc>
        <w:tc>
          <w:tcPr>
            <w:tcW w:w="162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6320A" w:rsidRPr="00487BA3" w:rsidRDefault="00A6320A" w:rsidP="00152E02">
            <w:pPr>
              <w:jc w:val="center"/>
              <w:rPr>
                <w:rFonts w:eastAsia="Calibri"/>
                <w:i/>
                <w:sz w:val="16"/>
                <w:lang w:eastAsia="en-US"/>
              </w:rPr>
            </w:pPr>
            <w:r>
              <w:rPr>
                <w:rFonts w:eastAsia="Calibri"/>
                <w:i/>
                <w:sz w:val="16"/>
                <w:lang w:eastAsia="en-US"/>
              </w:rPr>
              <w:t>9</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1</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spacing w:after="0" w:line="240" w:lineRule="auto"/>
              <w:ind w:left="0"/>
              <w:jc w:val="both"/>
              <w:rPr>
                <w:rFonts w:ascii="Times New Roman" w:hAnsi="Times New Roman" w:cs="Times New Roman"/>
                <w:sz w:val="20"/>
              </w:rPr>
            </w:pPr>
            <w:r>
              <w:rPr>
                <w:rFonts w:ascii="Times New Roman" w:hAnsi="Times New Roman" w:cs="Times New Roman"/>
                <w:sz w:val="20"/>
              </w:rPr>
              <w:t>Wnosi o zmianę kierunku zagospodarowania na MW – tereny zabudowy wielorodzinnej, UM – tereny zabudowy usługowej oraz zabudowy mieszkaniowej wielorodzinnej</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jc w:val="center"/>
              <w:rPr>
                <w:rFonts w:eastAsia="Calibri"/>
              </w:rPr>
            </w:pPr>
            <w:r w:rsidRPr="00EB707D">
              <w:rPr>
                <w:rFonts w:eastAsia="Calibri"/>
              </w:rPr>
              <w:t>74</w:t>
            </w:r>
          </w:p>
          <w:p w:rsidR="00D429CE" w:rsidRPr="00EB707D" w:rsidRDefault="00D429CE" w:rsidP="00BA5C40">
            <w:pPr>
              <w:jc w:val="center"/>
              <w:rPr>
                <w:rFonts w:eastAsia="Calibri"/>
              </w:rPr>
            </w:pPr>
            <w:proofErr w:type="spellStart"/>
            <w:r>
              <w:rPr>
                <w:rFonts w:eastAsia="Calibri"/>
              </w:rPr>
              <w:t>obr</w:t>
            </w:r>
            <w:proofErr w:type="spellEnd"/>
            <w:r>
              <w:rPr>
                <w:rFonts w:eastAsia="Calibri"/>
              </w:rPr>
              <w:t xml:space="preserve">. </w:t>
            </w:r>
            <w:r w:rsidRPr="00EB707D">
              <w:rPr>
                <w:rFonts w:eastAsia="Calibri"/>
              </w:rPr>
              <w:t>39</w:t>
            </w:r>
          </w:p>
          <w:p w:rsidR="00D429CE" w:rsidRPr="00FC2660" w:rsidRDefault="00D429CE" w:rsidP="00BA5C40">
            <w:pPr>
              <w:jc w:val="center"/>
              <w:rPr>
                <w:rFonts w:eastAsia="Calibri"/>
              </w:rPr>
            </w:pPr>
            <w:r w:rsidRPr="00EB707D">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jc w:val="center"/>
              <w:rPr>
                <w:rFonts w:eastAsia="Calibri"/>
                <w:b/>
                <w:bCs/>
              </w:rPr>
            </w:pPr>
            <w:r>
              <w:rPr>
                <w:rFonts w:eastAsia="Calibri"/>
                <w:b/>
                <w:bCs/>
              </w:rPr>
              <w:t>R.7</w:t>
            </w:r>
          </w:p>
        </w:tc>
        <w:tc>
          <w:tcPr>
            <w:tcW w:w="491" w:type="pct"/>
            <w:tcBorders>
              <w:top w:val="single" w:sz="4" w:space="0" w:color="000000"/>
              <w:left w:val="single" w:sz="4" w:space="0" w:color="000000"/>
              <w:bottom w:val="single" w:sz="4" w:space="0" w:color="000000"/>
              <w:right w:val="single" w:sz="4" w:space="0" w:color="000000"/>
            </w:tcBorders>
          </w:tcPr>
          <w:p w:rsidR="00D429CE" w:rsidRPr="00EB707D" w:rsidRDefault="00D429CE" w:rsidP="00BA5C40">
            <w:pPr>
              <w:jc w:val="center"/>
              <w:rPr>
                <w:rFonts w:eastAsia="Calibri"/>
                <w:b/>
              </w:rPr>
            </w:pPr>
            <w:r>
              <w:rPr>
                <w:rFonts w:eastAsia="Calibri"/>
                <w:b/>
              </w:rPr>
              <w:t>Prezydent</w:t>
            </w:r>
            <w:r w:rsidRPr="00EB707D">
              <w:rPr>
                <w:rFonts w:eastAsia="Calibri"/>
                <w:b/>
              </w:rPr>
              <w:t xml:space="preserve"> Miasta Krakowa</w:t>
            </w:r>
          </w:p>
          <w:p w:rsidR="00D429CE" w:rsidRPr="00FC2660" w:rsidRDefault="00D429CE" w:rsidP="00BA5C40">
            <w:pPr>
              <w:jc w:val="center"/>
              <w:rPr>
                <w:rFonts w:eastAsia="Calibri"/>
                <w:b/>
              </w:rPr>
            </w:pPr>
            <w:r w:rsidRPr="00EB707D">
              <w:rPr>
                <w:rFonts w:eastAsia="Calibri"/>
                <w:b/>
              </w:rPr>
              <w:t xml:space="preserve">nie </w:t>
            </w:r>
            <w:r>
              <w:rPr>
                <w:rFonts w:eastAsia="Calibri"/>
                <w:b/>
              </w:rPr>
              <w:t>uwzględnił</w:t>
            </w:r>
            <w:r w:rsidRPr="00EB707D">
              <w:rPr>
                <w:rFonts w:eastAsia="Calibri"/>
                <w:b/>
              </w:rPr>
              <w:t xml:space="preserve"> uwagi</w:t>
            </w:r>
          </w:p>
        </w:tc>
        <w:tc>
          <w:tcPr>
            <w:tcW w:w="513" w:type="pct"/>
            <w:tcBorders>
              <w:top w:val="single" w:sz="4" w:space="0" w:color="000000"/>
              <w:left w:val="single" w:sz="4" w:space="0" w:color="000000"/>
              <w:bottom w:val="single" w:sz="4" w:space="0" w:color="000000"/>
              <w:right w:val="single" w:sz="4" w:space="0" w:color="000000"/>
            </w:tcBorders>
          </w:tcPr>
          <w:p w:rsidR="00D429CE" w:rsidRPr="00EB707D" w:rsidRDefault="00D429CE" w:rsidP="00D429CE">
            <w:pPr>
              <w:jc w:val="center"/>
              <w:rPr>
                <w:rFonts w:eastAsia="Calibri"/>
                <w:b/>
              </w:rPr>
            </w:pPr>
            <w:r w:rsidRPr="00EB707D">
              <w:rPr>
                <w:rFonts w:eastAsia="Calibri"/>
                <w:b/>
              </w:rPr>
              <w:t>Rada Miasta Krakowa</w:t>
            </w:r>
          </w:p>
          <w:p w:rsidR="00D429CE" w:rsidRPr="00FC2660" w:rsidRDefault="00D429CE" w:rsidP="00D429CE">
            <w:pPr>
              <w:jc w:val="center"/>
              <w:rPr>
                <w:rFonts w:eastAsia="Calibri"/>
                <w:b/>
              </w:rPr>
            </w:pPr>
            <w:r w:rsidRPr="00EB707D">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EB707D" w:rsidRDefault="00D429CE" w:rsidP="00D429CE">
            <w:pPr>
              <w:jc w:val="both"/>
            </w:pPr>
            <w:r>
              <w:t>U</w:t>
            </w:r>
            <w:r w:rsidRPr="00EB707D">
              <w:t>stalenia Studium są wiążące dla organów gminy przy sporządzaniu planów miejscowych (art. 9 ust. 4).</w:t>
            </w:r>
          </w:p>
          <w:p w:rsidR="00D429CE" w:rsidRPr="00EB707D" w:rsidRDefault="00D429CE" w:rsidP="00D429CE">
            <w:pPr>
              <w:jc w:val="both"/>
            </w:pPr>
            <w:r w:rsidRPr="00EB707D">
              <w:t>Wnioskowane przeznaczenie przedmiotowej działki jest niezgodne z ustaleniami Studium, które dla tego obszaru wyznacza kierunek zagospodarowania pod Tereny z</w:t>
            </w:r>
            <w:r>
              <w:t>ieleni nieurządzonej (ZR), z </w:t>
            </w:r>
            <w:r w:rsidRPr="00EB707D">
              <w:t>funkcją podstawową: różnorodne formy zieleni nieurządzonej, lasy, grunty rolne.</w:t>
            </w:r>
          </w:p>
          <w:p w:rsidR="00D429CE" w:rsidRPr="00FF1626" w:rsidRDefault="00D429CE" w:rsidP="00D429CE">
            <w:pPr>
              <w:jc w:val="both"/>
            </w:pPr>
            <w:r w:rsidRPr="00EB707D">
              <w:t>W związku z tym, na przedmiotowej działce w projekcie pla</w:t>
            </w:r>
            <w:r>
              <w:t>nu wyznaczono Teren rolniczy, o </w:t>
            </w:r>
            <w:r w:rsidRPr="00EB707D">
              <w:t>podstawowym przeznaczeniu pod: łąki i pastwiska oznaczony symbolem R.7.</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786DE5" w:rsidRDefault="00D429CE" w:rsidP="00BA5C40">
            <w:pPr>
              <w:ind w:left="176"/>
              <w:jc w:val="center"/>
              <w:rPr>
                <w:rFonts w:eastAsia="Calibri"/>
                <w:b/>
              </w:rPr>
            </w:pPr>
            <w:r>
              <w:rPr>
                <w:rFonts w:eastAsia="Calibri"/>
                <w:b/>
              </w:rPr>
              <w:t>2</w:t>
            </w:r>
          </w:p>
        </w:tc>
        <w:tc>
          <w:tcPr>
            <w:tcW w:w="503" w:type="pct"/>
            <w:tcBorders>
              <w:top w:val="single" w:sz="4" w:space="0" w:color="000000"/>
              <w:left w:val="single" w:sz="4" w:space="0" w:color="000000"/>
              <w:bottom w:val="single" w:sz="4" w:space="0" w:color="000000"/>
              <w:right w:val="single" w:sz="4" w:space="0" w:color="000000"/>
            </w:tcBorders>
          </w:tcPr>
          <w:p w:rsidR="00D429CE" w:rsidRPr="00140653"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spacing w:line="240" w:lineRule="auto"/>
              <w:ind w:left="0"/>
              <w:jc w:val="both"/>
              <w:rPr>
                <w:rFonts w:ascii="Times New Roman" w:hAnsi="Times New Roman"/>
                <w:sz w:val="20"/>
              </w:rPr>
            </w:pPr>
            <w:r>
              <w:rPr>
                <w:rFonts w:ascii="Times New Roman" w:hAnsi="Times New Roman"/>
                <w:sz w:val="20"/>
              </w:rPr>
              <w:t>Wnosi o zmianę przeznaczenia wskazanej działki z Terenu ZP.2 na MN (zabudowa jednorodzinna)</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right="-102"/>
              <w:jc w:val="center"/>
              <w:rPr>
                <w:rFonts w:eastAsia="Calibri"/>
              </w:rPr>
            </w:pPr>
            <w:r>
              <w:rPr>
                <w:rFonts w:eastAsia="Calibri"/>
              </w:rPr>
              <w:t>36/6</w:t>
            </w:r>
          </w:p>
          <w:p w:rsidR="00D429CE" w:rsidRPr="003356D7" w:rsidRDefault="00D429CE" w:rsidP="00BA5C40">
            <w:pPr>
              <w:ind w:right="-102"/>
              <w:jc w:val="center"/>
              <w:rPr>
                <w:rFonts w:eastAsia="Calibri"/>
              </w:rPr>
            </w:pPr>
            <w:r>
              <w:rPr>
                <w:rFonts w:eastAsia="Calibri"/>
              </w:rPr>
              <w:t>obr.</w:t>
            </w:r>
            <w:r w:rsidRPr="003356D7">
              <w:rPr>
                <w:rFonts w:eastAsia="Calibri"/>
              </w:rPr>
              <w:t>71</w:t>
            </w:r>
          </w:p>
          <w:p w:rsidR="00D429CE" w:rsidRPr="00FC2660" w:rsidRDefault="00D429CE" w:rsidP="00BA5C40">
            <w:pPr>
              <w:ind w:right="-102"/>
              <w:jc w:val="center"/>
              <w:rPr>
                <w:rFonts w:eastAsia="Calibri"/>
              </w:rPr>
            </w:pPr>
            <w:r w:rsidRPr="003356D7">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DD1B27" w:rsidRDefault="00D429CE" w:rsidP="00BA5C40">
            <w:pPr>
              <w:jc w:val="center"/>
              <w:rPr>
                <w:rFonts w:eastAsia="Calibri"/>
                <w:b/>
              </w:rPr>
            </w:pPr>
            <w:r>
              <w:rPr>
                <w:rFonts w:eastAsia="Calibri"/>
                <w:b/>
              </w:rPr>
              <w:t>ZP.2</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center"/>
              <w:rPr>
                <w:rFonts w:eastAsia="Calibri"/>
                <w:b/>
              </w:rPr>
            </w:pPr>
            <w:r w:rsidRPr="003356D7">
              <w:rPr>
                <w:rFonts w:eastAsia="Calibri"/>
                <w:b/>
              </w:rPr>
              <w:t>Rada Miasta Krakowa</w:t>
            </w:r>
          </w:p>
          <w:p w:rsidR="00D429CE" w:rsidRPr="00FC2660" w:rsidRDefault="00D429CE" w:rsidP="00D429CE">
            <w:pPr>
              <w:jc w:val="center"/>
              <w:rPr>
                <w:rFonts w:eastAsia="Calibri"/>
                <w:b/>
              </w:rPr>
            </w:pPr>
            <w:r w:rsidRPr="003356D7">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both"/>
            </w:pPr>
            <w:r>
              <w:t>U</w:t>
            </w:r>
            <w:r w:rsidRPr="003356D7">
              <w:t>stalenia Studium są wiążące dla organów gminy przy sporządzaniu planów miejscowych (art. 9 ust. 4).</w:t>
            </w:r>
          </w:p>
          <w:p w:rsidR="00D429CE" w:rsidRPr="003356D7" w:rsidRDefault="00D429CE" w:rsidP="00D429CE">
            <w:pPr>
              <w:jc w:val="both"/>
            </w:pPr>
            <w:r w:rsidRPr="003356D7">
              <w:t>Wnioskowane przeznaczenie przedmiotowej działki jest niezgodne z ustaleniami Studium, które dla tego obszaru wyznacza kierunek zagospodarowania pod Teren</w:t>
            </w:r>
            <w:r>
              <w:t>y zieleni nieurządzonej (ZR), z </w:t>
            </w:r>
            <w:r w:rsidRPr="003356D7">
              <w:t xml:space="preserve">funkcją podstawową: różnorodne formy zieleni nieurządzonej, lasy, grunty rolne oraz funkcją dopuszczalną m.in. różnorodne formy zieleni urządzonej. </w:t>
            </w:r>
          </w:p>
          <w:p w:rsidR="00D429CE" w:rsidRPr="00BC1EFD" w:rsidRDefault="00D429CE" w:rsidP="00D429CE">
            <w:pPr>
              <w:jc w:val="both"/>
            </w:pPr>
            <w:r w:rsidRPr="003356D7">
              <w:t>W związku z tym, na przedmiotowej działce w projekcie planu wyznacz</w:t>
            </w:r>
            <w:r>
              <w:t>ono Teren zieleni urządzonej, o </w:t>
            </w:r>
            <w:r w:rsidRPr="003356D7">
              <w:t>podstawowym przeznaczeniu pod: ogrody oznaczony symbolem ZP.2.</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3</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pStyle w:val="Bodytext30"/>
              <w:shd w:val="clear" w:color="auto" w:fill="auto"/>
              <w:spacing w:after="196" w:line="240" w:lineRule="auto"/>
              <w:ind w:right="57"/>
              <w:jc w:val="both"/>
              <w:rPr>
                <w:rFonts w:ascii="Times New Roman" w:eastAsiaTheme="minorHAnsi" w:hAnsi="Times New Roman" w:cstheme="minorBidi"/>
                <w:b w:val="0"/>
                <w:bCs w:val="0"/>
                <w:sz w:val="20"/>
                <w:szCs w:val="22"/>
              </w:rPr>
            </w:pPr>
            <w:r>
              <w:rPr>
                <w:rFonts w:ascii="Times New Roman" w:eastAsiaTheme="minorHAnsi" w:hAnsi="Times New Roman" w:cstheme="minorBidi"/>
                <w:b w:val="0"/>
                <w:bCs w:val="0"/>
                <w:sz w:val="20"/>
                <w:szCs w:val="22"/>
              </w:rPr>
              <w:t xml:space="preserve">Wnosi o zmianę przeznaczenia działki z terenów zielonych na teren przeznaczony pod zabudowę mieszkalną jednorodzinną.  Działka ta jest częścią planowanej przeze mnie inwestycji budowalnej i obecnie jedyną szansą na wybudowanie domu dla moich dzieci. 3 wnioski o WZ złożone do Wydziału Architektury UMK  w 2017 r. </w:t>
            </w:r>
          </w:p>
          <w:p w:rsidR="00D429CE" w:rsidRDefault="00D429CE" w:rsidP="00BA5C40">
            <w:pPr>
              <w:pStyle w:val="Bodytext30"/>
              <w:shd w:val="clear" w:color="auto" w:fill="auto"/>
              <w:spacing w:after="196" w:line="240" w:lineRule="auto"/>
              <w:ind w:right="57"/>
              <w:jc w:val="both"/>
              <w:rPr>
                <w:rFonts w:ascii="Times New Roman" w:eastAsiaTheme="minorHAnsi" w:hAnsi="Times New Roman" w:cstheme="minorBidi"/>
                <w:b w:val="0"/>
                <w:bCs w:val="0"/>
                <w:sz w:val="20"/>
                <w:szCs w:val="22"/>
              </w:rPr>
            </w:pPr>
            <w:r>
              <w:rPr>
                <w:rFonts w:ascii="Times New Roman" w:eastAsiaTheme="minorHAnsi" w:hAnsi="Times New Roman" w:cstheme="minorBidi"/>
                <w:b w:val="0"/>
                <w:bCs w:val="0"/>
                <w:sz w:val="20"/>
                <w:szCs w:val="22"/>
              </w:rPr>
              <w:t xml:space="preserve">Kategorycznie nie zgadza się z przeznaczeniem działki pod tereny zieleni i wnosi o zmianę jej przeznaczenia na zabudowę mieszkalną jednorodzinną w celu zapewnienia swobodnej możliwości rozporządzania swoją własnością na takim samym poziomie jak dla innych obywateli, którzy w sąsiedztwie mogą realizować swoje inwestycje budowalne – budować domy jednorodzinne lub sprzedawać nieruchomości gruntowe pod zabudowę mieszkalną. </w:t>
            </w:r>
          </w:p>
          <w:p w:rsidR="00D429CE" w:rsidRDefault="00D429CE" w:rsidP="00BA5C40">
            <w:pPr>
              <w:pStyle w:val="Bodytext30"/>
              <w:shd w:val="clear" w:color="auto" w:fill="auto"/>
              <w:spacing w:line="240" w:lineRule="auto"/>
              <w:ind w:right="57"/>
              <w:jc w:val="both"/>
              <w:rPr>
                <w:rFonts w:ascii="Times New Roman" w:eastAsiaTheme="minorHAnsi" w:hAnsi="Times New Roman" w:cstheme="minorBidi"/>
                <w:b w:val="0"/>
                <w:bCs w:val="0"/>
                <w:sz w:val="20"/>
                <w:szCs w:val="22"/>
              </w:rPr>
            </w:pPr>
            <w:r>
              <w:rPr>
                <w:rFonts w:ascii="Times New Roman" w:eastAsiaTheme="minorHAnsi" w:hAnsi="Times New Roman" w:cstheme="minorBidi"/>
                <w:b w:val="0"/>
                <w:bCs w:val="0"/>
                <w:sz w:val="20"/>
                <w:szCs w:val="22"/>
              </w:rPr>
              <w:t xml:space="preserve">Uwaga posiada uzasadnienie. </w:t>
            </w:r>
          </w:p>
          <w:p w:rsidR="00D429CE" w:rsidRPr="00B45DD1" w:rsidRDefault="00D429CE" w:rsidP="00BA5C40">
            <w:pPr>
              <w:pStyle w:val="Bodytext30"/>
              <w:shd w:val="clear" w:color="auto" w:fill="auto"/>
              <w:spacing w:line="240" w:lineRule="auto"/>
              <w:ind w:right="57"/>
              <w:jc w:val="both"/>
              <w:rPr>
                <w:rFonts w:ascii="Times New Roman" w:eastAsiaTheme="minorHAnsi" w:hAnsi="Times New Roman" w:cstheme="minorBidi"/>
                <w:b w:val="0"/>
                <w:bCs w:val="0"/>
                <w:sz w:val="20"/>
                <w:szCs w:val="22"/>
              </w:rPr>
            </w:pP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right="-102"/>
              <w:jc w:val="center"/>
              <w:rPr>
                <w:rFonts w:eastAsia="Calibri"/>
              </w:rPr>
            </w:pPr>
            <w:r w:rsidRPr="003356D7">
              <w:rPr>
                <w:rFonts w:eastAsia="Calibri"/>
              </w:rPr>
              <w:t>52</w:t>
            </w:r>
          </w:p>
          <w:p w:rsidR="00D429CE" w:rsidRPr="003356D7" w:rsidRDefault="00D429CE" w:rsidP="00BA5C40">
            <w:pPr>
              <w:ind w:right="-102"/>
              <w:jc w:val="center"/>
              <w:rPr>
                <w:rFonts w:eastAsia="Calibri"/>
              </w:rPr>
            </w:pPr>
            <w:proofErr w:type="spellStart"/>
            <w:r>
              <w:rPr>
                <w:rFonts w:eastAsia="Calibri"/>
              </w:rPr>
              <w:t>obr</w:t>
            </w:r>
            <w:proofErr w:type="spellEnd"/>
            <w:r>
              <w:rPr>
                <w:rFonts w:eastAsia="Calibri"/>
              </w:rPr>
              <w:t xml:space="preserve">. </w:t>
            </w:r>
            <w:r w:rsidRPr="003356D7">
              <w:rPr>
                <w:rFonts w:eastAsia="Calibri"/>
              </w:rPr>
              <w:t>39</w:t>
            </w:r>
          </w:p>
          <w:p w:rsidR="00D429CE" w:rsidRPr="00FC2660" w:rsidRDefault="00D429CE" w:rsidP="00BA5C40">
            <w:pPr>
              <w:ind w:right="-102"/>
              <w:jc w:val="center"/>
              <w:rPr>
                <w:rFonts w:eastAsia="Calibri"/>
              </w:rPr>
            </w:pPr>
            <w:r w:rsidRPr="003356D7">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DD1B27" w:rsidRDefault="00D429CE" w:rsidP="00BA5C40">
            <w:pPr>
              <w:jc w:val="center"/>
              <w:rPr>
                <w:rFonts w:eastAsia="Calibri"/>
                <w:b/>
              </w:rPr>
            </w:pPr>
            <w:r>
              <w:rPr>
                <w:rFonts w:eastAsia="Calibri"/>
                <w:b/>
              </w:rPr>
              <w:t>R.7</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center"/>
              <w:rPr>
                <w:rFonts w:eastAsia="Calibri"/>
                <w:b/>
              </w:rPr>
            </w:pPr>
            <w:r w:rsidRPr="003356D7">
              <w:rPr>
                <w:rFonts w:eastAsia="Calibri"/>
                <w:b/>
              </w:rPr>
              <w:t>Rada Miasta Krakowa</w:t>
            </w:r>
          </w:p>
          <w:p w:rsidR="00D429CE" w:rsidRPr="00FC2660" w:rsidRDefault="00D429CE" w:rsidP="00D429CE">
            <w:pPr>
              <w:jc w:val="center"/>
              <w:rPr>
                <w:rFonts w:eastAsia="Calibri"/>
                <w:b/>
              </w:rPr>
            </w:pPr>
            <w:r w:rsidRPr="003356D7">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both"/>
              <w:rPr>
                <w:rFonts w:eastAsia="Calibri"/>
              </w:rPr>
            </w:pPr>
            <w:r>
              <w:rPr>
                <w:rFonts w:eastAsia="Calibri"/>
              </w:rPr>
              <w:t>U</w:t>
            </w:r>
            <w:r w:rsidRPr="003356D7">
              <w:rPr>
                <w:rFonts w:eastAsia="Calibri"/>
              </w:rPr>
              <w:t>stalenia Studium są wiążące dla organów gminy przy sporządzaniu planów miejscowych (art. 9 ust. 4).</w:t>
            </w:r>
          </w:p>
          <w:p w:rsidR="00D429CE" w:rsidRPr="003356D7" w:rsidRDefault="00D429CE" w:rsidP="00D429CE">
            <w:pPr>
              <w:jc w:val="both"/>
              <w:rPr>
                <w:rFonts w:eastAsia="Calibri"/>
              </w:rPr>
            </w:pPr>
            <w:r w:rsidRPr="003356D7">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356D7">
              <w:rPr>
                <w:rFonts w:eastAsia="Calibri"/>
              </w:rPr>
              <w:t>funkcją podstawową: różnorodne formy zieleni nieurządzonej, lasy, grunty rolne.</w:t>
            </w:r>
          </w:p>
          <w:p w:rsidR="00D429CE" w:rsidRPr="00FC2660" w:rsidRDefault="00D429CE" w:rsidP="00D429CE">
            <w:pPr>
              <w:jc w:val="both"/>
              <w:rPr>
                <w:rFonts w:eastAsia="Calibri"/>
              </w:rPr>
            </w:pPr>
            <w:r w:rsidRPr="003356D7">
              <w:rPr>
                <w:rFonts w:eastAsia="Calibri"/>
              </w:rPr>
              <w:t>W związku z tym, na przedmiotowej działce w projekcie pla</w:t>
            </w:r>
            <w:r>
              <w:rPr>
                <w:rFonts w:eastAsia="Calibri"/>
              </w:rPr>
              <w:t>nu wyznaczono Teren rolniczy, o </w:t>
            </w:r>
            <w:r w:rsidRPr="003356D7">
              <w:rPr>
                <w:rFonts w:eastAsia="Calibri"/>
              </w:rPr>
              <w:t>podstawowym przeznaczeniu pod: łąki i pastwiska oznaczony symbolem R.7.</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4</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spacing w:after="120" w:line="240" w:lineRule="auto"/>
              <w:ind w:left="0"/>
              <w:jc w:val="both"/>
              <w:rPr>
                <w:rFonts w:ascii="Times New Roman" w:hAnsi="Times New Roman"/>
                <w:sz w:val="20"/>
              </w:rPr>
            </w:pPr>
            <w:r>
              <w:rPr>
                <w:rFonts w:ascii="Times New Roman" w:hAnsi="Times New Roman"/>
                <w:sz w:val="20"/>
              </w:rPr>
              <w:t xml:space="preserve">Nie wyrażają zgody, aby działka była włączona w obszar zieleni. Wnoszą o przekształcenie na teren zabudowy jednorodzinnej mieszkaniowej.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rPr>
                <w:rFonts w:eastAsia="Calibri"/>
              </w:rPr>
            </w:pPr>
            <w:r w:rsidRPr="003356D7">
              <w:rPr>
                <w:rFonts w:eastAsia="Calibri"/>
              </w:rPr>
              <w:t>126</w:t>
            </w:r>
            <w:r w:rsidRPr="003356D7">
              <w:rPr>
                <w:rFonts w:eastAsia="Calibri"/>
              </w:rPr>
              <w:tab/>
            </w:r>
          </w:p>
          <w:p w:rsidR="00D429CE" w:rsidRPr="003356D7" w:rsidRDefault="00D429CE" w:rsidP="00BA5C40">
            <w:pPr>
              <w:ind w:left="-45"/>
              <w:jc w:val="center"/>
              <w:rPr>
                <w:rFonts w:eastAsia="Calibri"/>
              </w:rPr>
            </w:pPr>
            <w:r>
              <w:rPr>
                <w:rFonts w:eastAsia="Calibri"/>
              </w:rPr>
              <w:t>obr.</w:t>
            </w:r>
            <w:r w:rsidRPr="003356D7">
              <w:rPr>
                <w:rFonts w:eastAsia="Calibri"/>
              </w:rPr>
              <w:t>40</w:t>
            </w:r>
          </w:p>
          <w:p w:rsidR="00D429CE" w:rsidRPr="00FC2660" w:rsidRDefault="00D429CE" w:rsidP="00BA5C40">
            <w:pPr>
              <w:ind w:left="-45"/>
              <w:jc w:val="center"/>
              <w:rPr>
                <w:rFonts w:eastAsia="Calibri"/>
              </w:rPr>
            </w:pPr>
            <w:r w:rsidRPr="003356D7">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5E368B" w:rsidRDefault="00D429CE" w:rsidP="00BA5C40">
            <w:pPr>
              <w:jc w:val="center"/>
              <w:rPr>
                <w:rFonts w:eastAsia="Calibri"/>
                <w:b/>
              </w:rPr>
            </w:pPr>
            <w:r>
              <w:rPr>
                <w:rFonts w:eastAsia="Calibri"/>
                <w:b/>
              </w:rPr>
              <w:t>R.4</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center"/>
              <w:rPr>
                <w:rFonts w:eastAsia="Calibri"/>
                <w:b/>
              </w:rPr>
            </w:pPr>
            <w:r w:rsidRPr="003356D7">
              <w:rPr>
                <w:rFonts w:eastAsia="Calibri"/>
                <w:b/>
              </w:rPr>
              <w:t>Rada Miasta Krakowa</w:t>
            </w:r>
          </w:p>
          <w:p w:rsidR="00D429CE" w:rsidRPr="00FC2660" w:rsidRDefault="00D429CE" w:rsidP="00D429CE">
            <w:pPr>
              <w:jc w:val="center"/>
              <w:rPr>
                <w:rFonts w:eastAsia="Calibri"/>
                <w:b/>
              </w:rPr>
            </w:pPr>
            <w:r w:rsidRPr="003356D7">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both"/>
              <w:rPr>
                <w:rFonts w:eastAsia="Calibri"/>
                <w:bCs/>
              </w:rPr>
            </w:pPr>
            <w:r>
              <w:rPr>
                <w:rFonts w:eastAsia="Calibri"/>
                <w:bCs/>
              </w:rPr>
              <w:t>U</w:t>
            </w:r>
            <w:r w:rsidRPr="003356D7">
              <w:rPr>
                <w:rFonts w:eastAsia="Calibri"/>
                <w:bCs/>
              </w:rPr>
              <w:t xml:space="preserve">stalenia Studium są wiążące dla organów gminy przy sporządzaniu </w:t>
            </w:r>
            <w:r>
              <w:rPr>
                <w:rFonts w:eastAsia="Calibri"/>
                <w:bCs/>
              </w:rPr>
              <w:t>planów miejscowych (art. 9 ust. </w:t>
            </w:r>
            <w:r w:rsidRPr="003356D7">
              <w:rPr>
                <w:rFonts w:eastAsia="Calibri"/>
                <w:bCs/>
              </w:rPr>
              <w:t>4).</w:t>
            </w:r>
          </w:p>
          <w:p w:rsidR="00D429CE" w:rsidRPr="003356D7" w:rsidRDefault="00D429CE" w:rsidP="00D429CE">
            <w:pPr>
              <w:jc w:val="both"/>
              <w:rPr>
                <w:rFonts w:eastAsia="Calibri"/>
                <w:bCs/>
              </w:rPr>
            </w:pPr>
            <w:r w:rsidRPr="003356D7">
              <w:rPr>
                <w:rFonts w:eastAsia="Calibri"/>
                <w:bCs/>
              </w:rPr>
              <w:t>Wnioskowane przeznaczenie przedmiotowej działki jest niezgodne z ustaleniami Studium, które dla tego obszaru wyznacza kierunek zagospodarowania pod Tereny zieleni nieurządzonej (ZR), z funkcją podstawową: różnorodne formy zieleni nieurządzonej, lasy, grunty rolne.</w:t>
            </w:r>
          </w:p>
          <w:p w:rsidR="00D429CE" w:rsidRPr="00FC2660" w:rsidRDefault="00D429CE" w:rsidP="00D429CE">
            <w:pPr>
              <w:jc w:val="both"/>
              <w:rPr>
                <w:rFonts w:eastAsia="Calibri"/>
                <w:bCs/>
                <w:highlight w:val="yellow"/>
              </w:rPr>
            </w:pPr>
            <w:r w:rsidRPr="003356D7">
              <w:rPr>
                <w:rFonts w:eastAsia="Calibri"/>
                <w:bCs/>
              </w:rPr>
              <w:t>W związku z tym, na przedmiotowej działce w projekcie pla</w:t>
            </w:r>
            <w:r>
              <w:rPr>
                <w:rFonts w:eastAsia="Calibri"/>
                <w:bCs/>
              </w:rPr>
              <w:t>nu wyznaczono Teren rolniczy, o </w:t>
            </w:r>
            <w:r w:rsidRPr="003356D7">
              <w:rPr>
                <w:rFonts w:eastAsia="Calibri"/>
                <w:bCs/>
              </w:rPr>
              <w:t>podstawowym przeznaczeniu pod: łąki i pastwiska oznaczony symbolem R.4.</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5</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spacing w:after="260" w:line="240" w:lineRule="auto"/>
              <w:ind w:left="0"/>
              <w:jc w:val="both"/>
              <w:rPr>
                <w:rFonts w:ascii="Times New Roman" w:hAnsi="Times New Roman"/>
                <w:sz w:val="20"/>
              </w:rPr>
            </w:pPr>
            <w:r w:rsidRPr="00B05050">
              <w:rPr>
                <w:rFonts w:ascii="Times New Roman" w:hAnsi="Times New Roman"/>
                <w:sz w:val="20"/>
              </w:rPr>
              <w:t>Nie wyrażają zgody, aby działka była włączona w obszar zieleni</w:t>
            </w:r>
            <w:r>
              <w:rPr>
                <w:rFonts w:ascii="Times New Roman" w:hAnsi="Times New Roman"/>
                <w:sz w:val="20"/>
              </w:rPr>
              <w:t xml:space="preserve">. Działkę odziedziczyliśmy po rodzicach z przeznaczeniem, że kiedyś wybudują swoje domy nasze dzieci. Obecnie dzieci pozakładały swoje rodziny i muszą wynajmować mieszkania. Wnosi o przekształcenie działki na budownictwo mieszkaniowe jednorodzinne.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jc w:val="center"/>
              <w:rPr>
                <w:rFonts w:eastAsia="Calibri"/>
              </w:rPr>
            </w:pPr>
            <w:r w:rsidRPr="003356D7">
              <w:rPr>
                <w:rFonts w:eastAsia="Calibri"/>
              </w:rPr>
              <w:t>57</w:t>
            </w:r>
            <w:r>
              <w:rPr>
                <w:rFonts w:eastAsia="Calibri"/>
              </w:rPr>
              <w:t xml:space="preserve"> </w:t>
            </w:r>
          </w:p>
          <w:p w:rsidR="00D429CE" w:rsidRPr="003356D7" w:rsidRDefault="00D429CE" w:rsidP="00BA5C40">
            <w:pPr>
              <w:jc w:val="center"/>
              <w:rPr>
                <w:rFonts w:eastAsia="Calibri"/>
              </w:rPr>
            </w:pPr>
            <w:proofErr w:type="spellStart"/>
            <w:r>
              <w:rPr>
                <w:rFonts w:eastAsia="Calibri"/>
              </w:rPr>
              <w:t>obr</w:t>
            </w:r>
            <w:proofErr w:type="spellEnd"/>
            <w:r>
              <w:rPr>
                <w:rFonts w:eastAsia="Calibri"/>
              </w:rPr>
              <w:t xml:space="preserve">. </w:t>
            </w:r>
            <w:r w:rsidRPr="003356D7">
              <w:rPr>
                <w:rFonts w:eastAsia="Calibri"/>
              </w:rPr>
              <w:t>39</w:t>
            </w:r>
          </w:p>
          <w:p w:rsidR="00D429CE" w:rsidRPr="009B6DAB" w:rsidRDefault="00D429CE" w:rsidP="00BA5C40">
            <w:pPr>
              <w:jc w:val="center"/>
              <w:rPr>
                <w:rFonts w:eastAsia="Calibri"/>
              </w:rPr>
            </w:pPr>
            <w:r w:rsidRPr="003356D7">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3356D7" w:rsidRDefault="00D429CE" w:rsidP="00BA5C40">
            <w:pPr>
              <w:jc w:val="center"/>
              <w:rPr>
                <w:rFonts w:eastAsia="Calibri"/>
                <w:b/>
              </w:rPr>
            </w:pPr>
            <w:r w:rsidRPr="003356D7">
              <w:rPr>
                <w:rFonts w:eastAsia="Calibri"/>
                <w:b/>
              </w:rPr>
              <w:t>R.7</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center"/>
              <w:rPr>
                <w:rFonts w:eastAsia="Calibri"/>
                <w:b/>
              </w:rPr>
            </w:pPr>
            <w:r w:rsidRPr="003356D7">
              <w:rPr>
                <w:rFonts w:eastAsia="Calibri"/>
                <w:b/>
              </w:rPr>
              <w:t>Rada Miasta Krakowa</w:t>
            </w:r>
          </w:p>
          <w:p w:rsidR="00D429CE" w:rsidRPr="00FC2660" w:rsidRDefault="00D429CE" w:rsidP="00D429CE">
            <w:pPr>
              <w:jc w:val="center"/>
              <w:rPr>
                <w:rFonts w:eastAsia="Calibri"/>
                <w:b/>
              </w:rPr>
            </w:pPr>
            <w:r w:rsidRPr="003356D7">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ind w:right="-63"/>
              <w:jc w:val="both"/>
              <w:rPr>
                <w:rFonts w:eastAsia="Calibri"/>
                <w:bCs/>
              </w:rPr>
            </w:pPr>
            <w:r>
              <w:rPr>
                <w:rFonts w:eastAsia="Calibri"/>
                <w:bCs/>
              </w:rPr>
              <w:t>U</w:t>
            </w:r>
            <w:r w:rsidRPr="003356D7">
              <w:rPr>
                <w:rFonts w:eastAsia="Calibri"/>
                <w:bCs/>
              </w:rPr>
              <w:t xml:space="preserve">stalenia Studium są wiążące dla organów gminy przy sporządzaniu </w:t>
            </w:r>
            <w:r>
              <w:rPr>
                <w:rFonts w:eastAsia="Calibri"/>
                <w:bCs/>
              </w:rPr>
              <w:t>planów miejscowych (art. 9 ust. </w:t>
            </w:r>
            <w:r w:rsidRPr="003356D7">
              <w:rPr>
                <w:rFonts w:eastAsia="Calibri"/>
                <w:bCs/>
              </w:rPr>
              <w:t>4).</w:t>
            </w:r>
          </w:p>
          <w:p w:rsidR="00D429CE" w:rsidRPr="003356D7" w:rsidRDefault="00D429CE" w:rsidP="00D429CE">
            <w:pPr>
              <w:ind w:right="-63"/>
              <w:jc w:val="both"/>
              <w:rPr>
                <w:rFonts w:eastAsia="Calibri"/>
                <w:bCs/>
              </w:rPr>
            </w:pPr>
            <w:r w:rsidRPr="003356D7">
              <w:rPr>
                <w:rFonts w:eastAsia="Calibri"/>
                <w:bCs/>
              </w:rPr>
              <w:t>Wnioskowane przeznaczenie przedmiotowej działki jest niezgodne z ustaleniami Studium, które dla tego obszaru wyznacza kierunek zagospodarowania pod Tereny zieleni nieurządzonej (ZR), z funkcją podstawową: różnorodne formy zieleni nieurządzonej, lasy, grunty rolne.</w:t>
            </w:r>
          </w:p>
          <w:p w:rsidR="00D429CE" w:rsidRPr="00FC2660" w:rsidRDefault="00D429CE" w:rsidP="00D429CE">
            <w:pPr>
              <w:ind w:right="-63"/>
              <w:jc w:val="both"/>
              <w:rPr>
                <w:rFonts w:eastAsia="Calibri"/>
                <w:bCs/>
                <w:highlight w:val="yellow"/>
              </w:rPr>
            </w:pPr>
            <w:r w:rsidRPr="003356D7">
              <w:rPr>
                <w:rFonts w:eastAsia="Calibri"/>
                <w:bCs/>
              </w:rPr>
              <w:t>W związku z tym, na przedmiotowej działce w projekcie pla</w:t>
            </w:r>
            <w:r>
              <w:rPr>
                <w:rFonts w:eastAsia="Calibri"/>
                <w:bCs/>
              </w:rPr>
              <w:t>nu wyznaczono Teren rolniczy, o </w:t>
            </w:r>
            <w:r w:rsidRPr="003356D7">
              <w:rPr>
                <w:rFonts w:eastAsia="Calibri"/>
                <w:bCs/>
              </w:rPr>
              <w:t>podstawowym przeznaczeniu pod: łąki i pastwiska oznaczony symbolem R.7.</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6</w:t>
            </w:r>
          </w:p>
        </w:tc>
        <w:tc>
          <w:tcPr>
            <w:tcW w:w="503" w:type="pct"/>
            <w:tcBorders>
              <w:top w:val="single" w:sz="4" w:space="0" w:color="000000"/>
              <w:left w:val="single" w:sz="4" w:space="0" w:color="000000"/>
              <w:bottom w:val="single" w:sz="4" w:space="0" w:color="000000"/>
              <w:right w:val="single" w:sz="4" w:space="0" w:color="000000"/>
            </w:tcBorders>
          </w:tcPr>
          <w:p w:rsidR="00D429CE" w:rsidRPr="00FC2660" w:rsidRDefault="00B042DA" w:rsidP="00BA5C40">
            <w:pPr>
              <w:ind w:left="-28" w:right="-82"/>
              <w:jc w:val="center"/>
              <w:rPr>
                <w:rFonts w:eastAsia="Calibri"/>
              </w:rPr>
            </w:pPr>
            <w:r w:rsidRPr="00B042DA">
              <w:rPr>
                <w:rFonts w:eastAsia="Calibri"/>
              </w:rPr>
              <w:t>[…]*</w:t>
            </w:r>
          </w:p>
        </w:tc>
        <w:tc>
          <w:tcPr>
            <w:tcW w:w="959" w:type="pct"/>
            <w:tcBorders>
              <w:top w:val="single" w:sz="4" w:space="0" w:color="000000"/>
              <w:left w:val="single" w:sz="4" w:space="0" w:color="000000"/>
              <w:bottom w:val="single" w:sz="4" w:space="0" w:color="000000"/>
              <w:right w:val="single" w:sz="4" w:space="0" w:color="000000"/>
            </w:tcBorders>
          </w:tcPr>
          <w:p w:rsidR="00D429CE" w:rsidRPr="003356D7" w:rsidRDefault="00D429CE" w:rsidP="00A241F3">
            <w:pPr>
              <w:pStyle w:val="Akapitzlist"/>
              <w:numPr>
                <w:ilvl w:val="0"/>
                <w:numId w:val="4"/>
              </w:numPr>
              <w:tabs>
                <w:tab w:val="left" w:pos="180"/>
              </w:tabs>
              <w:spacing w:after="0" w:line="240" w:lineRule="auto"/>
              <w:ind w:left="0" w:firstLine="0"/>
              <w:jc w:val="both"/>
              <w:rPr>
                <w:rFonts w:ascii="Times New Roman" w:eastAsia="Calibri" w:hAnsi="Times New Roman" w:cs="Times New Roman"/>
                <w:sz w:val="20"/>
                <w:szCs w:val="20"/>
              </w:rPr>
            </w:pPr>
            <w:r>
              <w:rPr>
                <w:rFonts w:ascii="Times New Roman" w:eastAsia="Calibri" w:hAnsi="Times New Roman" w:cs="Times New Roman"/>
                <w:sz w:val="20"/>
                <w:szCs w:val="20"/>
              </w:rPr>
              <w:t>(…)</w:t>
            </w:r>
          </w:p>
          <w:p w:rsidR="00D429CE" w:rsidRPr="003356D7" w:rsidRDefault="00D429CE" w:rsidP="00BA5C40">
            <w:pPr>
              <w:jc w:val="both"/>
              <w:rPr>
                <w:rFonts w:eastAsia="Calibri"/>
              </w:rPr>
            </w:pPr>
          </w:p>
          <w:p w:rsidR="00D429CE" w:rsidRPr="00F77C53" w:rsidRDefault="00D429CE" w:rsidP="00BA5C40">
            <w:pPr>
              <w:jc w:val="both"/>
              <w:rPr>
                <w:rFonts w:eastAsia="Calibri"/>
              </w:rPr>
            </w:pPr>
            <w:r w:rsidRPr="003356D7">
              <w:rPr>
                <w:rFonts w:eastAsia="Calibri"/>
              </w:rPr>
              <w:t>2.  Wnosi o zmianę przeznaczenia działki na budowlana lub usługową, tak jak to miało miejsce w przypadku sąsiadujących działek nr 132/3, 132/2, 132/1.</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06" w:right="-44"/>
              <w:jc w:val="center"/>
              <w:rPr>
                <w:rFonts w:eastAsia="Calibri"/>
              </w:rPr>
            </w:pPr>
            <w:r w:rsidRPr="003356D7">
              <w:rPr>
                <w:rFonts w:eastAsia="Calibri"/>
              </w:rPr>
              <w:t>123</w:t>
            </w:r>
          </w:p>
          <w:p w:rsidR="00D429CE" w:rsidRPr="003356D7" w:rsidRDefault="00D429CE" w:rsidP="00BA5C40">
            <w:pPr>
              <w:ind w:left="-106" w:right="-44"/>
              <w:jc w:val="center"/>
              <w:rPr>
                <w:rFonts w:eastAsia="Calibri"/>
              </w:rPr>
            </w:pPr>
            <w:r w:rsidRPr="003356D7">
              <w:rPr>
                <w:rFonts w:eastAsia="Calibri"/>
              </w:rPr>
              <w:tab/>
            </w:r>
            <w:proofErr w:type="spellStart"/>
            <w:r>
              <w:rPr>
                <w:rFonts w:eastAsia="Calibri"/>
              </w:rPr>
              <w:t>obr</w:t>
            </w:r>
            <w:proofErr w:type="spellEnd"/>
            <w:r>
              <w:rPr>
                <w:rFonts w:eastAsia="Calibri"/>
              </w:rPr>
              <w:t xml:space="preserve">. </w:t>
            </w:r>
            <w:r w:rsidRPr="003356D7">
              <w:rPr>
                <w:rFonts w:eastAsia="Calibri"/>
              </w:rPr>
              <w:t>72</w:t>
            </w:r>
          </w:p>
          <w:p w:rsidR="00D429CE" w:rsidRPr="00FC2660" w:rsidRDefault="00D429CE" w:rsidP="00BA5C40">
            <w:pPr>
              <w:ind w:left="-106" w:right="-44"/>
              <w:jc w:val="center"/>
              <w:rPr>
                <w:rFonts w:eastAsia="Calibri"/>
              </w:rPr>
            </w:pPr>
            <w:r w:rsidRPr="003356D7">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24AE7" w:rsidRDefault="00D429CE" w:rsidP="00BA5C40">
            <w:pPr>
              <w:jc w:val="center"/>
              <w:rPr>
                <w:rFonts w:eastAsia="Calibri"/>
                <w:b/>
              </w:rPr>
            </w:pPr>
            <w:r>
              <w:rPr>
                <w:rFonts w:eastAsia="Calibri"/>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3356D7" w:rsidRDefault="00D429CE" w:rsidP="00D429CE">
            <w:pPr>
              <w:jc w:val="center"/>
              <w:rPr>
                <w:rFonts w:eastAsia="Calibri"/>
                <w:b/>
              </w:rPr>
            </w:pPr>
            <w:r w:rsidRPr="003356D7">
              <w:rPr>
                <w:rFonts w:eastAsia="Calibri"/>
                <w:b/>
              </w:rPr>
              <w:t>Rada Miasta Krakowa</w:t>
            </w:r>
          </w:p>
          <w:p w:rsidR="00D429CE" w:rsidRPr="00FC2660" w:rsidRDefault="00D429CE" w:rsidP="00D429CE">
            <w:pPr>
              <w:jc w:val="center"/>
              <w:rPr>
                <w:rFonts w:eastAsia="Calibri"/>
                <w:b/>
              </w:rPr>
            </w:pPr>
            <w:r w:rsidRPr="003356D7">
              <w:rPr>
                <w:rFonts w:eastAsia="Calibri"/>
                <w:b/>
              </w:rPr>
              <w:t>nie uwzględniła uwagi</w:t>
            </w:r>
            <w:r>
              <w:rPr>
                <w:rFonts w:eastAsia="Calibri"/>
                <w:b/>
              </w:rPr>
              <w:t xml:space="preserve">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both"/>
            </w:pPr>
            <w:r w:rsidRPr="009C4BDD">
              <w:t xml:space="preserve">Ad.2 </w:t>
            </w:r>
            <w:r>
              <w:t>U</w:t>
            </w:r>
            <w:r w:rsidRPr="009C4BDD">
              <w:t>stalenia Studium są wiążące dla organów gminy przy sporzą</w:t>
            </w:r>
            <w:r>
              <w:t>dzaniu planów miejscowych (art. </w:t>
            </w:r>
            <w:r w:rsidRPr="009C4BDD">
              <w:t>9 ust. 4).</w:t>
            </w:r>
          </w:p>
          <w:p w:rsidR="00D429CE" w:rsidRPr="009C4BDD" w:rsidRDefault="00D429CE" w:rsidP="00D429CE">
            <w:pPr>
              <w:jc w:val="both"/>
            </w:pPr>
            <w:r w:rsidRPr="009C4BDD">
              <w:t>Wnioskowane przeznaczenie przedmiotowej działki jest niezgodne z ustaleniami Studium, które dla tego obszaru wyznacza kierunek zagospodarowania pod Teren</w:t>
            </w:r>
            <w:r>
              <w:t>y zieleni nieurządzonej (ZR), z </w:t>
            </w:r>
            <w:r w:rsidRPr="009C4BDD">
              <w:t>funkcją podstawową: różnorodne formy zieleni nieurządzonej, lasy, grunty rolne.</w:t>
            </w:r>
          </w:p>
          <w:p w:rsidR="00D429CE" w:rsidRPr="00C07791" w:rsidRDefault="00D429CE" w:rsidP="00D429CE">
            <w:pPr>
              <w:jc w:val="both"/>
            </w:pPr>
            <w:r w:rsidRPr="009C4BDD">
              <w:t>W związku z tym, na przedmiotowej działce w projekcie pla</w:t>
            </w:r>
            <w:r>
              <w:t>nu wyznaczono Teren rolniczy, o </w:t>
            </w:r>
            <w:r w:rsidRPr="009C4BDD">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7</w:t>
            </w:r>
          </w:p>
        </w:tc>
        <w:tc>
          <w:tcPr>
            <w:tcW w:w="503" w:type="pct"/>
            <w:tcBorders>
              <w:top w:val="single" w:sz="4" w:space="0" w:color="000000"/>
              <w:left w:val="single" w:sz="4" w:space="0" w:color="000000"/>
              <w:bottom w:val="single" w:sz="4" w:space="0" w:color="000000"/>
              <w:right w:val="single" w:sz="4" w:space="0" w:color="000000"/>
            </w:tcBorders>
          </w:tcPr>
          <w:p w:rsidR="00D429CE" w:rsidRPr="00FC2660" w:rsidRDefault="00B042DA" w:rsidP="00BA5C40">
            <w:pPr>
              <w:ind w:left="-28" w:right="-82"/>
              <w:jc w:val="center"/>
              <w:rPr>
                <w:rFonts w:eastAsia="Calibri"/>
              </w:rPr>
            </w:pPr>
            <w:r w:rsidRPr="00B042DA">
              <w:rPr>
                <w:rFonts w:eastAsia="Calibri"/>
              </w:rPr>
              <w:t>[…]*</w:t>
            </w:r>
          </w:p>
        </w:tc>
        <w:tc>
          <w:tcPr>
            <w:tcW w:w="959"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contextualSpacing/>
              <w:jc w:val="both"/>
            </w:pPr>
            <w:r>
              <w:t>1. (…)</w:t>
            </w:r>
          </w:p>
          <w:p w:rsidR="00D429CE" w:rsidRPr="009C4BDD" w:rsidRDefault="00D429CE" w:rsidP="00BA5C40">
            <w:pPr>
              <w:contextualSpacing/>
              <w:jc w:val="both"/>
            </w:pPr>
          </w:p>
          <w:p w:rsidR="00D429CE" w:rsidRPr="00C16972" w:rsidRDefault="00D429CE" w:rsidP="00BA5C40">
            <w:pPr>
              <w:tabs>
                <w:tab w:val="left" w:pos="180"/>
              </w:tabs>
              <w:contextualSpacing/>
              <w:jc w:val="both"/>
            </w:pPr>
            <w:r w:rsidRPr="009C4BDD">
              <w:t>2.</w:t>
            </w:r>
            <w:r w:rsidRPr="009C4BDD">
              <w:tab/>
              <w:t>Wnosi o zmianę przeznaczenia działki na budowlana lub usługową. W sąsiedztwie mojej działki powstają budynki mieszkalne na działkach nr 92/6 i 93.</w:t>
            </w:r>
          </w:p>
        </w:tc>
        <w:tc>
          <w:tcPr>
            <w:tcW w:w="287"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ind w:left="-106" w:right="-44"/>
              <w:jc w:val="center"/>
              <w:rPr>
                <w:rFonts w:eastAsia="Calibri"/>
              </w:rPr>
            </w:pPr>
            <w:r w:rsidRPr="009C4BDD">
              <w:rPr>
                <w:rFonts w:eastAsia="Calibri"/>
              </w:rPr>
              <w:t>5/1</w:t>
            </w:r>
          </w:p>
          <w:p w:rsidR="00D429CE" w:rsidRDefault="00D429CE" w:rsidP="00BA5C40">
            <w:pPr>
              <w:ind w:left="-106" w:right="-44"/>
              <w:jc w:val="center"/>
              <w:rPr>
                <w:rFonts w:eastAsia="Calibri"/>
              </w:rPr>
            </w:pPr>
            <w:r w:rsidRPr="009C4BDD">
              <w:rPr>
                <w:rFonts w:eastAsia="Calibri"/>
              </w:rPr>
              <w:t>5/2</w:t>
            </w:r>
          </w:p>
          <w:p w:rsidR="00D429CE" w:rsidRPr="009C4BDD" w:rsidRDefault="00D429CE" w:rsidP="00BA5C40">
            <w:pPr>
              <w:ind w:left="-106" w:right="-44"/>
              <w:jc w:val="center"/>
              <w:rPr>
                <w:rFonts w:eastAsia="Calibri"/>
              </w:rPr>
            </w:pPr>
            <w:proofErr w:type="spellStart"/>
            <w:r>
              <w:rPr>
                <w:rFonts w:eastAsia="Calibri"/>
              </w:rPr>
              <w:t>obr</w:t>
            </w:r>
            <w:proofErr w:type="spellEnd"/>
            <w:r>
              <w:rPr>
                <w:rFonts w:eastAsia="Calibri"/>
              </w:rPr>
              <w:t xml:space="preserve">. </w:t>
            </w:r>
            <w:r w:rsidRPr="009C4BDD">
              <w:rPr>
                <w:rFonts w:eastAsia="Calibri"/>
              </w:rPr>
              <w:t>72</w:t>
            </w:r>
          </w:p>
          <w:p w:rsidR="00D429CE" w:rsidRPr="00FC2660" w:rsidRDefault="00D429CE" w:rsidP="00BA5C40">
            <w:pPr>
              <w:ind w:left="-106" w:right="-44"/>
              <w:jc w:val="center"/>
              <w:rPr>
                <w:rFonts w:eastAsia="Calibri"/>
              </w:rPr>
            </w:pPr>
            <w:r w:rsidRPr="009C4BDD">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jc w:val="center"/>
              <w:rPr>
                <w:rFonts w:eastAsia="Calibri"/>
                <w:b/>
              </w:rPr>
            </w:pPr>
            <w:r w:rsidRPr="009C4BDD">
              <w:rPr>
                <w:rFonts w:eastAsia="Calibri"/>
                <w:b/>
              </w:rPr>
              <w:t>Rz.3</w:t>
            </w:r>
          </w:p>
          <w:p w:rsidR="00D429CE" w:rsidRPr="0034410E" w:rsidRDefault="00D429CE" w:rsidP="00BA5C40">
            <w:pPr>
              <w:jc w:val="center"/>
              <w:rPr>
                <w:rFonts w:eastAsia="Calibri"/>
                <w:b/>
              </w:rPr>
            </w:pPr>
            <w:r w:rsidRPr="009C4BDD">
              <w:rPr>
                <w:rFonts w:eastAsia="Calibri"/>
                <w:b/>
              </w:rPr>
              <w:t>KDA.2</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9C4BDD">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center"/>
              <w:rPr>
                <w:rFonts w:eastAsia="Calibri"/>
                <w:b/>
              </w:rPr>
            </w:pPr>
            <w:r w:rsidRPr="009C4BDD">
              <w:rPr>
                <w:rFonts w:eastAsia="Calibri"/>
                <w:b/>
              </w:rPr>
              <w:t>Rada Miasta Krakowa</w:t>
            </w:r>
          </w:p>
          <w:p w:rsidR="00D429CE" w:rsidRPr="00FC2660" w:rsidRDefault="00D429CE" w:rsidP="00D429CE">
            <w:pPr>
              <w:jc w:val="center"/>
              <w:rPr>
                <w:rFonts w:eastAsia="Calibri"/>
                <w:b/>
              </w:rPr>
            </w:pPr>
            <w:r w:rsidRPr="009C4BDD">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suppressAutoHyphens/>
              <w:overflowPunct w:val="0"/>
              <w:autoSpaceDE w:val="0"/>
              <w:ind w:left="33"/>
              <w:jc w:val="both"/>
              <w:textAlignment w:val="baseline"/>
            </w:pPr>
            <w:r w:rsidRPr="009C4BDD">
              <w:t xml:space="preserve">Ad.2 </w:t>
            </w:r>
            <w:r>
              <w:t>U</w:t>
            </w:r>
            <w:r w:rsidRPr="009C4BDD">
              <w:t>stalenia Studium są wiążące dla organów gminy przy sporzą</w:t>
            </w:r>
            <w:r>
              <w:t>dzaniu planów miejscowych (art. </w:t>
            </w:r>
            <w:r w:rsidRPr="009C4BDD">
              <w:t>9 ust. 4).</w:t>
            </w:r>
          </w:p>
          <w:p w:rsidR="00D429CE" w:rsidRPr="009C4BDD" w:rsidRDefault="00D429CE" w:rsidP="00D429CE">
            <w:pPr>
              <w:suppressAutoHyphens/>
              <w:overflowPunct w:val="0"/>
              <w:autoSpaceDE w:val="0"/>
              <w:ind w:left="33"/>
              <w:jc w:val="both"/>
              <w:textAlignment w:val="baseline"/>
            </w:pPr>
            <w:r w:rsidRPr="009C4BDD">
              <w:t>Wnioskowane przeznaczenie przedmiotowych działek jest niezgodne z ustaleniami Studium, które dla tego obszaru wyznacza kierunek zagospodarowania pod Teren</w:t>
            </w:r>
            <w:r>
              <w:t>y zieleni nieurządzonej (ZR), z </w:t>
            </w:r>
            <w:r w:rsidRPr="009C4BDD">
              <w:t>funkcją podstawową: różnorodne formy zieleni nieurządzonej, lasy, grunty rolne.</w:t>
            </w:r>
          </w:p>
          <w:p w:rsidR="00D429CE" w:rsidRPr="00A05709" w:rsidRDefault="00D429CE" w:rsidP="00D429CE">
            <w:pPr>
              <w:suppressAutoHyphens/>
              <w:overflowPunct w:val="0"/>
              <w:autoSpaceDE w:val="0"/>
              <w:ind w:left="33"/>
              <w:jc w:val="both"/>
              <w:textAlignment w:val="baseline"/>
            </w:pPr>
            <w:r w:rsidRPr="009C4BDD">
              <w:t>W związku z tym, na działce nr 5/2  w projekcie planu wyznaczono Teren rolniczy, o podstawowym przeznaczeniu pod:  grunty rolne z możliwością zalesienia oznaczony symbolem Rz.3. Natomiast na działce nr 5/1 zgodnie z decyzją lokalizacyjną autostrady został w projekcie planu wyznaczony Tereny komunikacji – KDA.2.</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8</w:t>
            </w:r>
          </w:p>
        </w:tc>
        <w:tc>
          <w:tcPr>
            <w:tcW w:w="503" w:type="pct"/>
            <w:tcBorders>
              <w:top w:val="single" w:sz="4" w:space="0" w:color="000000"/>
              <w:left w:val="single" w:sz="4" w:space="0" w:color="000000"/>
              <w:bottom w:val="single" w:sz="4" w:space="0" w:color="000000"/>
              <w:right w:val="single" w:sz="4" w:space="0" w:color="000000"/>
            </w:tcBorders>
          </w:tcPr>
          <w:p w:rsidR="00D429CE" w:rsidRPr="00FC2660" w:rsidRDefault="00B042DA" w:rsidP="00BA5C40">
            <w:pPr>
              <w:ind w:left="-28" w:right="-82"/>
              <w:jc w:val="center"/>
              <w:rPr>
                <w:rFonts w:eastAsia="Calibri"/>
              </w:rPr>
            </w:pPr>
            <w:r w:rsidRPr="00B042DA">
              <w:rPr>
                <w:rFonts w:eastAsia="Calibri"/>
              </w:rPr>
              <w:t>[…]*</w:t>
            </w:r>
          </w:p>
        </w:tc>
        <w:tc>
          <w:tcPr>
            <w:tcW w:w="959"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contextualSpacing/>
              <w:jc w:val="both"/>
              <w:rPr>
                <w:rFonts w:eastAsia="Calibri"/>
              </w:rPr>
            </w:pPr>
            <w:r>
              <w:rPr>
                <w:rFonts w:eastAsia="Calibri"/>
              </w:rPr>
              <w:t>1. (…)</w:t>
            </w:r>
          </w:p>
          <w:p w:rsidR="00D429CE" w:rsidRPr="009C4BDD" w:rsidRDefault="00D429CE" w:rsidP="00BA5C40">
            <w:pPr>
              <w:contextualSpacing/>
              <w:jc w:val="both"/>
              <w:rPr>
                <w:rFonts w:eastAsia="Calibri"/>
              </w:rPr>
            </w:pPr>
          </w:p>
          <w:p w:rsidR="00D429CE" w:rsidRPr="003946A9" w:rsidRDefault="00D429CE" w:rsidP="00BA5C40">
            <w:pPr>
              <w:contextualSpacing/>
              <w:jc w:val="both"/>
              <w:rPr>
                <w:rFonts w:eastAsia="Calibri"/>
              </w:rPr>
            </w:pPr>
            <w:r>
              <w:rPr>
                <w:rFonts w:eastAsia="Calibri"/>
              </w:rPr>
              <w:t>2.</w:t>
            </w:r>
            <w:r w:rsidRPr="009C4BDD">
              <w:rPr>
                <w:rFonts w:eastAsia="Calibri"/>
              </w:rPr>
              <w:t>Wnosi o zmianę przeznaczenia działki na budowlana lub usługową, tak jak to miało miejsce w przypadku sąsiadujących działek nr 132/3, 132/2, 132/1 w Studium w 2014r. (faktycznie  w 2017 r.).</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jc w:val="center"/>
              <w:rPr>
                <w:rFonts w:eastAsia="Calibri"/>
              </w:rPr>
            </w:pPr>
            <w:r w:rsidRPr="009C4BDD">
              <w:rPr>
                <w:rFonts w:eastAsia="Calibri"/>
              </w:rPr>
              <w:t>122</w:t>
            </w:r>
          </w:p>
          <w:p w:rsidR="00D429CE" w:rsidRPr="009C4BDD" w:rsidRDefault="00D429CE" w:rsidP="00BA5C40">
            <w:pPr>
              <w:jc w:val="center"/>
              <w:rPr>
                <w:rFonts w:eastAsia="Calibri"/>
              </w:rPr>
            </w:pPr>
            <w:proofErr w:type="spellStart"/>
            <w:r>
              <w:rPr>
                <w:rFonts w:eastAsia="Calibri"/>
              </w:rPr>
              <w:t>obr</w:t>
            </w:r>
            <w:proofErr w:type="spellEnd"/>
            <w:r>
              <w:rPr>
                <w:rFonts w:eastAsia="Calibri"/>
              </w:rPr>
              <w:t xml:space="preserve">. </w:t>
            </w:r>
            <w:r w:rsidRPr="009C4BDD">
              <w:rPr>
                <w:rFonts w:eastAsia="Calibri"/>
              </w:rPr>
              <w:t>72</w:t>
            </w:r>
          </w:p>
          <w:p w:rsidR="00D429CE" w:rsidRPr="00FC2660" w:rsidRDefault="00D429CE" w:rsidP="00BA5C40">
            <w:pPr>
              <w:jc w:val="center"/>
              <w:rPr>
                <w:rFonts w:eastAsia="Calibri"/>
              </w:rPr>
            </w:pPr>
            <w:r w:rsidRPr="009C4BDD">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jc w:val="center"/>
              <w:rPr>
                <w:rFonts w:eastAsia="Calibri"/>
                <w:b/>
              </w:rPr>
            </w:pPr>
            <w:r w:rsidRPr="009C4BDD">
              <w:rPr>
                <w:rFonts w:eastAsia="Calibri"/>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9C4BDD">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center"/>
              <w:rPr>
                <w:rFonts w:eastAsia="Calibri"/>
                <w:b/>
              </w:rPr>
            </w:pPr>
            <w:r w:rsidRPr="009C4BDD">
              <w:rPr>
                <w:rFonts w:eastAsia="Calibri"/>
                <w:b/>
              </w:rPr>
              <w:t>Rada Miasta Krakowa</w:t>
            </w:r>
          </w:p>
          <w:p w:rsidR="00D429CE" w:rsidRPr="00FC2660" w:rsidRDefault="00D429CE" w:rsidP="00D429CE">
            <w:pPr>
              <w:jc w:val="center"/>
              <w:rPr>
                <w:rFonts w:eastAsia="Calibri"/>
                <w:b/>
              </w:rPr>
            </w:pPr>
            <w:r w:rsidRPr="009C4BDD">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both"/>
              <w:rPr>
                <w:rFonts w:eastAsia="Calibri"/>
              </w:rPr>
            </w:pPr>
            <w:r w:rsidRPr="009C4BDD">
              <w:rPr>
                <w:rFonts w:eastAsia="Calibri"/>
              </w:rPr>
              <w:t xml:space="preserve">Ad.2 </w:t>
            </w:r>
            <w:r>
              <w:rPr>
                <w:rFonts w:eastAsia="Calibri"/>
              </w:rPr>
              <w:t>U</w:t>
            </w:r>
            <w:r w:rsidRPr="009C4BDD">
              <w:rPr>
                <w:rFonts w:eastAsia="Calibri"/>
              </w:rPr>
              <w:t>stalenia Studium są wiążące dla organów gminy przy sporzą</w:t>
            </w:r>
            <w:r>
              <w:rPr>
                <w:rFonts w:eastAsia="Calibri"/>
              </w:rPr>
              <w:t>dzaniu planów miejscowych (art. </w:t>
            </w:r>
            <w:r w:rsidRPr="009C4BDD">
              <w:rPr>
                <w:rFonts w:eastAsia="Calibri"/>
              </w:rPr>
              <w:t>9 ust. 4).</w:t>
            </w:r>
          </w:p>
          <w:p w:rsidR="00D429CE" w:rsidRPr="009C4BDD" w:rsidRDefault="00D429CE" w:rsidP="00D429CE">
            <w:pPr>
              <w:jc w:val="both"/>
              <w:rPr>
                <w:rFonts w:eastAsia="Calibri"/>
              </w:rPr>
            </w:pPr>
            <w:r w:rsidRPr="009C4BDD">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C4BDD">
              <w:rPr>
                <w:rFonts w:eastAsia="Calibri"/>
              </w:rPr>
              <w:t>funkcją podstawową: różnorodne formy zieleni nieurządzonej, lasy, grunty rolne.</w:t>
            </w:r>
          </w:p>
          <w:p w:rsidR="00D429CE" w:rsidRPr="00FC2660" w:rsidRDefault="00D429CE" w:rsidP="00D429CE">
            <w:pPr>
              <w:jc w:val="both"/>
              <w:rPr>
                <w:rFonts w:eastAsia="Calibri"/>
              </w:rPr>
            </w:pPr>
            <w:r w:rsidRPr="009C4BDD">
              <w:rPr>
                <w:rFonts w:eastAsia="Calibri"/>
              </w:rPr>
              <w:t>W związku z tym, na przedmiotowej działce w projekcie pla</w:t>
            </w:r>
            <w:r>
              <w:rPr>
                <w:rFonts w:eastAsia="Calibri"/>
              </w:rPr>
              <w:t>nu wyznaczono Teren rolniczy, o </w:t>
            </w:r>
            <w:r w:rsidRPr="009C4BDD">
              <w:rPr>
                <w:rFonts w:eastAsia="Calibri"/>
              </w:rPr>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9</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5"/>
              </w:numPr>
              <w:tabs>
                <w:tab w:val="left" w:pos="180"/>
                <w:tab w:val="left" w:pos="322"/>
              </w:tabs>
              <w:ind w:left="0" w:firstLine="0"/>
              <w:jc w:val="both"/>
              <w:rPr>
                <w:rFonts w:ascii="Times New Roman" w:hAnsi="Times New Roman"/>
                <w:bCs/>
                <w:sz w:val="20"/>
              </w:rPr>
            </w:pPr>
            <w:r w:rsidRPr="00BD67BF">
              <w:rPr>
                <w:rFonts w:ascii="Times New Roman" w:hAnsi="Times New Roman"/>
                <w:bCs/>
                <w:sz w:val="20"/>
              </w:rPr>
              <w:t xml:space="preserve"> </w:t>
            </w:r>
            <w:r>
              <w:rPr>
                <w:rFonts w:ascii="Times New Roman" w:hAnsi="Times New Roman"/>
                <w:bCs/>
                <w:sz w:val="20"/>
              </w:rPr>
              <w:t>(…)</w:t>
            </w:r>
          </w:p>
          <w:p w:rsidR="00D429CE" w:rsidRPr="009C4BDD" w:rsidRDefault="00D429CE" w:rsidP="00BA5C40">
            <w:pPr>
              <w:pStyle w:val="Akapitzlist"/>
              <w:tabs>
                <w:tab w:val="left" w:pos="180"/>
                <w:tab w:val="left" w:pos="322"/>
              </w:tabs>
              <w:ind w:left="0"/>
              <w:jc w:val="both"/>
              <w:rPr>
                <w:rFonts w:ascii="Times New Roman" w:hAnsi="Times New Roman"/>
                <w:bCs/>
                <w:sz w:val="20"/>
              </w:rPr>
            </w:pPr>
          </w:p>
          <w:p w:rsidR="00D429CE" w:rsidRPr="00BD67BF" w:rsidRDefault="00D429CE" w:rsidP="00A241F3">
            <w:pPr>
              <w:pStyle w:val="Akapitzlist"/>
              <w:numPr>
                <w:ilvl w:val="0"/>
                <w:numId w:val="5"/>
              </w:numPr>
              <w:tabs>
                <w:tab w:val="left" w:pos="180"/>
              </w:tabs>
              <w:spacing w:after="0" w:line="240" w:lineRule="auto"/>
              <w:ind w:left="0" w:firstLine="0"/>
              <w:jc w:val="both"/>
              <w:rPr>
                <w:rFonts w:ascii="Times New Roman" w:hAnsi="Times New Roman"/>
                <w:bCs/>
                <w:sz w:val="20"/>
              </w:rPr>
            </w:pPr>
            <w:r w:rsidRPr="00BD67BF">
              <w:rPr>
                <w:rFonts w:ascii="Times New Roman" w:hAnsi="Times New Roman"/>
                <w:bCs/>
                <w:sz w:val="20"/>
              </w:rPr>
              <w:t xml:space="preserve">Zmiana przeznaczenia działki na budowlaną lub usługową. Działki sąsiadujące o nr 132/3, 132/2, 132/1 zmieniły przeznaczenie na usługowe, a na działce nr 25/3, 25/4 uzyskano „WZ” na 6 domów mieszkalnych, jest to działka sąsiadująca z moją działką.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rPr>
                <w:rFonts w:eastAsia="Calibri"/>
              </w:rPr>
            </w:pPr>
            <w:r w:rsidRPr="009C4BDD">
              <w:rPr>
                <w:rFonts w:eastAsia="Calibri"/>
              </w:rPr>
              <w:t>124</w:t>
            </w:r>
          </w:p>
          <w:p w:rsidR="00D429CE" w:rsidRPr="009C4BDD" w:rsidRDefault="00D429CE" w:rsidP="00BA5C40">
            <w:pPr>
              <w:ind w:left="-45"/>
              <w:jc w:val="center"/>
              <w:rPr>
                <w:rFonts w:eastAsia="Calibri"/>
              </w:rPr>
            </w:pPr>
            <w:proofErr w:type="spellStart"/>
            <w:r>
              <w:rPr>
                <w:rFonts w:eastAsia="Calibri"/>
              </w:rPr>
              <w:t>obr</w:t>
            </w:r>
            <w:proofErr w:type="spellEnd"/>
            <w:r>
              <w:rPr>
                <w:rFonts w:eastAsia="Calibri"/>
              </w:rPr>
              <w:t xml:space="preserve">. </w:t>
            </w:r>
            <w:r w:rsidRPr="009C4BDD">
              <w:rPr>
                <w:rFonts w:eastAsia="Calibri"/>
              </w:rPr>
              <w:t>72</w:t>
            </w:r>
          </w:p>
          <w:p w:rsidR="00D429CE" w:rsidRPr="00FC2660" w:rsidRDefault="00D429CE" w:rsidP="00BA5C40">
            <w:pPr>
              <w:ind w:left="-45"/>
              <w:jc w:val="center"/>
              <w:rPr>
                <w:rFonts w:eastAsia="Calibri"/>
              </w:rPr>
            </w:pPr>
            <w:r w:rsidRPr="009C4BDD">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34410E" w:rsidRDefault="00D429CE" w:rsidP="00BA5C40">
            <w:pPr>
              <w:jc w:val="center"/>
              <w:rPr>
                <w:rFonts w:eastAsia="Calibri"/>
                <w:b/>
              </w:rPr>
            </w:pPr>
            <w:r w:rsidRPr="009C4BDD">
              <w:rPr>
                <w:rFonts w:eastAsia="Calibri"/>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9C4BDD">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center"/>
              <w:rPr>
                <w:rFonts w:eastAsia="Calibri"/>
                <w:b/>
              </w:rPr>
            </w:pPr>
            <w:r w:rsidRPr="009C4BDD">
              <w:rPr>
                <w:rFonts w:eastAsia="Calibri"/>
                <w:b/>
              </w:rPr>
              <w:t>Rada Miasta Krakowa</w:t>
            </w:r>
          </w:p>
          <w:p w:rsidR="00D429CE" w:rsidRPr="00FC2660" w:rsidRDefault="00D429CE" w:rsidP="00D429CE">
            <w:pPr>
              <w:jc w:val="center"/>
              <w:rPr>
                <w:rFonts w:eastAsia="Calibri"/>
                <w:b/>
              </w:rPr>
            </w:pPr>
            <w:r w:rsidRPr="009C4BDD">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both"/>
              <w:rPr>
                <w:rFonts w:eastAsia="Calibri"/>
              </w:rPr>
            </w:pPr>
            <w:r w:rsidRPr="009C4BDD">
              <w:rPr>
                <w:rFonts w:eastAsia="Calibri"/>
              </w:rPr>
              <w:t xml:space="preserve">Ad.2 </w:t>
            </w:r>
            <w:r>
              <w:rPr>
                <w:rFonts w:eastAsia="Calibri"/>
              </w:rPr>
              <w:t>U</w:t>
            </w:r>
            <w:r w:rsidRPr="009C4BDD">
              <w:rPr>
                <w:rFonts w:eastAsia="Calibri"/>
              </w:rPr>
              <w:t>stalenia Studium są wiążące dla organów gminy przy sporzą</w:t>
            </w:r>
            <w:r>
              <w:rPr>
                <w:rFonts w:eastAsia="Calibri"/>
              </w:rPr>
              <w:t>dzaniu planów miejscowych (art. </w:t>
            </w:r>
            <w:r w:rsidRPr="009C4BDD">
              <w:rPr>
                <w:rFonts w:eastAsia="Calibri"/>
              </w:rPr>
              <w:t>9 ust. 4).</w:t>
            </w:r>
          </w:p>
          <w:p w:rsidR="00D429CE" w:rsidRPr="009C4BDD" w:rsidRDefault="00D429CE" w:rsidP="00D429CE">
            <w:pPr>
              <w:jc w:val="both"/>
              <w:rPr>
                <w:rFonts w:eastAsia="Calibri"/>
              </w:rPr>
            </w:pPr>
            <w:r w:rsidRPr="009C4BDD">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C4BDD">
              <w:rPr>
                <w:rFonts w:eastAsia="Calibri"/>
              </w:rPr>
              <w:t>funkcją podstawową: różnorodne formy zieleni nieurządzonej, lasy, grunty rolne.</w:t>
            </w:r>
          </w:p>
          <w:p w:rsidR="00D429CE" w:rsidRPr="009C4BDD" w:rsidRDefault="00D429CE" w:rsidP="00D429CE">
            <w:pPr>
              <w:jc w:val="both"/>
              <w:rPr>
                <w:rFonts w:eastAsia="Calibri"/>
              </w:rPr>
            </w:pPr>
            <w:r w:rsidRPr="009C4BDD">
              <w:rPr>
                <w:rFonts w:eastAsia="Calibri"/>
              </w:rPr>
              <w:t>W związku z tym, na przedmiotowej działce w projekcie pla</w:t>
            </w:r>
            <w:r>
              <w:rPr>
                <w:rFonts w:eastAsia="Calibri"/>
              </w:rPr>
              <w:t>nu wyznaczono Teren rolniczy, o </w:t>
            </w:r>
            <w:r w:rsidRPr="009C4BDD">
              <w:rPr>
                <w:rFonts w:eastAsia="Calibri"/>
              </w:rPr>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numPr>
                <w:ilvl w:val="0"/>
                <w:numId w:val="3"/>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10</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6"/>
              </w:numPr>
              <w:tabs>
                <w:tab w:val="left" w:pos="150"/>
              </w:tabs>
              <w:spacing w:after="0" w:line="240" w:lineRule="auto"/>
              <w:ind w:left="0" w:firstLine="0"/>
              <w:jc w:val="both"/>
              <w:rPr>
                <w:rFonts w:ascii="Times New Roman" w:hAnsi="Times New Roman"/>
                <w:sz w:val="20"/>
              </w:rPr>
            </w:pPr>
            <w:r>
              <w:rPr>
                <w:rFonts w:ascii="Times New Roman" w:hAnsi="Times New Roman"/>
                <w:sz w:val="20"/>
              </w:rPr>
              <w:t>(…)</w:t>
            </w:r>
          </w:p>
          <w:p w:rsidR="00D429CE" w:rsidRPr="009C4BDD" w:rsidRDefault="00D429CE" w:rsidP="00BA5C40">
            <w:pPr>
              <w:pStyle w:val="Akapitzlist"/>
              <w:tabs>
                <w:tab w:val="left" w:pos="150"/>
              </w:tabs>
              <w:spacing w:after="0" w:line="240" w:lineRule="auto"/>
              <w:ind w:left="0"/>
              <w:jc w:val="both"/>
              <w:rPr>
                <w:rFonts w:ascii="Times New Roman" w:hAnsi="Times New Roman"/>
                <w:sz w:val="20"/>
              </w:rPr>
            </w:pPr>
          </w:p>
          <w:p w:rsidR="00D429CE" w:rsidRPr="00176464" w:rsidRDefault="00D429CE" w:rsidP="00A241F3">
            <w:pPr>
              <w:pStyle w:val="Akapitzlist"/>
              <w:numPr>
                <w:ilvl w:val="0"/>
                <w:numId w:val="6"/>
              </w:numPr>
              <w:tabs>
                <w:tab w:val="left" w:pos="150"/>
              </w:tabs>
              <w:spacing w:after="0" w:line="240" w:lineRule="auto"/>
              <w:ind w:left="0" w:firstLine="0"/>
              <w:jc w:val="both"/>
              <w:rPr>
                <w:rFonts w:ascii="Times New Roman" w:hAnsi="Times New Roman"/>
                <w:sz w:val="20"/>
              </w:rPr>
            </w:pPr>
            <w:r w:rsidRPr="00176464">
              <w:rPr>
                <w:rFonts w:ascii="Times New Roman" w:hAnsi="Times New Roman"/>
                <w:sz w:val="20"/>
              </w:rPr>
              <w:t xml:space="preserve">Wnosi o zmianę przeznaczenia działki na budowlana lub usługową, gdyż działki sąsiadujące z działkami nr  132/1, 132/2, 132/3, </w:t>
            </w:r>
            <w:r w:rsidRPr="00176464">
              <w:rPr>
                <w:rFonts w:ascii="Times New Roman" w:hAnsi="Times New Roman"/>
                <w:sz w:val="20"/>
              </w:rPr>
              <w:lastRenderedPageBreak/>
              <w:t xml:space="preserve">które są w Studium przeznaczone pod budownictwo usługowe. </w:t>
            </w:r>
          </w:p>
        </w:tc>
        <w:tc>
          <w:tcPr>
            <w:tcW w:w="287"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jc w:val="center"/>
              <w:rPr>
                <w:rFonts w:eastAsia="Calibri"/>
              </w:rPr>
            </w:pPr>
            <w:r w:rsidRPr="009C4BDD">
              <w:rPr>
                <w:rFonts w:eastAsia="Calibri"/>
              </w:rPr>
              <w:lastRenderedPageBreak/>
              <w:t>113/4</w:t>
            </w:r>
          </w:p>
          <w:p w:rsidR="00D429CE" w:rsidRPr="009C4BDD" w:rsidRDefault="00D429CE" w:rsidP="00BA5C40">
            <w:pPr>
              <w:jc w:val="center"/>
              <w:rPr>
                <w:rFonts w:eastAsia="Calibri"/>
              </w:rPr>
            </w:pPr>
            <w:r w:rsidRPr="009C4BDD">
              <w:rPr>
                <w:rFonts w:eastAsia="Calibri"/>
              </w:rPr>
              <w:t>113/5</w:t>
            </w:r>
          </w:p>
          <w:p w:rsidR="00D429CE" w:rsidRDefault="00D429CE" w:rsidP="00BA5C40">
            <w:pPr>
              <w:jc w:val="center"/>
              <w:rPr>
                <w:rFonts w:eastAsia="Calibri"/>
              </w:rPr>
            </w:pPr>
            <w:r>
              <w:rPr>
                <w:rFonts w:eastAsia="Calibri"/>
              </w:rPr>
              <w:t xml:space="preserve">  </w:t>
            </w:r>
            <w:r w:rsidRPr="009C4BDD">
              <w:rPr>
                <w:rFonts w:eastAsia="Calibri"/>
              </w:rPr>
              <w:t>113/7</w:t>
            </w:r>
            <w:r w:rsidRPr="009C4BDD">
              <w:rPr>
                <w:rFonts w:eastAsia="Calibri"/>
              </w:rPr>
              <w:tab/>
            </w:r>
          </w:p>
          <w:p w:rsidR="00D429CE" w:rsidRPr="009C4BDD" w:rsidRDefault="00D429CE" w:rsidP="00BA5C40">
            <w:pPr>
              <w:jc w:val="center"/>
              <w:rPr>
                <w:rFonts w:eastAsia="Calibri"/>
              </w:rPr>
            </w:pPr>
            <w:proofErr w:type="spellStart"/>
            <w:r>
              <w:rPr>
                <w:rFonts w:eastAsia="Calibri"/>
              </w:rPr>
              <w:t>obr</w:t>
            </w:r>
            <w:proofErr w:type="spellEnd"/>
            <w:r>
              <w:rPr>
                <w:rFonts w:eastAsia="Calibri"/>
              </w:rPr>
              <w:t xml:space="preserve">. </w:t>
            </w:r>
            <w:r w:rsidRPr="009C4BDD">
              <w:rPr>
                <w:rFonts w:eastAsia="Calibri"/>
              </w:rPr>
              <w:t>72</w:t>
            </w:r>
          </w:p>
          <w:p w:rsidR="00D429CE" w:rsidRPr="00FC2660" w:rsidRDefault="00D429CE" w:rsidP="00BA5C40">
            <w:pPr>
              <w:jc w:val="center"/>
              <w:rPr>
                <w:rFonts w:eastAsia="Calibri"/>
              </w:rPr>
            </w:pPr>
            <w:r w:rsidRPr="009C4BDD">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9C4BDD" w:rsidRDefault="00D429CE" w:rsidP="00BA5C40">
            <w:pPr>
              <w:jc w:val="center"/>
              <w:rPr>
                <w:rFonts w:eastAsia="Calibri"/>
                <w:b/>
              </w:rPr>
            </w:pPr>
            <w:r w:rsidRPr="009C4BDD">
              <w:rPr>
                <w:rFonts w:eastAsia="Calibri"/>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9C4BDD">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center"/>
              <w:rPr>
                <w:rFonts w:eastAsia="Calibri"/>
                <w:b/>
              </w:rPr>
            </w:pPr>
            <w:r w:rsidRPr="009C4BDD">
              <w:rPr>
                <w:rFonts w:eastAsia="Calibri"/>
                <w:b/>
              </w:rPr>
              <w:t>Rada Miasta Krakowa</w:t>
            </w:r>
          </w:p>
          <w:p w:rsidR="00D429CE" w:rsidRPr="00FC2660" w:rsidRDefault="00D429CE" w:rsidP="00D429CE">
            <w:pPr>
              <w:jc w:val="center"/>
              <w:rPr>
                <w:rFonts w:eastAsia="Calibri"/>
                <w:b/>
              </w:rPr>
            </w:pPr>
            <w:r w:rsidRPr="009C4BDD">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tabs>
                <w:tab w:val="left" w:pos="900"/>
              </w:tabs>
              <w:jc w:val="both"/>
              <w:rPr>
                <w:rFonts w:eastAsia="Calibri"/>
              </w:rPr>
            </w:pPr>
            <w:r w:rsidRPr="009C4BDD">
              <w:rPr>
                <w:rFonts w:eastAsia="Calibri"/>
              </w:rPr>
              <w:t xml:space="preserve">Ad.2 </w:t>
            </w:r>
            <w:r>
              <w:rPr>
                <w:rFonts w:eastAsia="Calibri"/>
              </w:rPr>
              <w:t>U</w:t>
            </w:r>
            <w:r w:rsidRPr="009C4BDD">
              <w:rPr>
                <w:rFonts w:eastAsia="Calibri"/>
              </w:rPr>
              <w:t>stalenia Studium są wiążące dla organów gminy przy sporzą</w:t>
            </w:r>
            <w:r>
              <w:rPr>
                <w:rFonts w:eastAsia="Calibri"/>
              </w:rPr>
              <w:t>dzaniu planów miejscowych (art. </w:t>
            </w:r>
            <w:r w:rsidRPr="009C4BDD">
              <w:rPr>
                <w:rFonts w:eastAsia="Calibri"/>
              </w:rPr>
              <w:t>9 ust. 4).</w:t>
            </w:r>
          </w:p>
          <w:p w:rsidR="00D429CE" w:rsidRPr="009C4BDD" w:rsidRDefault="00D429CE" w:rsidP="00D429CE">
            <w:pPr>
              <w:tabs>
                <w:tab w:val="left" w:pos="900"/>
              </w:tabs>
              <w:jc w:val="both"/>
              <w:rPr>
                <w:rFonts w:eastAsia="Calibri"/>
              </w:rPr>
            </w:pPr>
            <w:r w:rsidRPr="009C4BDD">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9C4BDD">
              <w:rPr>
                <w:rFonts w:eastAsia="Calibri"/>
              </w:rPr>
              <w:t xml:space="preserve">funkcją podstawową: różnorodne formy zieleni </w:t>
            </w:r>
            <w:r w:rsidRPr="009C4BDD">
              <w:rPr>
                <w:rFonts w:eastAsia="Calibri"/>
              </w:rPr>
              <w:lastRenderedPageBreak/>
              <w:t>nieurządzonej, lasy, grunty rolne.</w:t>
            </w:r>
          </w:p>
          <w:p w:rsidR="00D429CE" w:rsidRPr="00FC2660" w:rsidRDefault="00D429CE" w:rsidP="00D429CE">
            <w:pPr>
              <w:tabs>
                <w:tab w:val="left" w:pos="900"/>
              </w:tabs>
              <w:jc w:val="both"/>
              <w:rPr>
                <w:rFonts w:eastAsia="Calibri"/>
              </w:rPr>
            </w:pPr>
            <w:r w:rsidRPr="009C4BDD">
              <w:rPr>
                <w:rFonts w:eastAsia="Calibri"/>
              </w:rPr>
              <w:t>W związku z tym, na przedmiotowej działce w projekcie pla</w:t>
            </w:r>
            <w:r>
              <w:rPr>
                <w:rFonts w:eastAsia="Calibri"/>
              </w:rPr>
              <w:t>nu wyznaczono Teren rolniczy, o </w:t>
            </w:r>
            <w:r w:rsidRPr="009C4BDD">
              <w:rPr>
                <w:rFonts w:eastAsia="Calibri"/>
              </w:rPr>
              <w:t>podstawowym przeznaczeniu pod: łąki i pastwiska oznaczony symbolem R.8.</w:t>
            </w:r>
            <w:r>
              <w:rPr>
                <w:rFonts w:eastAsia="Calibri"/>
              </w:rPr>
              <w:tab/>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tabs>
                <w:tab w:val="left" w:pos="0"/>
              </w:tabs>
              <w:ind w:right="18"/>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11</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widowControl w:val="0"/>
              <w:numPr>
                <w:ilvl w:val="0"/>
                <w:numId w:val="7"/>
              </w:numPr>
              <w:tabs>
                <w:tab w:val="left" w:pos="185"/>
              </w:tabs>
              <w:spacing w:line="240" w:lineRule="auto"/>
              <w:ind w:left="0" w:firstLine="0"/>
              <w:jc w:val="both"/>
              <w:rPr>
                <w:rFonts w:ascii="Times New Roman" w:eastAsia="Times New Roman" w:hAnsi="Times New Roman" w:cs="Times New Roman"/>
                <w:sz w:val="20"/>
                <w:lang w:eastAsia="pl-PL"/>
              </w:rPr>
            </w:pPr>
            <w:r w:rsidRPr="008F193B">
              <w:rPr>
                <w:rFonts w:ascii="Times New Roman" w:eastAsia="Times New Roman" w:hAnsi="Times New Roman" w:cs="Times New Roman"/>
                <w:sz w:val="20"/>
                <w:lang w:eastAsia="pl-PL"/>
              </w:rPr>
              <w:t xml:space="preserve"> </w:t>
            </w:r>
            <w:r>
              <w:rPr>
                <w:rFonts w:ascii="Times New Roman" w:eastAsia="Times New Roman" w:hAnsi="Times New Roman" w:cs="Times New Roman"/>
                <w:sz w:val="20"/>
                <w:lang w:eastAsia="pl-PL"/>
              </w:rPr>
              <w:t>(…)</w:t>
            </w:r>
          </w:p>
          <w:p w:rsidR="00D429CE" w:rsidRPr="009C4BDD" w:rsidRDefault="00D429CE" w:rsidP="00BA5C40">
            <w:pPr>
              <w:pStyle w:val="Akapitzlist"/>
              <w:widowControl w:val="0"/>
              <w:tabs>
                <w:tab w:val="left" w:pos="185"/>
              </w:tabs>
              <w:spacing w:line="240" w:lineRule="auto"/>
              <w:ind w:left="0"/>
              <w:jc w:val="both"/>
              <w:rPr>
                <w:rFonts w:ascii="Times New Roman" w:eastAsia="Times New Roman" w:hAnsi="Times New Roman" w:cs="Times New Roman"/>
                <w:sz w:val="20"/>
                <w:lang w:eastAsia="pl-PL"/>
              </w:rPr>
            </w:pPr>
          </w:p>
          <w:p w:rsidR="00D429CE" w:rsidRPr="00176464" w:rsidRDefault="00D429CE" w:rsidP="00A241F3">
            <w:pPr>
              <w:pStyle w:val="Akapitzlist"/>
              <w:widowControl w:val="0"/>
              <w:numPr>
                <w:ilvl w:val="0"/>
                <w:numId w:val="7"/>
              </w:numPr>
              <w:tabs>
                <w:tab w:val="left" w:pos="355"/>
              </w:tabs>
              <w:spacing w:line="240" w:lineRule="auto"/>
              <w:ind w:left="0" w:firstLine="0"/>
              <w:jc w:val="both"/>
              <w:rPr>
                <w:rFonts w:ascii="Times New Roman" w:eastAsia="Times New Roman" w:hAnsi="Times New Roman" w:cs="Times New Roman"/>
                <w:sz w:val="20"/>
                <w:lang w:eastAsia="pl-PL"/>
              </w:rPr>
            </w:pPr>
            <w:r w:rsidRPr="00176464">
              <w:rPr>
                <w:rFonts w:ascii="Times New Roman" w:eastAsia="Times New Roman" w:hAnsi="Times New Roman" w:cs="Times New Roman"/>
                <w:sz w:val="20"/>
                <w:lang w:eastAsia="pl-PL"/>
              </w:rPr>
              <w:t xml:space="preserve">Wnosi o wzięcie pod uwagę wniosków o przekształcenie działki na działkę budowlaną lub usługową składanych od 2008 r. Nie uwzględnienie w Studium z 2014 r. mojego wniosku o przekształcenie działki nie znajduje uzasadnienie, skoro działki nr  132/1, 132/2, 132/3 zmieniły przeznaczenie w Studium w 2014 r. a są działkami sąsiednimi.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rPr>
                <w:rFonts w:eastAsia="Calibri"/>
              </w:rPr>
            </w:pPr>
            <w:r w:rsidRPr="009C4BDD">
              <w:rPr>
                <w:rFonts w:eastAsia="Calibri"/>
              </w:rPr>
              <w:t>121</w:t>
            </w:r>
          </w:p>
          <w:p w:rsidR="00D429CE" w:rsidRPr="009C4BDD" w:rsidRDefault="00D429CE" w:rsidP="00BA5C40">
            <w:pPr>
              <w:ind w:left="-45"/>
              <w:jc w:val="center"/>
              <w:rPr>
                <w:rFonts w:eastAsia="Calibri"/>
              </w:rPr>
            </w:pPr>
            <w:proofErr w:type="spellStart"/>
            <w:r>
              <w:rPr>
                <w:rFonts w:eastAsia="Calibri"/>
              </w:rPr>
              <w:t>obr</w:t>
            </w:r>
            <w:proofErr w:type="spellEnd"/>
            <w:r>
              <w:rPr>
                <w:rFonts w:eastAsia="Calibri"/>
              </w:rPr>
              <w:t xml:space="preserve">. </w:t>
            </w:r>
            <w:r w:rsidRPr="009C4BDD">
              <w:rPr>
                <w:rFonts w:eastAsia="Calibri"/>
              </w:rPr>
              <w:t>72</w:t>
            </w:r>
          </w:p>
          <w:p w:rsidR="00D429CE" w:rsidRPr="00FC2660" w:rsidRDefault="00D429CE" w:rsidP="00BA5C40">
            <w:pPr>
              <w:ind w:left="-45"/>
              <w:jc w:val="center"/>
              <w:rPr>
                <w:rFonts w:eastAsia="Calibri"/>
              </w:rPr>
            </w:pPr>
            <w:r w:rsidRPr="009C4BDD">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0E047A" w:rsidRDefault="00D429CE" w:rsidP="00BA5C40">
            <w:pPr>
              <w:jc w:val="center"/>
              <w:rPr>
                <w:rFonts w:eastAsia="Calibri"/>
                <w:b/>
              </w:rPr>
            </w:pPr>
            <w:r w:rsidRPr="009C4BDD">
              <w:rPr>
                <w:rFonts w:eastAsia="Calibri"/>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9C4BDD">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center"/>
              <w:rPr>
                <w:rFonts w:eastAsia="Calibri"/>
                <w:b/>
              </w:rPr>
            </w:pPr>
            <w:r w:rsidRPr="009C4BDD">
              <w:rPr>
                <w:rFonts w:eastAsia="Calibri"/>
                <w:b/>
              </w:rPr>
              <w:t>Rada Miasta Krakowa</w:t>
            </w:r>
          </w:p>
          <w:p w:rsidR="00D429CE" w:rsidRPr="00FC2660" w:rsidRDefault="00D429CE" w:rsidP="00D429CE">
            <w:pPr>
              <w:jc w:val="center"/>
              <w:rPr>
                <w:rFonts w:eastAsia="Calibri"/>
                <w:b/>
              </w:rPr>
            </w:pPr>
            <w:r w:rsidRPr="009C4BDD">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C4BDD" w:rsidRDefault="00D429CE" w:rsidP="00D429CE">
            <w:pPr>
              <w:jc w:val="both"/>
              <w:rPr>
                <w:rFonts w:eastAsia="Calibri"/>
                <w:lang w:eastAsia="ar-SA"/>
              </w:rPr>
            </w:pPr>
            <w:r w:rsidRPr="009C4BDD">
              <w:rPr>
                <w:rFonts w:eastAsia="Calibri"/>
                <w:lang w:eastAsia="ar-SA"/>
              </w:rPr>
              <w:t xml:space="preserve">Ad.2 </w:t>
            </w:r>
            <w:r>
              <w:rPr>
                <w:rFonts w:eastAsia="Calibri"/>
                <w:lang w:eastAsia="ar-SA"/>
              </w:rPr>
              <w:t>U</w:t>
            </w:r>
            <w:r w:rsidRPr="009C4BDD">
              <w:rPr>
                <w:rFonts w:eastAsia="Calibri"/>
                <w:lang w:eastAsia="ar-SA"/>
              </w:rPr>
              <w:t>stalenia Studium są wiążące dla organów gminy przy sporzą</w:t>
            </w:r>
            <w:r>
              <w:rPr>
                <w:rFonts w:eastAsia="Calibri"/>
                <w:lang w:eastAsia="ar-SA"/>
              </w:rPr>
              <w:t>dzaniu planów miejscowych (art. </w:t>
            </w:r>
            <w:r w:rsidRPr="009C4BDD">
              <w:rPr>
                <w:rFonts w:eastAsia="Calibri"/>
                <w:lang w:eastAsia="ar-SA"/>
              </w:rPr>
              <w:t>9 ust. 4).</w:t>
            </w:r>
          </w:p>
          <w:p w:rsidR="00D429CE" w:rsidRPr="009C4BDD" w:rsidRDefault="00D429CE" w:rsidP="00D429CE">
            <w:pPr>
              <w:jc w:val="both"/>
              <w:rPr>
                <w:rFonts w:eastAsia="Calibri"/>
                <w:lang w:eastAsia="ar-SA"/>
              </w:rPr>
            </w:pPr>
            <w:r w:rsidRPr="009C4BDD">
              <w:rPr>
                <w:rFonts w:eastAsia="Calibri"/>
                <w:lang w:eastAsia="ar-SA"/>
              </w:rPr>
              <w:t>Wnioskowane przeznaczenie przedmiotowej działki jest niezgodne z ustaleniami Studium, które dla tego obszaru wyznacza kierunek zagospodarowania pod Teren</w:t>
            </w:r>
            <w:r>
              <w:rPr>
                <w:rFonts w:eastAsia="Calibri"/>
                <w:lang w:eastAsia="ar-SA"/>
              </w:rPr>
              <w:t>y zieleni nieurządzonej (ZR), z </w:t>
            </w:r>
            <w:r w:rsidRPr="009C4BDD">
              <w:rPr>
                <w:rFonts w:eastAsia="Calibri"/>
                <w:lang w:eastAsia="ar-SA"/>
              </w:rPr>
              <w:t>funkcją podstawową: różnorodne formy zieleni nieurządzonej, lasy, grunty rolne.</w:t>
            </w:r>
          </w:p>
          <w:p w:rsidR="00D429CE" w:rsidRPr="00FF1626" w:rsidRDefault="00D429CE" w:rsidP="00D429CE">
            <w:pPr>
              <w:jc w:val="both"/>
              <w:rPr>
                <w:rFonts w:eastAsia="Calibri"/>
                <w:lang w:eastAsia="ar-SA"/>
              </w:rPr>
            </w:pPr>
            <w:r w:rsidRPr="009C4BDD">
              <w:rPr>
                <w:rFonts w:eastAsia="Calibri"/>
                <w:lang w:eastAsia="ar-SA"/>
              </w:rPr>
              <w:t>W związku z tym, na przedmiotowej działce w projekcie pla</w:t>
            </w:r>
            <w:r>
              <w:rPr>
                <w:rFonts w:eastAsia="Calibri"/>
                <w:lang w:eastAsia="ar-SA"/>
              </w:rPr>
              <w:t>nu wyznaczono Teren rolniczy, o </w:t>
            </w:r>
            <w:r w:rsidRPr="009C4BDD">
              <w:rPr>
                <w:rFonts w:eastAsia="Calibri"/>
                <w:lang w:eastAsia="ar-SA"/>
              </w:rPr>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12</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9"/>
              </w:numPr>
              <w:tabs>
                <w:tab w:val="left" w:pos="0"/>
                <w:tab w:val="left" w:pos="185"/>
              </w:tabs>
              <w:spacing w:line="240" w:lineRule="auto"/>
              <w:ind w:left="0" w:firstLine="0"/>
              <w:jc w:val="both"/>
              <w:rPr>
                <w:rFonts w:ascii="Times New Roman" w:hAnsi="Times New Roman"/>
                <w:sz w:val="20"/>
              </w:rPr>
            </w:pPr>
            <w:r>
              <w:rPr>
                <w:rFonts w:ascii="Times New Roman" w:hAnsi="Times New Roman"/>
                <w:sz w:val="20"/>
              </w:rPr>
              <w:t>(…)</w:t>
            </w:r>
          </w:p>
          <w:p w:rsidR="00D429CE" w:rsidRPr="00CB40CF" w:rsidRDefault="00D429CE" w:rsidP="00BA5C40">
            <w:pPr>
              <w:pStyle w:val="Akapitzlist"/>
              <w:tabs>
                <w:tab w:val="left" w:pos="0"/>
                <w:tab w:val="left" w:pos="185"/>
              </w:tabs>
              <w:spacing w:line="240" w:lineRule="auto"/>
              <w:ind w:left="0"/>
              <w:jc w:val="both"/>
              <w:rPr>
                <w:rFonts w:ascii="Times New Roman" w:hAnsi="Times New Roman"/>
                <w:sz w:val="20"/>
              </w:rPr>
            </w:pPr>
          </w:p>
          <w:p w:rsidR="00D429CE" w:rsidRPr="00176464" w:rsidRDefault="00D429CE" w:rsidP="00A241F3">
            <w:pPr>
              <w:pStyle w:val="Akapitzlist"/>
              <w:numPr>
                <w:ilvl w:val="0"/>
                <w:numId w:val="9"/>
              </w:numPr>
              <w:tabs>
                <w:tab w:val="left" w:pos="0"/>
                <w:tab w:val="left" w:pos="185"/>
              </w:tabs>
              <w:spacing w:line="240" w:lineRule="auto"/>
              <w:ind w:left="0" w:firstLine="0"/>
              <w:jc w:val="both"/>
              <w:rPr>
                <w:rFonts w:ascii="Times New Roman" w:hAnsi="Times New Roman"/>
                <w:sz w:val="20"/>
              </w:rPr>
            </w:pPr>
            <w:r w:rsidRPr="00176464">
              <w:rPr>
                <w:rFonts w:ascii="Times New Roman" w:hAnsi="Times New Roman"/>
                <w:sz w:val="20"/>
              </w:rPr>
              <w:t xml:space="preserve">Wnosi o przekwalifikowanie działki na działkę budowalną lub usługową , bo w bezpośrednim sąsiedztwie znajdują się działki budowlane nr 13, 14, 15, 93/1, 93, 92/6. </w:t>
            </w:r>
          </w:p>
        </w:tc>
        <w:tc>
          <w:tcPr>
            <w:tcW w:w="287" w:type="pct"/>
            <w:tcBorders>
              <w:top w:val="single" w:sz="4" w:space="0" w:color="000000"/>
              <w:left w:val="single" w:sz="4" w:space="0" w:color="000000"/>
              <w:bottom w:val="single" w:sz="4" w:space="0" w:color="000000"/>
              <w:right w:val="single" w:sz="4" w:space="0" w:color="000000"/>
            </w:tcBorders>
          </w:tcPr>
          <w:p w:rsidR="00D429CE" w:rsidRPr="00CB40CF" w:rsidRDefault="00D429CE" w:rsidP="00BA5C40">
            <w:pPr>
              <w:ind w:left="-45"/>
              <w:jc w:val="center"/>
              <w:rPr>
                <w:rFonts w:eastAsia="Calibri"/>
              </w:rPr>
            </w:pPr>
            <w:r w:rsidRPr="00CB40CF">
              <w:rPr>
                <w:rFonts w:eastAsia="Calibri"/>
              </w:rPr>
              <w:t>11/4</w:t>
            </w:r>
          </w:p>
          <w:p w:rsidR="00D429CE" w:rsidRDefault="00D429CE" w:rsidP="00BA5C40">
            <w:pPr>
              <w:ind w:left="-45"/>
              <w:jc w:val="center"/>
              <w:rPr>
                <w:rFonts w:eastAsia="Calibri"/>
              </w:rPr>
            </w:pPr>
            <w:r w:rsidRPr="00CB40CF">
              <w:rPr>
                <w:rFonts w:eastAsia="Calibri"/>
              </w:rPr>
              <w:t>12</w:t>
            </w:r>
          </w:p>
          <w:p w:rsidR="00D429CE" w:rsidRPr="00CB40CF" w:rsidRDefault="00D429CE" w:rsidP="00BA5C40">
            <w:pPr>
              <w:ind w:left="-45"/>
              <w:jc w:val="center"/>
              <w:rPr>
                <w:rFonts w:eastAsia="Calibri"/>
              </w:rPr>
            </w:pPr>
            <w:proofErr w:type="spellStart"/>
            <w:r>
              <w:rPr>
                <w:rFonts w:eastAsia="Calibri"/>
              </w:rPr>
              <w:t>obr</w:t>
            </w:r>
            <w:proofErr w:type="spellEnd"/>
            <w:r>
              <w:rPr>
                <w:rFonts w:eastAsia="Calibri"/>
              </w:rPr>
              <w:t xml:space="preserve">. </w:t>
            </w:r>
            <w:r w:rsidRPr="00CB40CF">
              <w:rPr>
                <w:rFonts w:eastAsia="Calibri"/>
              </w:rPr>
              <w:t>72</w:t>
            </w:r>
          </w:p>
          <w:p w:rsidR="00D429CE" w:rsidRPr="00FC2660" w:rsidRDefault="00D429CE" w:rsidP="00BA5C40">
            <w:pPr>
              <w:ind w:left="-45"/>
              <w:jc w:val="center"/>
              <w:rPr>
                <w:rFonts w:eastAsia="Calibri"/>
              </w:rPr>
            </w:pPr>
            <w:r w:rsidRPr="00CB40CF">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0E047A" w:rsidRDefault="00D429CE" w:rsidP="00BA5C40">
            <w:pPr>
              <w:jc w:val="center"/>
              <w:rPr>
                <w:b/>
              </w:rPr>
            </w:pPr>
            <w:r w:rsidRPr="00CB40CF">
              <w:rPr>
                <w:b/>
              </w:rPr>
              <w:t>Rz.3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CB40CF">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center"/>
              <w:rPr>
                <w:rFonts w:eastAsia="Calibri"/>
                <w:b/>
              </w:rPr>
            </w:pPr>
            <w:r w:rsidRPr="00CB40CF">
              <w:rPr>
                <w:rFonts w:eastAsia="Calibri"/>
                <w:b/>
              </w:rPr>
              <w:t>Rada Miasta Krakowa</w:t>
            </w:r>
          </w:p>
          <w:p w:rsidR="00D429CE" w:rsidRPr="00FC2660" w:rsidRDefault="00D429CE" w:rsidP="00D429CE">
            <w:pPr>
              <w:jc w:val="center"/>
              <w:rPr>
                <w:rFonts w:eastAsia="Calibri"/>
                <w:b/>
              </w:rPr>
            </w:pPr>
            <w:r w:rsidRPr="00CB40CF">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both"/>
              <w:rPr>
                <w:rFonts w:eastAsia="Calibri"/>
              </w:rPr>
            </w:pPr>
            <w:r w:rsidRPr="00CB40CF">
              <w:rPr>
                <w:rFonts w:eastAsia="Calibri"/>
              </w:rPr>
              <w:t xml:space="preserve">Ad.2 </w:t>
            </w:r>
            <w:r>
              <w:rPr>
                <w:rFonts w:eastAsia="Calibri"/>
              </w:rPr>
              <w:t>U</w:t>
            </w:r>
            <w:r w:rsidRPr="00CB40CF">
              <w:rPr>
                <w:rFonts w:eastAsia="Calibri"/>
              </w:rPr>
              <w:t>stalenia Studium są wiążące dla organów gminy przy sporzą</w:t>
            </w:r>
            <w:r>
              <w:rPr>
                <w:rFonts w:eastAsia="Calibri"/>
              </w:rPr>
              <w:t>dzaniu planów miejscowych (art. </w:t>
            </w:r>
            <w:r w:rsidRPr="00CB40CF">
              <w:rPr>
                <w:rFonts w:eastAsia="Calibri"/>
              </w:rPr>
              <w:t>9 ust. 4).</w:t>
            </w:r>
          </w:p>
          <w:p w:rsidR="00D429CE" w:rsidRPr="00CB40CF" w:rsidRDefault="00D429CE" w:rsidP="00D429CE">
            <w:pPr>
              <w:jc w:val="both"/>
              <w:rPr>
                <w:rFonts w:eastAsia="Calibri"/>
              </w:rPr>
            </w:pPr>
            <w:r w:rsidRPr="00CB40CF">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CB40CF">
              <w:rPr>
                <w:rFonts w:eastAsia="Calibri"/>
              </w:rPr>
              <w:t>funkcją podstawową: różnorodne formy zieleni nieurządzonej, lasy, grunty rolne.</w:t>
            </w:r>
          </w:p>
          <w:p w:rsidR="00D429CE" w:rsidRPr="00FC2660" w:rsidRDefault="00D429CE" w:rsidP="00D429CE">
            <w:pPr>
              <w:jc w:val="both"/>
              <w:rPr>
                <w:rFonts w:eastAsia="Calibri"/>
              </w:rPr>
            </w:pPr>
            <w:r w:rsidRPr="00CB40CF">
              <w:rPr>
                <w:rFonts w:eastAsia="Calibri"/>
              </w:rPr>
              <w:t>W związku z tym, na przedmiotowych działkach,  w projekcie pla</w:t>
            </w:r>
            <w:r>
              <w:rPr>
                <w:rFonts w:eastAsia="Calibri"/>
              </w:rPr>
              <w:t>nu wyznaczono Teren rolniczy, o </w:t>
            </w:r>
            <w:r w:rsidRPr="00CB40CF">
              <w:rPr>
                <w:rFonts w:eastAsia="Calibri"/>
              </w:rPr>
              <w:t>podstawowym przeznaczeniu pod grunty rolne z możliwością zalesienia oznaczony symbolem Rz.3.</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both"/>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jc w:val="center"/>
              <w:rPr>
                <w:rFonts w:eastAsia="Calibri"/>
                <w:b/>
              </w:rPr>
            </w:pPr>
            <w:r>
              <w:rPr>
                <w:rFonts w:eastAsia="Calibri"/>
                <w:b/>
              </w:rPr>
              <w:t>13</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tabs>
                <w:tab w:val="left" w:pos="757"/>
              </w:tabs>
              <w:jc w:val="both"/>
            </w:pPr>
            <w:r>
              <w:t>1.(…)</w:t>
            </w:r>
          </w:p>
          <w:p w:rsidR="00D429CE" w:rsidRPr="00B45DD1" w:rsidRDefault="00D429CE" w:rsidP="00BA5C40">
            <w:pPr>
              <w:tabs>
                <w:tab w:val="left" w:pos="757"/>
              </w:tabs>
              <w:jc w:val="both"/>
            </w:pPr>
            <w:r>
              <w:t xml:space="preserve">2.Wnosi o przekwalifikowanie działki na działkę budowlaną lub usługową, gdyż w pobliżu na działkach nr 93/3, 93/1, 92/6 </w:t>
            </w:r>
            <w:proofErr w:type="spellStart"/>
            <w:r>
              <w:t>obr</w:t>
            </w:r>
            <w:proofErr w:type="spellEnd"/>
            <w:r>
              <w:t xml:space="preserve">. 72 są prowadzone inwestycje: budowa budynków mieszkalnych jednorodzinnych.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rPr>
                <w:rFonts w:eastAsia="Calibri"/>
              </w:rPr>
            </w:pPr>
            <w:r w:rsidRPr="00CB40CF">
              <w:rPr>
                <w:rFonts w:eastAsia="Calibri"/>
              </w:rPr>
              <w:t>6</w:t>
            </w:r>
          </w:p>
          <w:p w:rsidR="00D429CE" w:rsidRPr="00CB40CF" w:rsidRDefault="00D429CE" w:rsidP="00BA5C40">
            <w:pPr>
              <w:ind w:left="-45"/>
              <w:jc w:val="center"/>
              <w:rPr>
                <w:rFonts w:eastAsia="Calibri"/>
              </w:rPr>
            </w:pPr>
            <w:proofErr w:type="spellStart"/>
            <w:r>
              <w:rPr>
                <w:rFonts w:eastAsia="Calibri"/>
              </w:rPr>
              <w:t>obr</w:t>
            </w:r>
            <w:proofErr w:type="spellEnd"/>
            <w:r>
              <w:rPr>
                <w:rFonts w:eastAsia="Calibri"/>
              </w:rPr>
              <w:t xml:space="preserve">. </w:t>
            </w:r>
            <w:r w:rsidRPr="00CB40CF">
              <w:rPr>
                <w:rFonts w:eastAsia="Calibri"/>
              </w:rPr>
              <w:t>72</w:t>
            </w:r>
          </w:p>
          <w:p w:rsidR="00D429CE" w:rsidRPr="00FC2660" w:rsidRDefault="00D429CE" w:rsidP="00BA5C40">
            <w:pPr>
              <w:ind w:left="-45"/>
              <w:jc w:val="center"/>
              <w:rPr>
                <w:rFonts w:eastAsia="Calibri"/>
              </w:rPr>
            </w:pPr>
            <w:r w:rsidRPr="00CB40CF">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0E047A" w:rsidRDefault="00D429CE" w:rsidP="00BA5C40">
            <w:pPr>
              <w:jc w:val="center"/>
              <w:rPr>
                <w:b/>
              </w:rPr>
            </w:pPr>
            <w:r w:rsidRPr="00CB40CF">
              <w:rPr>
                <w:b/>
              </w:rPr>
              <w:t>Rz.3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CB40CF">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center"/>
              <w:rPr>
                <w:rFonts w:eastAsia="Calibri"/>
                <w:b/>
              </w:rPr>
            </w:pPr>
            <w:r w:rsidRPr="00CB40CF">
              <w:rPr>
                <w:rFonts w:eastAsia="Calibri"/>
                <w:b/>
              </w:rPr>
              <w:t>Rada Miasta Krakowa</w:t>
            </w:r>
          </w:p>
          <w:p w:rsidR="00D429CE" w:rsidRPr="00FC2660" w:rsidRDefault="00D429CE" w:rsidP="00D429CE">
            <w:pPr>
              <w:jc w:val="center"/>
              <w:rPr>
                <w:rFonts w:eastAsia="Calibri"/>
                <w:b/>
              </w:rPr>
            </w:pPr>
            <w:r w:rsidRPr="00CB40CF">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pStyle w:val="Akapitzlist1"/>
              <w:ind w:left="50"/>
              <w:rPr>
                <w:rFonts w:cs="Times New Roman"/>
              </w:rPr>
            </w:pPr>
            <w:r w:rsidRPr="00CB40CF">
              <w:rPr>
                <w:rFonts w:cs="Times New Roman"/>
              </w:rPr>
              <w:t xml:space="preserve">Ad.2 </w:t>
            </w:r>
            <w:r>
              <w:rPr>
                <w:rFonts w:cs="Times New Roman"/>
              </w:rPr>
              <w:t>U</w:t>
            </w:r>
            <w:r w:rsidRPr="00CB40CF">
              <w:rPr>
                <w:rFonts w:cs="Times New Roman"/>
              </w:rPr>
              <w:t>stalenia Studium są wiążące dla organów gminy przy sporządzaniu planów miejscowych (art. 9 ust. 4).</w:t>
            </w:r>
          </w:p>
          <w:p w:rsidR="00D429CE" w:rsidRPr="00CB40CF" w:rsidRDefault="00D429CE" w:rsidP="00D429CE">
            <w:pPr>
              <w:pStyle w:val="Akapitzlist1"/>
              <w:ind w:left="50"/>
              <w:rPr>
                <w:rFonts w:cs="Times New Roman"/>
              </w:rPr>
            </w:pPr>
            <w:r w:rsidRPr="00CB40CF">
              <w:rPr>
                <w:rFonts w:cs="Times New Roman"/>
              </w:rPr>
              <w:t>Wnioskowane przeznaczenie przedmiotowej działki jest niezgodne z ustaleniami Studium, które dla tego obszaru wyznacza kierunek zagospodarowania pod Teren</w:t>
            </w:r>
            <w:r>
              <w:rPr>
                <w:rFonts w:cs="Times New Roman"/>
              </w:rPr>
              <w:t>y zieleni nieurządzonej (ZR), z </w:t>
            </w:r>
            <w:r w:rsidRPr="00CB40CF">
              <w:rPr>
                <w:rFonts w:cs="Times New Roman"/>
              </w:rPr>
              <w:t>funkcją podstawową: różnorodne formy zieleni nieurządzonej, lasy, grunty rolne.</w:t>
            </w:r>
          </w:p>
          <w:p w:rsidR="00D429CE" w:rsidRPr="00C16972" w:rsidRDefault="00D429CE" w:rsidP="00D429CE">
            <w:pPr>
              <w:pStyle w:val="Akapitzlist1"/>
              <w:ind w:left="0"/>
              <w:rPr>
                <w:rFonts w:cs="Times New Roman"/>
              </w:rPr>
            </w:pPr>
            <w:r w:rsidRPr="00CB40CF">
              <w:rPr>
                <w:rFonts w:cs="Times New Roman"/>
              </w:rPr>
              <w:t>W związku z tym, na przedmiotowej działce w projekcie pla</w:t>
            </w:r>
            <w:r>
              <w:rPr>
                <w:rFonts w:cs="Times New Roman"/>
              </w:rPr>
              <w:t>nu wyznaczono Teren rolniczy, o </w:t>
            </w:r>
            <w:r w:rsidRPr="00CB40CF">
              <w:rPr>
                <w:rFonts w:cs="Times New Roman"/>
              </w:rPr>
              <w:t>podstawowym przeznaczeniu pod grunty rolne z możliwością zalesienia oznaczony symbolem Rz.3.</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Pr="00FC2660" w:rsidRDefault="00D429CE" w:rsidP="00BA5C40">
            <w:pPr>
              <w:ind w:left="176"/>
              <w:rPr>
                <w:rFonts w:eastAsia="Calibri"/>
                <w:b/>
              </w:rPr>
            </w:pPr>
            <w:r>
              <w:rPr>
                <w:rFonts w:eastAsia="Calibri"/>
                <w:b/>
              </w:rPr>
              <w:t>14</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jc w:val="both"/>
            </w:pPr>
            <w:r>
              <w:t>1.</w:t>
            </w:r>
            <w:r w:rsidRPr="00E24FC3">
              <w:t xml:space="preserve"> </w:t>
            </w:r>
            <w:r>
              <w:t>(…)</w:t>
            </w:r>
          </w:p>
          <w:p w:rsidR="00D429CE" w:rsidRPr="00B45DD1" w:rsidRDefault="00D429CE" w:rsidP="00BA5C40">
            <w:pPr>
              <w:jc w:val="both"/>
            </w:pPr>
            <w:r>
              <w:t xml:space="preserve">2.Wnosi o dokonanie zmian przeznaczenie działki na działkę budowlaną lub usługową. Na działkach nr 93/3, 93/1, 92/6 </w:t>
            </w:r>
            <w:proofErr w:type="spellStart"/>
            <w:r>
              <w:t>obr</w:t>
            </w:r>
            <w:proofErr w:type="spellEnd"/>
            <w:r>
              <w:t xml:space="preserve">. 72  prowadzone są prace związane z budową domów mieszkalnych.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rPr>
                <w:rFonts w:eastAsia="Calibri"/>
              </w:rPr>
            </w:pPr>
            <w:r>
              <w:rPr>
                <w:rFonts w:eastAsia="Calibri"/>
              </w:rPr>
              <w:t>7</w:t>
            </w:r>
          </w:p>
          <w:p w:rsidR="00D429CE" w:rsidRPr="00CB40CF" w:rsidRDefault="00D429CE" w:rsidP="00BA5C40">
            <w:pPr>
              <w:ind w:left="-45"/>
              <w:jc w:val="center"/>
              <w:rPr>
                <w:rFonts w:eastAsia="Calibri"/>
              </w:rPr>
            </w:pPr>
            <w:proofErr w:type="spellStart"/>
            <w:r>
              <w:rPr>
                <w:rFonts w:eastAsia="Calibri"/>
              </w:rPr>
              <w:t>obr</w:t>
            </w:r>
            <w:proofErr w:type="spellEnd"/>
            <w:r>
              <w:rPr>
                <w:rFonts w:eastAsia="Calibri"/>
              </w:rPr>
              <w:t xml:space="preserve">. </w:t>
            </w:r>
            <w:r w:rsidRPr="00CB40CF">
              <w:rPr>
                <w:rFonts w:eastAsia="Calibri"/>
              </w:rPr>
              <w:t>72</w:t>
            </w:r>
          </w:p>
          <w:p w:rsidR="00D429CE" w:rsidRPr="00FC2660" w:rsidRDefault="00D429CE" w:rsidP="00BA5C40">
            <w:pPr>
              <w:ind w:left="-45"/>
              <w:jc w:val="center"/>
              <w:rPr>
                <w:rFonts w:eastAsia="Calibri"/>
              </w:rPr>
            </w:pPr>
            <w:r w:rsidRPr="00CB40CF">
              <w:rPr>
                <w:rFonts w:eastAsia="Calibri"/>
              </w:rPr>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0E047A" w:rsidRDefault="00D429CE" w:rsidP="00BA5C40">
            <w:pPr>
              <w:jc w:val="center"/>
              <w:rPr>
                <w:b/>
              </w:rPr>
            </w:pPr>
            <w:r w:rsidRPr="00CB40CF">
              <w:rPr>
                <w:b/>
              </w:rPr>
              <w:t>Rz.3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CB40CF">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center"/>
              <w:rPr>
                <w:rFonts w:eastAsia="Calibri"/>
                <w:b/>
              </w:rPr>
            </w:pPr>
            <w:r w:rsidRPr="00CB40CF">
              <w:rPr>
                <w:rFonts w:eastAsia="Calibri"/>
                <w:b/>
              </w:rPr>
              <w:t>Rada Miasta Krakowa</w:t>
            </w:r>
          </w:p>
          <w:p w:rsidR="00D429CE" w:rsidRPr="00FC2660" w:rsidRDefault="00D429CE" w:rsidP="00D429CE">
            <w:pPr>
              <w:jc w:val="center"/>
              <w:rPr>
                <w:rFonts w:eastAsia="Calibri"/>
                <w:b/>
              </w:rPr>
            </w:pPr>
            <w:r w:rsidRPr="00CB40CF">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pStyle w:val="Akapitzlist1"/>
              <w:ind w:left="45"/>
              <w:rPr>
                <w:rFonts w:cs="Times New Roman"/>
              </w:rPr>
            </w:pPr>
            <w:r w:rsidRPr="00CB40CF">
              <w:rPr>
                <w:rFonts w:cs="Times New Roman"/>
              </w:rPr>
              <w:t xml:space="preserve">Ad.2 </w:t>
            </w:r>
            <w:r>
              <w:rPr>
                <w:rFonts w:cs="Times New Roman"/>
              </w:rPr>
              <w:t>U</w:t>
            </w:r>
            <w:r w:rsidRPr="00CB40CF">
              <w:rPr>
                <w:rFonts w:cs="Times New Roman"/>
              </w:rPr>
              <w:t>stalenia Studium są wiążące dla organów gminy przy sporządzaniu planów miejscowych (art. 9 ust. 4).</w:t>
            </w:r>
          </w:p>
          <w:p w:rsidR="00D429CE" w:rsidRPr="00CB40CF" w:rsidRDefault="00D429CE" w:rsidP="00D429CE">
            <w:pPr>
              <w:pStyle w:val="Akapitzlist1"/>
              <w:ind w:left="45"/>
              <w:rPr>
                <w:rFonts w:cs="Times New Roman"/>
              </w:rPr>
            </w:pPr>
            <w:r w:rsidRPr="00CB40CF">
              <w:rPr>
                <w:rFonts w:cs="Times New Roman"/>
              </w:rPr>
              <w:t>Wnioskowane przeznaczenie przedmiotowej działki jest niezgodne z ustaleniami Studium, które dla tego obszaru wyznacza kierunek zagospodarowania pod Teren</w:t>
            </w:r>
            <w:r>
              <w:rPr>
                <w:rFonts w:cs="Times New Roman"/>
              </w:rPr>
              <w:t>y zieleni nieurządzonej (ZR), z </w:t>
            </w:r>
            <w:r w:rsidRPr="00CB40CF">
              <w:rPr>
                <w:rFonts w:cs="Times New Roman"/>
              </w:rPr>
              <w:t>funkcją podstawową: różnorodne formy zieleni nieurządzonej, lasy, grunty rolne.</w:t>
            </w:r>
          </w:p>
          <w:p w:rsidR="00D429CE" w:rsidRPr="001B56CC" w:rsidRDefault="00D429CE" w:rsidP="00D429CE">
            <w:pPr>
              <w:pStyle w:val="Akapitzlist1"/>
              <w:ind w:left="0"/>
              <w:rPr>
                <w:rFonts w:cs="Times New Roman"/>
              </w:rPr>
            </w:pPr>
            <w:r w:rsidRPr="00CB40CF">
              <w:rPr>
                <w:rFonts w:cs="Times New Roman"/>
              </w:rPr>
              <w:t>W związku z tym, na przedmiotowej działce w projekcie pla</w:t>
            </w:r>
            <w:r>
              <w:rPr>
                <w:rFonts w:cs="Times New Roman"/>
              </w:rPr>
              <w:t>nu wyznaczono Teren rolniczy, o </w:t>
            </w:r>
            <w:r w:rsidRPr="00CB40CF">
              <w:rPr>
                <w:rFonts w:cs="Times New Roman"/>
              </w:rPr>
              <w:t>podstawowym przeznaczeniu pod grunty rolne z możliwością zalesienia oznaczony symbolem Rz.3.</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15</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tabs>
                <w:tab w:val="left" w:pos="757"/>
              </w:tabs>
              <w:jc w:val="both"/>
            </w:pPr>
            <w:r>
              <w:t>1.(…)</w:t>
            </w:r>
          </w:p>
          <w:p w:rsidR="00D429CE" w:rsidRPr="00E24FC3" w:rsidRDefault="00D429CE" w:rsidP="00BA5C40">
            <w:pPr>
              <w:tabs>
                <w:tab w:val="left" w:pos="757"/>
              </w:tabs>
              <w:jc w:val="both"/>
            </w:pPr>
            <w:r>
              <w:t xml:space="preserve">2.Wnosi o zmianę przeznaczenia działek na budowlane lub usługowe. Działka nr 23 bezpośrednio graniczy z działką nr 25/3, dla której został wydana decyzja „WZ” na 5 budynków mieszkalnych. Działki nr 118 i 119 bezpośrednio sąsiadują z działkami usługowymi o nr 132/1, 132/2, 132/3. </w:t>
            </w:r>
          </w:p>
        </w:tc>
        <w:tc>
          <w:tcPr>
            <w:tcW w:w="287" w:type="pct"/>
            <w:tcBorders>
              <w:top w:val="single" w:sz="4" w:space="0" w:color="000000"/>
              <w:left w:val="single" w:sz="4" w:space="0" w:color="000000"/>
              <w:bottom w:val="single" w:sz="4" w:space="0" w:color="000000"/>
              <w:right w:val="single" w:sz="4" w:space="0" w:color="000000"/>
            </w:tcBorders>
          </w:tcPr>
          <w:p w:rsidR="00D429CE" w:rsidRPr="00CB40CF" w:rsidRDefault="00D429CE" w:rsidP="00BA5C40">
            <w:pPr>
              <w:ind w:left="-45"/>
              <w:jc w:val="center"/>
            </w:pPr>
            <w:r w:rsidRPr="00CB40CF">
              <w:t>118,</w:t>
            </w:r>
          </w:p>
          <w:p w:rsidR="00D429CE" w:rsidRPr="00CB40CF" w:rsidRDefault="00D429CE" w:rsidP="00BA5C40">
            <w:pPr>
              <w:ind w:left="-45"/>
              <w:jc w:val="center"/>
            </w:pPr>
            <w:r w:rsidRPr="00CB40CF">
              <w:t>119</w:t>
            </w:r>
          </w:p>
          <w:p w:rsidR="00D429CE" w:rsidRDefault="00D429CE" w:rsidP="00BA5C40">
            <w:pPr>
              <w:ind w:left="-45"/>
              <w:jc w:val="center"/>
            </w:pPr>
            <w:r w:rsidRPr="00CB40CF">
              <w:t>23</w:t>
            </w:r>
            <w:r w:rsidRPr="00CB40CF">
              <w:tab/>
            </w:r>
          </w:p>
          <w:p w:rsidR="00D429CE" w:rsidRPr="00CB40CF" w:rsidRDefault="00D429CE" w:rsidP="00BA5C40">
            <w:pPr>
              <w:ind w:left="-45"/>
              <w:jc w:val="center"/>
            </w:pPr>
            <w:r>
              <w:t>obr.</w:t>
            </w:r>
            <w:r w:rsidRPr="00CB40CF">
              <w:t>72</w:t>
            </w:r>
          </w:p>
          <w:p w:rsidR="00D429CE" w:rsidRDefault="00D429CE" w:rsidP="00BA5C40">
            <w:pPr>
              <w:ind w:left="-45"/>
              <w:jc w:val="center"/>
            </w:pPr>
            <w:r w:rsidRPr="00CB40CF">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BE1783" w:rsidRDefault="00D429CE" w:rsidP="00BA5C40">
            <w:pPr>
              <w:jc w:val="center"/>
              <w:rPr>
                <w:b/>
              </w:rPr>
            </w:pPr>
            <w:r w:rsidRPr="00CB40CF">
              <w:rPr>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CB40CF">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center"/>
              <w:rPr>
                <w:rFonts w:eastAsia="Calibri"/>
                <w:b/>
              </w:rPr>
            </w:pPr>
            <w:r w:rsidRPr="00CB40CF">
              <w:rPr>
                <w:rFonts w:eastAsia="Calibri"/>
                <w:b/>
              </w:rPr>
              <w:t>Rada Miasta Krakowa</w:t>
            </w:r>
          </w:p>
          <w:p w:rsidR="00D429CE" w:rsidRPr="00FC2660" w:rsidRDefault="00D429CE" w:rsidP="00D429CE">
            <w:pPr>
              <w:jc w:val="center"/>
              <w:rPr>
                <w:rFonts w:eastAsia="Calibri"/>
                <w:b/>
              </w:rPr>
            </w:pPr>
            <w:r w:rsidRPr="00CB40CF">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both"/>
              <w:rPr>
                <w:rFonts w:eastAsia="Calibri"/>
              </w:rPr>
            </w:pPr>
            <w:r w:rsidRPr="00CB40CF">
              <w:rPr>
                <w:rFonts w:eastAsia="Calibri"/>
              </w:rPr>
              <w:t xml:space="preserve">Ad.2 </w:t>
            </w:r>
            <w:r>
              <w:rPr>
                <w:rFonts w:eastAsia="Calibri"/>
              </w:rPr>
              <w:t>U</w:t>
            </w:r>
            <w:r w:rsidRPr="00CB40CF">
              <w:rPr>
                <w:rFonts w:eastAsia="Calibri"/>
              </w:rPr>
              <w:t>stalenia Studium są wiążące dla organów gminy przy sporzą</w:t>
            </w:r>
            <w:r>
              <w:rPr>
                <w:rFonts w:eastAsia="Calibri"/>
              </w:rPr>
              <w:t>dzaniu planów miejscowych (art. </w:t>
            </w:r>
            <w:r w:rsidRPr="00CB40CF">
              <w:rPr>
                <w:rFonts w:eastAsia="Calibri"/>
              </w:rPr>
              <w:t>9 ust. 4).</w:t>
            </w:r>
          </w:p>
          <w:p w:rsidR="00D429CE" w:rsidRPr="00CB40CF" w:rsidRDefault="00D429CE" w:rsidP="00D429CE">
            <w:pPr>
              <w:jc w:val="both"/>
              <w:rPr>
                <w:rFonts w:eastAsia="Calibri"/>
              </w:rPr>
            </w:pPr>
            <w:r w:rsidRPr="00CB40CF">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CB40CF">
              <w:rPr>
                <w:rFonts w:eastAsia="Calibri"/>
              </w:rPr>
              <w:t>funkcją podstawową: różnorodne formy zieleni nieurządzonej, lasy, grunty rolne.</w:t>
            </w:r>
          </w:p>
          <w:p w:rsidR="00D429CE" w:rsidRPr="00FC2660" w:rsidRDefault="00D429CE" w:rsidP="00D429CE">
            <w:pPr>
              <w:jc w:val="both"/>
              <w:rPr>
                <w:rFonts w:eastAsia="Calibri"/>
              </w:rPr>
            </w:pPr>
            <w:r w:rsidRPr="00CB40CF">
              <w:rPr>
                <w:rFonts w:eastAsia="Calibri"/>
              </w:rPr>
              <w:t>W związku z tym, na przedmiotowych działkach  w projekcie pla</w:t>
            </w:r>
            <w:r>
              <w:rPr>
                <w:rFonts w:eastAsia="Calibri"/>
              </w:rPr>
              <w:t>nu wyznaczono Teren rolniczy, o </w:t>
            </w:r>
            <w:r w:rsidRPr="00CB40CF">
              <w:rPr>
                <w:rFonts w:eastAsia="Calibri"/>
              </w:rPr>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16</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spacing w:after="0" w:line="240" w:lineRule="auto"/>
              <w:ind w:left="72" w:hanging="72"/>
              <w:jc w:val="both"/>
              <w:rPr>
                <w:rFonts w:ascii="Times New Roman" w:hAnsi="Times New Roman"/>
                <w:sz w:val="20"/>
              </w:rPr>
            </w:pPr>
            <w:r>
              <w:rPr>
                <w:rFonts w:ascii="Times New Roman" w:hAnsi="Times New Roman"/>
                <w:sz w:val="20"/>
              </w:rPr>
              <w:t>W projekcie planu moje działki znajdują się w terenach zielonych. Jest to o tyle dziwne, że wokół znajdują się budynki jednorodzinne. Proszę o zmianę przeznaczenia moich działek na tereny budownictwa jednorodzinnego. Uprzejmie informuje, że  ww. działki posiadają prawomocne WZ-</w:t>
            </w:r>
            <w:proofErr w:type="spellStart"/>
            <w:r>
              <w:rPr>
                <w:rFonts w:ascii="Times New Roman" w:hAnsi="Times New Roman"/>
                <w:sz w:val="20"/>
              </w:rPr>
              <w:t>tki</w:t>
            </w:r>
            <w:proofErr w:type="spellEnd"/>
            <w:r>
              <w:rPr>
                <w:rFonts w:ascii="Times New Roman" w:hAnsi="Times New Roman"/>
                <w:sz w:val="20"/>
              </w:rPr>
              <w:t xml:space="preserve"> i na ukończeniu jest proces pozwolenia na budowę. </w:t>
            </w:r>
          </w:p>
        </w:tc>
        <w:tc>
          <w:tcPr>
            <w:tcW w:w="287" w:type="pct"/>
            <w:tcBorders>
              <w:top w:val="single" w:sz="4" w:space="0" w:color="000000"/>
              <w:left w:val="single" w:sz="4" w:space="0" w:color="000000"/>
              <w:bottom w:val="single" w:sz="4" w:space="0" w:color="000000"/>
              <w:right w:val="single" w:sz="4" w:space="0" w:color="000000"/>
            </w:tcBorders>
          </w:tcPr>
          <w:p w:rsidR="00D429CE" w:rsidRPr="00CB40CF" w:rsidRDefault="00D429CE" w:rsidP="00BA5C40">
            <w:pPr>
              <w:ind w:left="-45"/>
              <w:jc w:val="center"/>
            </w:pPr>
            <w:r w:rsidRPr="00CB40CF">
              <w:t>11/13</w:t>
            </w:r>
          </w:p>
          <w:p w:rsidR="00D429CE" w:rsidRPr="00CB40CF" w:rsidRDefault="00D429CE" w:rsidP="00BA5C40">
            <w:pPr>
              <w:ind w:left="-45"/>
              <w:jc w:val="center"/>
            </w:pPr>
            <w:r w:rsidRPr="00CB40CF">
              <w:t>11/14</w:t>
            </w:r>
          </w:p>
          <w:p w:rsidR="00D429CE" w:rsidRPr="00CB40CF" w:rsidRDefault="00D429CE" w:rsidP="00BA5C40">
            <w:pPr>
              <w:ind w:left="-45"/>
              <w:jc w:val="center"/>
            </w:pPr>
            <w:r w:rsidRPr="00CB40CF">
              <w:t>11/15</w:t>
            </w:r>
          </w:p>
          <w:p w:rsidR="00D429CE" w:rsidRDefault="00D429CE" w:rsidP="00BA5C40">
            <w:pPr>
              <w:ind w:left="-45"/>
              <w:jc w:val="center"/>
            </w:pPr>
            <w:r w:rsidRPr="00CB40CF">
              <w:t>11/16</w:t>
            </w:r>
          </w:p>
          <w:p w:rsidR="00D429CE" w:rsidRPr="00CB40CF" w:rsidRDefault="00D429CE" w:rsidP="00BA5C40">
            <w:pPr>
              <w:ind w:left="-45"/>
              <w:jc w:val="center"/>
            </w:pPr>
            <w:r>
              <w:t>obr.</w:t>
            </w:r>
            <w:r w:rsidRPr="00CB40CF">
              <w:t>37</w:t>
            </w:r>
          </w:p>
          <w:p w:rsidR="00D429CE" w:rsidRDefault="00D429CE" w:rsidP="00BA5C40">
            <w:pPr>
              <w:ind w:left="-45"/>
              <w:jc w:val="center"/>
            </w:pPr>
            <w:r w:rsidRPr="00CB40CF">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0E047A" w:rsidRDefault="00D429CE" w:rsidP="00BA5C40">
            <w:pPr>
              <w:jc w:val="center"/>
              <w:rPr>
                <w:b/>
              </w:rPr>
            </w:pPr>
            <w:r w:rsidRPr="00CB40CF">
              <w:rPr>
                <w:b/>
              </w:rPr>
              <w:t>ZN.2</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center"/>
              <w:rPr>
                <w:rFonts w:eastAsia="Calibri"/>
                <w:b/>
              </w:rPr>
            </w:pPr>
            <w:r w:rsidRPr="00CB40CF">
              <w:rPr>
                <w:rFonts w:eastAsia="Calibri"/>
                <w:b/>
              </w:rPr>
              <w:t>Rada Miasta Krakowa</w:t>
            </w:r>
          </w:p>
          <w:p w:rsidR="00D429CE" w:rsidRPr="00FC2660" w:rsidRDefault="00D429CE" w:rsidP="00D429CE">
            <w:pPr>
              <w:jc w:val="center"/>
              <w:rPr>
                <w:rFonts w:eastAsia="Calibri"/>
                <w:b/>
              </w:rPr>
            </w:pPr>
            <w:r w:rsidRPr="00CB40CF">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CB40CF" w:rsidRDefault="00D429CE" w:rsidP="00D429CE">
            <w:pPr>
              <w:jc w:val="both"/>
              <w:rPr>
                <w:rFonts w:eastAsia="Calibri"/>
              </w:rPr>
            </w:pPr>
            <w:r>
              <w:rPr>
                <w:rFonts w:eastAsia="Calibri"/>
              </w:rPr>
              <w:t>U</w:t>
            </w:r>
            <w:r w:rsidRPr="00CB40CF">
              <w:rPr>
                <w:rFonts w:eastAsia="Calibri"/>
              </w:rPr>
              <w:t>stalenia Studium są wiążące dla organów gminy przy sporządzaniu planów miejscowych (art. 9 ust. 4).</w:t>
            </w:r>
          </w:p>
          <w:p w:rsidR="00D429CE" w:rsidRPr="00CB40CF" w:rsidRDefault="00D429CE" w:rsidP="00D429CE">
            <w:pPr>
              <w:jc w:val="both"/>
              <w:rPr>
                <w:rFonts w:eastAsia="Calibri"/>
              </w:rPr>
            </w:pPr>
            <w:r w:rsidRPr="00CB40CF">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CB40CF">
              <w:rPr>
                <w:rFonts w:eastAsia="Calibri"/>
              </w:rPr>
              <w:t>funkcją podstawową: różnorodne formy zieleni nieurządzonej, lasy, grunty rolne.</w:t>
            </w:r>
          </w:p>
          <w:p w:rsidR="00D429CE" w:rsidRPr="00CB40CF" w:rsidRDefault="00D429CE" w:rsidP="00D429CE">
            <w:pPr>
              <w:jc w:val="both"/>
              <w:rPr>
                <w:rFonts w:eastAsia="Calibri"/>
              </w:rPr>
            </w:pPr>
            <w:r w:rsidRPr="00CB40CF">
              <w:rPr>
                <w:rFonts w:eastAsia="Calibri"/>
              </w:rPr>
              <w:t xml:space="preserve">Ponadto przedmiotowa nieruchomość położona jest w granicy Bielańsko-Tynieckiego Parku Krajobrazowego. </w:t>
            </w:r>
          </w:p>
          <w:p w:rsidR="00D429CE" w:rsidRPr="00CB40CF" w:rsidRDefault="00D429CE" w:rsidP="00D429CE">
            <w:pPr>
              <w:jc w:val="both"/>
              <w:rPr>
                <w:rFonts w:eastAsia="Calibri"/>
              </w:rPr>
            </w:pPr>
            <w:r w:rsidRPr="00CB40CF">
              <w:rPr>
                <w:rFonts w:eastAsia="Calibri"/>
              </w:rPr>
              <w:t>W związku z tym, na przedmiotowych działkach  w projekcie planu wyznaczono Teren zieleni w parku krajobrazowym, o podstawowym przeznaczeniu pod: łąki i pastwiska oznaczony symbolem ZN.2.</w:t>
            </w:r>
          </w:p>
          <w:p w:rsidR="00D429CE" w:rsidRPr="00FC2660" w:rsidRDefault="00D429CE" w:rsidP="00D429CE">
            <w:pPr>
              <w:jc w:val="both"/>
              <w:rPr>
                <w:rFonts w:eastAsia="Calibri"/>
              </w:rPr>
            </w:pPr>
            <w:r w:rsidRPr="00CB40CF">
              <w:rPr>
                <w:rFonts w:eastAsia="Calibri"/>
              </w:rPr>
              <w:lastRenderedPageBreak/>
              <w:t>Wyjaśnia się, że prawomocne decyzje o pozwoleniu na budowę można realizować niezależnie od ustaleń planu miejscowego.</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17</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2"/>
              </w:tabs>
              <w:spacing w:after="0" w:line="240" w:lineRule="auto"/>
              <w:ind w:left="0" w:firstLine="72"/>
              <w:jc w:val="both"/>
              <w:rPr>
                <w:rFonts w:ascii="Times New Roman" w:hAnsi="Times New Roman"/>
                <w:sz w:val="20"/>
              </w:rPr>
            </w:pPr>
            <w:r w:rsidRPr="00F9286C">
              <w:rPr>
                <w:rFonts w:ascii="Times New Roman" w:hAnsi="Times New Roman"/>
                <w:sz w:val="20"/>
              </w:rPr>
              <w:t>W projekcie planu moje działki znajdują się w terenach zielonych. Jest to o tyle dziwne, że wokół znajdują się budynki jednorodzinne. Proszę o zmianę przeznaczenia moich działek na tereny budownictwa jednorodzinnego. Uprzejmie informuje, że  ww. działki posiadają prawomocne WZ-</w:t>
            </w:r>
            <w:proofErr w:type="spellStart"/>
            <w:r w:rsidRPr="00F9286C">
              <w:rPr>
                <w:rFonts w:ascii="Times New Roman" w:hAnsi="Times New Roman"/>
                <w:sz w:val="20"/>
              </w:rPr>
              <w:t>tki</w:t>
            </w:r>
            <w:proofErr w:type="spellEnd"/>
            <w:r w:rsidRPr="00F9286C">
              <w:rPr>
                <w:rFonts w:ascii="Times New Roman" w:hAnsi="Times New Roman"/>
                <w:sz w:val="20"/>
              </w:rPr>
              <w:t xml:space="preserve"> i na ukończeniu jest proces pozwolenia na budowę.</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11/13</w:t>
            </w:r>
          </w:p>
          <w:p w:rsidR="00D429CE" w:rsidRPr="002C2639" w:rsidRDefault="00D429CE" w:rsidP="00BA5C40">
            <w:pPr>
              <w:ind w:left="-45"/>
              <w:jc w:val="center"/>
            </w:pPr>
            <w:r w:rsidRPr="002C2639">
              <w:t>11/14</w:t>
            </w:r>
          </w:p>
          <w:p w:rsidR="00D429CE" w:rsidRPr="002C2639" w:rsidRDefault="00D429CE" w:rsidP="00BA5C40">
            <w:pPr>
              <w:ind w:left="-45"/>
              <w:jc w:val="center"/>
            </w:pPr>
            <w:r w:rsidRPr="002C2639">
              <w:t>11/15</w:t>
            </w:r>
          </w:p>
          <w:p w:rsidR="00D429CE" w:rsidRDefault="00D429CE" w:rsidP="00BA5C40">
            <w:pPr>
              <w:ind w:left="-45"/>
              <w:jc w:val="center"/>
            </w:pPr>
            <w:r w:rsidRPr="002C2639">
              <w:t>11/16</w:t>
            </w:r>
            <w:r w:rsidRPr="002C2639">
              <w:tab/>
            </w:r>
          </w:p>
          <w:p w:rsidR="00D429CE" w:rsidRPr="002C2639" w:rsidRDefault="00D429CE" w:rsidP="00BA5C40">
            <w:pPr>
              <w:ind w:left="-45"/>
              <w:jc w:val="center"/>
            </w:pPr>
            <w:r>
              <w:t>obr.</w:t>
            </w:r>
            <w:r w:rsidRPr="002C2639">
              <w:t>37</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2C2639">
              <w:rPr>
                <w:b/>
              </w:rPr>
              <w:t>ZN.2</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center"/>
              <w:rPr>
                <w:rFonts w:eastAsia="Calibri"/>
                <w:b/>
              </w:rPr>
            </w:pPr>
            <w:r w:rsidRPr="002C2639">
              <w:rPr>
                <w:rFonts w:eastAsia="Calibri"/>
                <w:b/>
              </w:rPr>
              <w:t>Rada Miasta Krakowa</w:t>
            </w:r>
          </w:p>
          <w:p w:rsidR="00D429CE" w:rsidRPr="00FC2660" w:rsidRDefault="00D429CE" w:rsidP="00D429CE">
            <w:pPr>
              <w:jc w:val="center"/>
              <w:rPr>
                <w:rFonts w:eastAsia="Calibri"/>
                <w:b/>
              </w:rPr>
            </w:pPr>
            <w:r w:rsidRPr="002C263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both"/>
              <w:rPr>
                <w:rFonts w:eastAsia="Calibri"/>
              </w:rPr>
            </w:pPr>
            <w:r>
              <w:rPr>
                <w:rFonts w:eastAsia="Calibri"/>
              </w:rPr>
              <w:t>U</w:t>
            </w:r>
            <w:r w:rsidRPr="002C2639">
              <w:rPr>
                <w:rFonts w:eastAsia="Calibri"/>
              </w:rPr>
              <w:t>stalenia Studium są wiążące dla organów gminy przy sporządzaniu planów miejscowych (art. 9 ust. 4).</w:t>
            </w:r>
          </w:p>
          <w:p w:rsidR="00D429CE" w:rsidRPr="002C2639" w:rsidRDefault="00D429CE" w:rsidP="00D429CE">
            <w:pPr>
              <w:jc w:val="both"/>
              <w:rPr>
                <w:rFonts w:eastAsia="Calibri"/>
              </w:rPr>
            </w:pPr>
            <w:r w:rsidRPr="002C2639">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2C2639">
              <w:rPr>
                <w:rFonts w:eastAsia="Calibri"/>
              </w:rPr>
              <w:t xml:space="preserve">funkcją podstawową: różnorodne formy zieleni nieurządzonej, lasy, grunty rolne. </w:t>
            </w:r>
          </w:p>
          <w:p w:rsidR="00D429CE" w:rsidRPr="002C2639" w:rsidRDefault="00D429CE" w:rsidP="00D429CE">
            <w:pPr>
              <w:jc w:val="both"/>
              <w:rPr>
                <w:rFonts w:eastAsia="Calibri"/>
              </w:rPr>
            </w:pPr>
            <w:r w:rsidRPr="002C2639">
              <w:rPr>
                <w:rFonts w:eastAsia="Calibri"/>
              </w:rPr>
              <w:t>Ponadto przedmiotowa nieruchomość położona jest w granicy Bielańsko-Tynieckiego Parku Krajobrazowego.</w:t>
            </w:r>
          </w:p>
          <w:p w:rsidR="00D429CE" w:rsidRPr="002C2639" w:rsidRDefault="00D429CE" w:rsidP="00D429CE">
            <w:pPr>
              <w:jc w:val="both"/>
              <w:rPr>
                <w:rFonts w:eastAsia="Calibri"/>
              </w:rPr>
            </w:pPr>
            <w:r w:rsidRPr="002C2639">
              <w:rPr>
                <w:rFonts w:eastAsia="Calibri"/>
              </w:rPr>
              <w:t>W związku z tym, na przedmiotowych działkach  w projekcie p</w:t>
            </w:r>
            <w:r>
              <w:rPr>
                <w:rFonts w:eastAsia="Calibri"/>
              </w:rPr>
              <w:t>lanu wyznaczono Teren zieleni w </w:t>
            </w:r>
            <w:r w:rsidRPr="002C2639">
              <w:rPr>
                <w:rFonts w:eastAsia="Calibri"/>
              </w:rPr>
              <w:t>parku krajobrazowym, o podstawowym przeznaczeniu pod: łąki i pastwiska oznaczony symbolem ZN.2.</w:t>
            </w:r>
          </w:p>
          <w:p w:rsidR="00D429CE" w:rsidRPr="00FC2660" w:rsidRDefault="00D429CE" w:rsidP="00D429CE">
            <w:pPr>
              <w:jc w:val="both"/>
              <w:rPr>
                <w:rFonts w:eastAsia="Calibri"/>
              </w:rPr>
            </w:pPr>
            <w:r w:rsidRPr="002C2639">
              <w:rPr>
                <w:rFonts w:eastAsia="Calibri"/>
              </w:rPr>
              <w:t>Wyjaśnia się, że prawomocne decyzje o pozwoleniu na budowę można realizować niezależnie od ustaleń planu miejscowego.</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18</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2"/>
              </w:tabs>
              <w:spacing w:after="0" w:line="240" w:lineRule="auto"/>
              <w:ind w:left="0" w:firstLine="72"/>
              <w:jc w:val="both"/>
              <w:rPr>
                <w:rFonts w:ascii="Times New Roman" w:hAnsi="Times New Roman"/>
                <w:sz w:val="20"/>
              </w:rPr>
            </w:pPr>
            <w:r w:rsidRPr="00F9286C">
              <w:rPr>
                <w:rFonts w:ascii="Times New Roman" w:hAnsi="Times New Roman"/>
                <w:sz w:val="20"/>
              </w:rPr>
              <w:t>W projekcie planu moje działki znajdują się w terenach zielonych. Jest to o tyle dziwne, że wokół znajdują się budynki jednorodzinne. Proszę o zmianę przeznaczenia moich działek na tereny budownictwa jednorodzinnego. Uprzejmie informuje, że  ww. działki posiadają prawomocne WZ-</w:t>
            </w:r>
            <w:proofErr w:type="spellStart"/>
            <w:r w:rsidRPr="00F9286C">
              <w:rPr>
                <w:rFonts w:ascii="Times New Roman" w:hAnsi="Times New Roman"/>
                <w:sz w:val="20"/>
              </w:rPr>
              <w:t>tki</w:t>
            </w:r>
            <w:proofErr w:type="spellEnd"/>
            <w:r w:rsidRPr="00F9286C">
              <w:rPr>
                <w:rFonts w:ascii="Times New Roman" w:hAnsi="Times New Roman"/>
                <w:sz w:val="20"/>
              </w:rPr>
              <w:t xml:space="preserve"> i na ukończeniu jest proces pozwolenia na budowę.</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11/13</w:t>
            </w:r>
          </w:p>
          <w:p w:rsidR="00D429CE" w:rsidRPr="002C2639" w:rsidRDefault="00D429CE" w:rsidP="00BA5C40">
            <w:pPr>
              <w:ind w:left="-45"/>
              <w:jc w:val="center"/>
            </w:pPr>
            <w:r w:rsidRPr="002C2639">
              <w:t>11/14</w:t>
            </w:r>
          </w:p>
          <w:p w:rsidR="00D429CE" w:rsidRPr="002C2639" w:rsidRDefault="00D429CE" w:rsidP="00BA5C40">
            <w:pPr>
              <w:ind w:left="-45"/>
              <w:jc w:val="center"/>
            </w:pPr>
            <w:r w:rsidRPr="002C2639">
              <w:t>11/15</w:t>
            </w:r>
          </w:p>
          <w:p w:rsidR="00D429CE" w:rsidRDefault="00D429CE" w:rsidP="00BA5C40">
            <w:pPr>
              <w:ind w:left="-45"/>
              <w:jc w:val="center"/>
            </w:pPr>
            <w:r w:rsidRPr="002C2639">
              <w:t>11/16</w:t>
            </w:r>
            <w:r w:rsidRPr="002C2639">
              <w:tab/>
            </w:r>
          </w:p>
          <w:p w:rsidR="00D429CE" w:rsidRPr="002C2639" w:rsidRDefault="00D429CE" w:rsidP="00BA5C40">
            <w:pPr>
              <w:ind w:left="-45"/>
              <w:jc w:val="center"/>
            </w:pPr>
            <w:proofErr w:type="spellStart"/>
            <w:r>
              <w:t>obr</w:t>
            </w:r>
            <w:proofErr w:type="spellEnd"/>
            <w:r>
              <w:t xml:space="preserve">. </w:t>
            </w:r>
            <w:r w:rsidRPr="002C2639">
              <w:t>37</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2C2639">
              <w:rPr>
                <w:b/>
              </w:rPr>
              <w:t>ZN.2</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center"/>
              <w:rPr>
                <w:rFonts w:eastAsia="Calibri"/>
                <w:b/>
              </w:rPr>
            </w:pPr>
            <w:r w:rsidRPr="002C2639">
              <w:rPr>
                <w:rFonts w:eastAsia="Calibri"/>
                <w:b/>
              </w:rPr>
              <w:t>Rada Miasta Krakowa</w:t>
            </w:r>
          </w:p>
          <w:p w:rsidR="00D429CE" w:rsidRPr="00FC2660" w:rsidRDefault="00D429CE" w:rsidP="00D429CE">
            <w:pPr>
              <w:jc w:val="center"/>
              <w:rPr>
                <w:rFonts w:eastAsia="Calibri"/>
                <w:b/>
              </w:rPr>
            </w:pPr>
            <w:r w:rsidRPr="002C263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both"/>
              <w:rPr>
                <w:rFonts w:eastAsia="Calibri"/>
              </w:rPr>
            </w:pPr>
            <w:r>
              <w:rPr>
                <w:rFonts w:eastAsia="Calibri"/>
              </w:rPr>
              <w:t>U</w:t>
            </w:r>
            <w:r w:rsidRPr="002C2639">
              <w:rPr>
                <w:rFonts w:eastAsia="Calibri"/>
              </w:rPr>
              <w:t>stalenia Studium są wiążące dla organów gminy przy sporządzaniu planów miejscowych (art. 9 ust. 4).</w:t>
            </w:r>
          </w:p>
          <w:p w:rsidR="00D429CE" w:rsidRPr="002C2639" w:rsidRDefault="00D429CE" w:rsidP="00D429CE">
            <w:pPr>
              <w:jc w:val="both"/>
              <w:rPr>
                <w:rFonts w:eastAsia="Calibri"/>
              </w:rPr>
            </w:pPr>
            <w:r w:rsidRPr="002C2639">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2C2639">
              <w:rPr>
                <w:rFonts w:eastAsia="Calibri"/>
              </w:rPr>
              <w:t>funkcją podstawową: różnorodne formy zieleni nieurządzonej, lasy, grunty rolne.</w:t>
            </w:r>
          </w:p>
          <w:p w:rsidR="00D429CE" w:rsidRPr="002C2639" w:rsidRDefault="00D429CE" w:rsidP="00D429CE">
            <w:pPr>
              <w:jc w:val="both"/>
              <w:rPr>
                <w:rFonts w:eastAsia="Calibri"/>
              </w:rPr>
            </w:pPr>
            <w:r w:rsidRPr="002C2639">
              <w:rPr>
                <w:rFonts w:eastAsia="Calibri"/>
              </w:rPr>
              <w:t>Ponadto przedmiotowa nieruchomość położona jest w granicy Bielańsko-Tynieckiego Parku Krajobrazowego.</w:t>
            </w:r>
          </w:p>
          <w:p w:rsidR="00D429CE" w:rsidRPr="002C2639" w:rsidRDefault="00D429CE" w:rsidP="00D429CE">
            <w:pPr>
              <w:jc w:val="both"/>
              <w:rPr>
                <w:rFonts w:eastAsia="Calibri"/>
              </w:rPr>
            </w:pPr>
            <w:r w:rsidRPr="002C2639">
              <w:rPr>
                <w:rFonts w:eastAsia="Calibri"/>
              </w:rPr>
              <w:t>W związku z tym, na przedmiotowych działkach  w projekcie p</w:t>
            </w:r>
            <w:r>
              <w:rPr>
                <w:rFonts w:eastAsia="Calibri"/>
              </w:rPr>
              <w:t>lanu wyznaczono Teren zieleni w </w:t>
            </w:r>
            <w:r w:rsidRPr="002C2639">
              <w:rPr>
                <w:rFonts w:eastAsia="Calibri"/>
              </w:rPr>
              <w:t>parku krajobrazowym, o podstawowym przeznaczeniu pod: łąki i pastwiska oznaczony symbolem ZN.2.</w:t>
            </w:r>
          </w:p>
          <w:p w:rsidR="00D429CE" w:rsidRPr="00FC2660" w:rsidRDefault="00D429CE" w:rsidP="00D429CE">
            <w:pPr>
              <w:jc w:val="both"/>
              <w:rPr>
                <w:rFonts w:eastAsia="Calibri"/>
              </w:rPr>
            </w:pPr>
            <w:r w:rsidRPr="002C2639">
              <w:rPr>
                <w:rFonts w:eastAsia="Calibri"/>
              </w:rPr>
              <w:t>Wyjaśnia się, że prawomocne decyzje o pozwoleniu na budowę można realizować niezależnie od ustaleń planu miejscowego.</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19</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2"/>
              </w:tabs>
              <w:spacing w:after="0" w:line="240" w:lineRule="auto"/>
              <w:ind w:left="0" w:firstLine="72"/>
              <w:jc w:val="both"/>
              <w:rPr>
                <w:rFonts w:ascii="Times New Roman" w:hAnsi="Times New Roman"/>
                <w:sz w:val="20"/>
              </w:rPr>
            </w:pPr>
            <w:r w:rsidRPr="00F9286C">
              <w:rPr>
                <w:rFonts w:ascii="Times New Roman" w:hAnsi="Times New Roman"/>
                <w:sz w:val="20"/>
              </w:rPr>
              <w:t>W projekcie planu moje działki znajdują się w terenach zielonych. Jest to o tyle dziwne, że wokół znajdują się budynki jednorodzinne. Proszę o zmianę przeznaczenia moich działek na tereny budownictwa jednorodzinnego. Uprzejmie informuje, że  ww. działki posiadają prawomocne WZ-</w:t>
            </w:r>
            <w:proofErr w:type="spellStart"/>
            <w:r w:rsidRPr="00F9286C">
              <w:rPr>
                <w:rFonts w:ascii="Times New Roman" w:hAnsi="Times New Roman"/>
                <w:sz w:val="20"/>
              </w:rPr>
              <w:t>tki</w:t>
            </w:r>
            <w:proofErr w:type="spellEnd"/>
            <w:r w:rsidRPr="00F9286C">
              <w:rPr>
                <w:rFonts w:ascii="Times New Roman" w:hAnsi="Times New Roman"/>
                <w:sz w:val="20"/>
              </w:rPr>
              <w:t xml:space="preserve"> i na ukończeniu jest proces pozwolenia na budowę.</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11/13</w:t>
            </w:r>
          </w:p>
          <w:p w:rsidR="00D429CE" w:rsidRPr="002C2639" w:rsidRDefault="00D429CE" w:rsidP="00BA5C40">
            <w:pPr>
              <w:ind w:left="-45"/>
              <w:jc w:val="center"/>
            </w:pPr>
            <w:r w:rsidRPr="002C2639">
              <w:t>11/14</w:t>
            </w:r>
          </w:p>
          <w:p w:rsidR="00D429CE" w:rsidRPr="002C2639" w:rsidRDefault="00D429CE" w:rsidP="00BA5C40">
            <w:pPr>
              <w:ind w:left="-45"/>
              <w:jc w:val="center"/>
            </w:pPr>
            <w:r w:rsidRPr="002C2639">
              <w:t>11/15</w:t>
            </w:r>
          </w:p>
          <w:p w:rsidR="00D429CE" w:rsidRDefault="00D429CE" w:rsidP="00BA5C40">
            <w:pPr>
              <w:ind w:left="-45"/>
              <w:jc w:val="center"/>
            </w:pPr>
            <w:r w:rsidRPr="002C2639">
              <w:t>11/16</w:t>
            </w:r>
            <w:r w:rsidRPr="002C2639">
              <w:tab/>
            </w:r>
          </w:p>
          <w:p w:rsidR="00D429CE" w:rsidRPr="002C2639" w:rsidRDefault="00D429CE" w:rsidP="00BA5C40">
            <w:pPr>
              <w:ind w:left="-45"/>
              <w:jc w:val="center"/>
            </w:pPr>
            <w:proofErr w:type="spellStart"/>
            <w:r>
              <w:t>obr</w:t>
            </w:r>
            <w:proofErr w:type="spellEnd"/>
            <w:r>
              <w:t xml:space="preserve">. </w:t>
            </w:r>
            <w:r w:rsidRPr="002C2639">
              <w:t>37</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2C2639">
              <w:rPr>
                <w:b/>
              </w:rPr>
              <w:t>ZN.2</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center"/>
              <w:rPr>
                <w:rFonts w:eastAsia="Calibri"/>
                <w:b/>
              </w:rPr>
            </w:pPr>
            <w:r w:rsidRPr="002C2639">
              <w:rPr>
                <w:rFonts w:eastAsia="Calibri"/>
                <w:b/>
              </w:rPr>
              <w:t>Rada Miasta Krakowa</w:t>
            </w:r>
          </w:p>
          <w:p w:rsidR="00D429CE" w:rsidRPr="00FC2660" w:rsidRDefault="00D429CE" w:rsidP="00D429CE">
            <w:pPr>
              <w:jc w:val="center"/>
              <w:rPr>
                <w:rFonts w:eastAsia="Calibri"/>
                <w:b/>
              </w:rPr>
            </w:pPr>
            <w:r w:rsidRPr="002C263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both"/>
              <w:rPr>
                <w:rFonts w:eastAsia="Calibri"/>
              </w:rPr>
            </w:pPr>
            <w:r>
              <w:rPr>
                <w:rFonts w:eastAsia="Calibri"/>
              </w:rPr>
              <w:t>U</w:t>
            </w:r>
            <w:r w:rsidRPr="002C2639">
              <w:rPr>
                <w:rFonts w:eastAsia="Calibri"/>
              </w:rPr>
              <w:t>stalenia Studium są wiążące dla organów gminy przy sporządzaniu planów miejscowych (art. 9 ust. 4).</w:t>
            </w:r>
          </w:p>
          <w:p w:rsidR="00D429CE" w:rsidRPr="002C2639" w:rsidRDefault="00D429CE" w:rsidP="00D429CE">
            <w:pPr>
              <w:jc w:val="both"/>
              <w:rPr>
                <w:rFonts w:eastAsia="Calibri"/>
              </w:rPr>
            </w:pPr>
            <w:r w:rsidRPr="002C2639">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2C2639">
              <w:rPr>
                <w:rFonts w:eastAsia="Calibri"/>
              </w:rPr>
              <w:t>funkcją podstawową: różnorodne formy zieleni nieurządzonej, lasy, grunty rolne.</w:t>
            </w:r>
          </w:p>
          <w:p w:rsidR="00D429CE" w:rsidRPr="002C2639" w:rsidRDefault="00D429CE" w:rsidP="00D429CE">
            <w:pPr>
              <w:jc w:val="both"/>
              <w:rPr>
                <w:rFonts w:eastAsia="Calibri"/>
              </w:rPr>
            </w:pPr>
            <w:r w:rsidRPr="002C2639">
              <w:rPr>
                <w:rFonts w:eastAsia="Calibri"/>
              </w:rPr>
              <w:t>Ponadto przedmiotowa nieruchomość położona jest w granicy Bielańsko-Tynieckiego Parku Krajobrazowego.</w:t>
            </w:r>
          </w:p>
          <w:p w:rsidR="00D429CE" w:rsidRPr="002C2639" w:rsidRDefault="00D429CE" w:rsidP="00D429CE">
            <w:pPr>
              <w:jc w:val="both"/>
              <w:rPr>
                <w:rFonts w:eastAsia="Calibri"/>
              </w:rPr>
            </w:pPr>
            <w:r w:rsidRPr="002C2639">
              <w:rPr>
                <w:rFonts w:eastAsia="Calibri"/>
              </w:rPr>
              <w:t>W związku z tym, na przedmiotowych działkach  w projekcie p</w:t>
            </w:r>
            <w:r>
              <w:rPr>
                <w:rFonts w:eastAsia="Calibri"/>
              </w:rPr>
              <w:t>lanu wyznaczono Teren zieleni w </w:t>
            </w:r>
            <w:r w:rsidRPr="002C2639">
              <w:rPr>
                <w:rFonts w:eastAsia="Calibri"/>
              </w:rPr>
              <w:t>parku krajobrazowym, o podstawowym przeznaczeniu pod: łąki i pastwiska oznaczony symbolem ZN.2.</w:t>
            </w:r>
          </w:p>
          <w:p w:rsidR="00D429CE" w:rsidRPr="00FC2660" w:rsidRDefault="00D429CE" w:rsidP="00D429CE">
            <w:pPr>
              <w:jc w:val="both"/>
              <w:rPr>
                <w:rFonts w:eastAsia="Calibri"/>
              </w:rPr>
            </w:pPr>
            <w:r w:rsidRPr="002C2639">
              <w:rPr>
                <w:rFonts w:eastAsia="Calibri"/>
              </w:rPr>
              <w:t>Wyjaśnia się, że prawomocne decyzje o pozwoleniu na budowę można realizować niezależnie od ustaleń planu miejscowego.</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20</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pStyle w:val="Akapitzlist"/>
              <w:tabs>
                <w:tab w:val="left" w:pos="72"/>
              </w:tabs>
              <w:spacing w:after="0" w:line="240" w:lineRule="auto"/>
              <w:ind w:left="0"/>
              <w:jc w:val="both"/>
              <w:rPr>
                <w:rFonts w:ascii="Times New Roman" w:hAnsi="Times New Roman"/>
                <w:sz w:val="20"/>
              </w:rPr>
            </w:pPr>
            <w:r>
              <w:rPr>
                <w:rFonts w:ascii="Times New Roman" w:hAnsi="Times New Roman"/>
                <w:sz w:val="20"/>
              </w:rPr>
              <w:t xml:space="preserve">Zwraca się z prośba o zmniejszenie wskaźnika powierzchni biologicznie czynnej ujętej w projekcie z 70% na 50% (ewentualnie 60%). </w:t>
            </w:r>
          </w:p>
          <w:p w:rsidR="00D429CE" w:rsidRPr="00B45DD1" w:rsidRDefault="00D429CE" w:rsidP="00BA5C40">
            <w:pPr>
              <w:pStyle w:val="Akapitzlist"/>
              <w:tabs>
                <w:tab w:val="left" w:pos="72"/>
              </w:tabs>
              <w:spacing w:after="0" w:line="240" w:lineRule="auto"/>
              <w:ind w:left="0"/>
              <w:jc w:val="both"/>
              <w:rPr>
                <w:rFonts w:ascii="Times New Roman" w:hAnsi="Times New Roman"/>
                <w:sz w:val="20"/>
              </w:rPr>
            </w:pPr>
            <w:r>
              <w:rPr>
                <w:rFonts w:ascii="Times New Roman" w:hAnsi="Times New Roman"/>
                <w:sz w:val="20"/>
              </w:rPr>
              <w:t xml:space="preserve">W ul. Porfirowej na sąsiednich działkach znajdują się budynki o podobnych wskaźnikach (dz. 64) oraz budynki po przeciwnej stronie o wskaźniku 50%. Posiadam warunki zabudowy i zagospodarowania terenu, gdzie został ustalony wskaźnik na poziomie 50%. </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38/12</w:t>
            </w:r>
          </w:p>
          <w:p w:rsidR="00D429CE" w:rsidRPr="002C2639" w:rsidRDefault="00D429CE" w:rsidP="00BA5C40">
            <w:pPr>
              <w:ind w:left="-45"/>
              <w:jc w:val="center"/>
            </w:pPr>
            <w:r w:rsidRPr="002C2639">
              <w:t>38/13</w:t>
            </w:r>
          </w:p>
          <w:p w:rsidR="00D429CE" w:rsidRDefault="00D429CE" w:rsidP="00BA5C40">
            <w:pPr>
              <w:ind w:left="-45"/>
              <w:jc w:val="center"/>
            </w:pPr>
            <w:r w:rsidRPr="002C2639">
              <w:t>z podziału 38/10</w:t>
            </w:r>
            <w:r w:rsidRPr="002C2639">
              <w:tab/>
            </w:r>
          </w:p>
          <w:p w:rsidR="00D429CE" w:rsidRPr="002C2639" w:rsidRDefault="00D429CE" w:rsidP="00BA5C40">
            <w:pPr>
              <w:ind w:left="-45"/>
              <w:jc w:val="center"/>
            </w:pPr>
            <w:proofErr w:type="spellStart"/>
            <w:r>
              <w:t>obr</w:t>
            </w:r>
            <w:proofErr w:type="spellEnd"/>
            <w:r>
              <w:t xml:space="preserve">. </w:t>
            </w:r>
            <w:r w:rsidRPr="002C2639">
              <w:t>71</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2C2639">
              <w:rPr>
                <w:b/>
              </w:rPr>
              <w:t>MN.3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center"/>
              <w:rPr>
                <w:rFonts w:eastAsia="Calibri"/>
                <w:b/>
              </w:rPr>
            </w:pPr>
            <w:r w:rsidRPr="002C2639">
              <w:rPr>
                <w:rFonts w:eastAsia="Calibri"/>
                <w:b/>
              </w:rPr>
              <w:t>Rada Miasta Krakowa</w:t>
            </w:r>
          </w:p>
          <w:p w:rsidR="00D429CE" w:rsidRPr="00FC2660" w:rsidRDefault="00D429CE" w:rsidP="00D429CE">
            <w:pPr>
              <w:jc w:val="center"/>
              <w:rPr>
                <w:rFonts w:eastAsia="Calibri"/>
                <w:b/>
              </w:rPr>
            </w:pPr>
            <w:r w:rsidRPr="002C263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both"/>
              <w:rPr>
                <w:rFonts w:eastAsia="Calibri"/>
              </w:rPr>
            </w:pPr>
            <w:r>
              <w:rPr>
                <w:rFonts w:eastAsia="Calibri"/>
              </w:rPr>
              <w:t>U</w:t>
            </w:r>
            <w:r w:rsidRPr="002C2639">
              <w:rPr>
                <w:rFonts w:eastAsia="Calibri"/>
              </w:rPr>
              <w:t>stalenia Studium są wiążące dla organów gminy przy sporządzaniu planów miejscowych (art. 9 ust. 4).</w:t>
            </w:r>
          </w:p>
          <w:p w:rsidR="00D429CE" w:rsidRPr="00FC2660" w:rsidRDefault="00D429CE" w:rsidP="00D429CE">
            <w:pPr>
              <w:jc w:val="both"/>
              <w:rPr>
                <w:rFonts w:eastAsia="Calibri"/>
              </w:rPr>
            </w:pPr>
            <w:r w:rsidRPr="002C2639">
              <w:rPr>
                <w:rFonts w:eastAsia="Calibri"/>
              </w:rPr>
              <w:t>Dokument Studium  ustala powierzchnię biologicznie czyn</w:t>
            </w:r>
            <w:r>
              <w:rPr>
                <w:rFonts w:eastAsia="Calibri"/>
              </w:rPr>
              <w:t>ną dla zabudowy mieszkaniowej w </w:t>
            </w:r>
            <w:r w:rsidRPr="002C2639">
              <w:rPr>
                <w:rFonts w:eastAsia="Calibri"/>
              </w:rPr>
              <w:t>terenach  zabudowy mieszkaniowej jednorodzinnej (MN) minimum 70%.  Zatem biorąc pod uwagę wskazania dokumentu Studium w projekcie planu w Terenie zabudowy mieszkaniowej jednorodzinnej MN.3 ustalono minimalny wskaźnik terenu biologicznie czynnego wynoszący 70%.</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21</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0"/>
              </w:tabs>
              <w:spacing w:after="0" w:line="240" w:lineRule="auto"/>
              <w:ind w:left="72"/>
              <w:jc w:val="both"/>
              <w:rPr>
                <w:rFonts w:ascii="Times New Roman" w:hAnsi="Times New Roman"/>
                <w:sz w:val="20"/>
              </w:rPr>
            </w:pPr>
            <w:r>
              <w:rPr>
                <w:rFonts w:ascii="Times New Roman" w:hAnsi="Times New Roman"/>
                <w:sz w:val="20"/>
              </w:rPr>
              <w:t>Wnosi o przekwalifikowanie działek przy ul. Starzyńskiego pod tereny zabudowy jednorodzinnej.</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18</w:t>
            </w:r>
          </w:p>
          <w:p w:rsidR="00D429CE" w:rsidRDefault="00D429CE" w:rsidP="00BA5C40">
            <w:pPr>
              <w:ind w:left="-45"/>
              <w:jc w:val="center"/>
            </w:pPr>
            <w:r w:rsidRPr="002C2639">
              <w:t>19</w:t>
            </w:r>
            <w:r w:rsidRPr="002C2639">
              <w:tab/>
            </w:r>
          </w:p>
          <w:p w:rsidR="00D429CE" w:rsidRPr="002C2639" w:rsidRDefault="00D429CE" w:rsidP="00BA5C40">
            <w:pPr>
              <w:ind w:left="-45"/>
              <w:jc w:val="center"/>
            </w:pPr>
            <w:proofErr w:type="spellStart"/>
            <w:r>
              <w:t>obr</w:t>
            </w:r>
            <w:proofErr w:type="spellEnd"/>
            <w:r>
              <w:t xml:space="preserve">. </w:t>
            </w:r>
            <w:r w:rsidRPr="002C2639">
              <w:t>72</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jc w:val="center"/>
              <w:rPr>
                <w:b/>
              </w:rPr>
            </w:pPr>
            <w:r w:rsidRPr="002C2639">
              <w:rPr>
                <w:b/>
              </w:rPr>
              <w:t>MN.16</w:t>
            </w:r>
          </w:p>
          <w:p w:rsidR="00D429CE" w:rsidRPr="002C2639" w:rsidRDefault="00D429CE" w:rsidP="00BA5C40">
            <w:pPr>
              <w:jc w:val="center"/>
              <w:rPr>
                <w:b/>
              </w:rPr>
            </w:pPr>
            <w:r w:rsidRPr="002C2639">
              <w:rPr>
                <w:b/>
              </w:rPr>
              <w:t>R.8</w:t>
            </w:r>
          </w:p>
          <w:p w:rsidR="00D429CE" w:rsidRPr="001F7B15" w:rsidRDefault="00D429CE" w:rsidP="00BA5C40">
            <w:pPr>
              <w:jc w:val="center"/>
              <w:rPr>
                <w:b/>
              </w:rPr>
            </w:pPr>
            <w:r w:rsidRPr="002C2639">
              <w:rPr>
                <w:b/>
              </w:rPr>
              <w:t>KDL.6</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Pr>
                <w:rFonts w:eastAsia="Calibri"/>
                <w:b/>
              </w:rPr>
              <w:t>w zakresie Terenu R.8 i KDL.6</w:t>
            </w:r>
          </w:p>
        </w:tc>
        <w:tc>
          <w:tcPr>
            <w:tcW w:w="513"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center"/>
              <w:rPr>
                <w:rFonts w:eastAsia="Calibri"/>
                <w:b/>
              </w:rPr>
            </w:pPr>
            <w:r w:rsidRPr="002C2639">
              <w:rPr>
                <w:rFonts w:eastAsia="Calibri"/>
                <w:b/>
              </w:rPr>
              <w:t>Rada Miasta Krakowa</w:t>
            </w:r>
          </w:p>
          <w:p w:rsidR="00D429CE" w:rsidRPr="00FC2660" w:rsidRDefault="00D429CE" w:rsidP="00D429CE">
            <w:pPr>
              <w:jc w:val="center"/>
              <w:rPr>
                <w:rFonts w:eastAsia="Calibri"/>
                <w:b/>
              </w:rPr>
            </w:pPr>
            <w:r w:rsidRPr="002C2639">
              <w:rPr>
                <w:rFonts w:eastAsia="Calibri"/>
                <w:b/>
              </w:rPr>
              <w:t>nie uwzględniła uwagi</w:t>
            </w:r>
            <w:r>
              <w:rPr>
                <w:rFonts w:eastAsia="Calibri"/>
                <w:b/>
              </w:rPr>
              <w:t xml:space="preserve"> w zakresie Terenu R.8 i KDL.6</w:t>
            </w:r>
          </w:p>
        </w:tc>
        <w:tc>
          <w:tcPr>
            <w:tcW w:w="1624"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both"/>
              <w:rPr>
                <w:rFonts w:eastAsia="Calibri"/>
              </w:rPr>
            </w:pPr>
            <w:r w:rsidRPr="002C2639">
              <w:rPr>
                <w:rFonts w:eastAsia="Calibri"/>
              </w:rPr>
              <w:t xml:space="preserve">Uwaga nieuwzględniona w zakresie  części działki nr 18 i w zakresie działki nr 19. </w:t>
            </w:r>
          </w:p>
          <w:p w:rsidR="00D429CE" w:rsidRPr="002C2639" w:rsidRDefault="00D429CE" w:rsidP="00D429CE">
            <w:pPr>
              <w:jc w:val="both"/>
              <w:rPr>
                <w:rFonts w:eastAsia="Calibri"/>
              </w:rPr>
            </w:pPr>
            <w:r>
              <w:rPr>
                <w:rFonts w:eastAsia="Calibri"/>
              </w:rPr>
              <w:t>U</w:t>
            </w:r>
            <w:r w:rsidRPr="002C2639">
              <w:rPr>
                <w:rFonts w:eastAsia="Calibri"/>
              </w:rPr>
              <w:t>stalenia Studium są wiążące dla organów gminy przy sporządzaniu planów miejscowych (art. 9 ust. 4).</w:t>
            </w:r>
          </w:p>
          <w:p w:rsidR="00D429CE" w:rsidRPr="002C2639" w:rsidRDefault="00D429CE" w:rsidP="00D429CE">
            <w:pPr>
              <w:jc w:val="both"/>
              <w:rPr>
                <w:rFonts w:eastAsia="Calibri"/>
              </w:rPr>
            </w:pPr>
            <w:r w:rsidRPr="002C2639">
              <w:rPr>
                <w:rFonts w:eastAsia="Calibri"/>
              </w:rPr>
              <w:t>Wnioskowane przeznaczenie</w:t>
            </w:r>
            <w:r>
              <w:rPr>
                <w:rFonts w:eastAsia="Calibri"/>
              </w:rPr>
              <w:t xml:space="preserve"> dla części</w:t>
            </w:r>
            <w:r w:rsidRPr="002C2639">
              <w:rPr>
                <w:rFonts w:eastAsia="Calibri"/>
              </w:rPr>
              <w:t xml:space="preserve"> przedmiotowych działek jest niezgodne z ustaleniami Studium, które dla tego obszaru wyznacza kierunek zagospodarowania pod Teren</w:t>
            </w:r>
            <w:r>
              <w:rPr>
                <w:rFonts w:eastAsia="Calibri"/>
              </w:rPr>
              <w:t>y zieleni nieurządzonej (ZR), z </w:t>
            </w:r>
            <w:r w:rsidRPr="002C2639">
              <w:rPr>
                <w:rFonts w:eastAsia="Calibri"/>
              </w:rPr>
              <w:t>funkcją podstawową: różnorodne formy zieleni nieurządzonej, lasy, grunty rolne.</w:t>
            </w:r>
          </w:p>
          <w:p w:rsidR="00D429CE" w:rsidRPr="00FC2660" w:rsidRDefault="00D429CE" w:rsidP="00D429CE">
            <w:pPr>
              <w:jc w:val="both"/>
              <w:rPr>
                <w:rFonts w:eastAsia="Calibri"/>
              </w:rPr>
            </w:pPr>
            <w:r w:rsidRPr="002C2639">
              <w:rPr>
                <w:rFonts w:eastAsia="Calibri"/>
              </w:rPr>
              <w:t>W związku z tym, na części działki nr 19 oraz zachodniej części działki nr 18  w projekcie planu wyznaczono Teren rolniczy, o podstawowym przeznaczeniu pod: łąki i pastwiska oznaczony symbolem R.8. Natomiast na wschodniej części przedmiotowych działek wyznaczono Teren komunikacji – drogę publiczną klasy lokalnej oznaczony symbolem KDL.6.</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23</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10"/>
              </w:numPr>
              <w:tabs>
                <w:tab w:val="left" w:pos="72"/>
                <w:tab w:val="left" w:pos="180"/>
              </w:tabs>
              <w:spacing w:after="0" w:line="240" w:lineRule="auto"/>
              <w:ind w:left="0" w:firstLine="0"/>
              <w:jc w:val="both"/>
              <w:rPr>
                <w:rFonts w:ascii="Times New Roman" w:hAnsi="Times New Roman"/>
                <w:sz w:val="20"/>
              </w:rPr>
            </w:pPr>
            <w:r>
              <w:rPr>
                <w:rFonts w:ascii="Times New Roman" w:hAnsi="Times New Roman"/>
                <w:sz w:val="20"/>
              </w:rPr>
              <w:t>(…)</w:t>
            </w:r>
          </w:p>
          <w:p w:rsidR="00D429CE" w:rsidRPr="002C2639" w:rsidRDefault="00D429CE" w:rsidP="00BA5C40">
            <w:pPr>
              <w:pStyle w:val="Akapitzlist"/>
              <w:tabs>
                <w:tab w:val="left" w:pos="72"/>
                <w:tab w:val="left" w:pos="180"/>
              </w:tabs>
              <w:spacing w:after="0" w:line="240" w:lineRule="auto"/>
              <w:ind w:left="0"/>
              <w:jc w:val="both"/>
              <w:rPr>
                <w:rFonts w:ascii="Times New Roman" w:hAnsi="Times New Roman"/>
                <w:sz w:val="20"/>
              </w:rPr>
            </w:pPr>
          </w:p>
          <w:p w:rsidR="00D429CE" w:rsidRPr="00CA6074" w:rsidRDefault="00D429CE" w:rsidP="00A241F3">
            <w:pPr>
              <w:pStyle w:val="Akapitzlist"/>
              <w:numPr>
                <w:ilvl w:val="0"/>
                <w:numId w:val="10"/>
              </w:numPr>
              <w:tabs>
                <w:tab w:val="left" w:pos="72"/>
                <w:tab w:val="left" w:pos="180"/>
              </w:tabs>
              <w:spacing w:after="0" w:line="240" w:lineRule="auto"/>
              <w:ind w:left="0" w:firstLine="0"/>
              <w:jc w:val="both"/>
              <w:rPr>
                <w:rFonts w:ascii="Times New Roman" w:hAnsi="Times New Roman"/>
                <w:sz w:val="20"/>
              </w:rPr>
            </w:pPr>
            <w:r w:rsidRPr="00CA6074">
              <w:rPr>
                <w:rFonts w:ascii="Times New Roman" w:hAnsi="Times New Roman"/>
                <w:sz w:val="20"/>
              </w:rPr>
              <w:t xml:space="preserve"> Wnosi o zmianę przeznaczenia działek na budowlane, gdyż działki sąsiadują z zabudowanymi działkami nr 13, 14, 15 (pozwolenie na budowę), 18, 19, (decyzja WZ), nr 93/3. 93/2 93/1. </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12</w:t>
            </w:r>
          </w:p>
          <w:p w:rsidR="00D429CE" w:rsidRDefault="00D429CE" w:rsidP="00BA5C40">
            <w:pPr>
              <w:ind w:left="-45"/>
              <w:jc w:val="center"/>
            </w:pPr>
            <w:r w:rsidRPr="002C2639">
              <w:t>11/2</w:t>
            </w:r>
            <w:r w:rsidRPr="002C2639">
              <w:tab/>
            </w:r>
          </w:p>
          <w:p w:rsidR="00D429CE" w:rsidRPr="002C2639" w:rsidRDefault="00D429CE" w:rsidP="00BA5C40">
            <w:pPr>
              <w:ind w:left="-45"/>
              <w:jc w:val="center"/>
            </w:pPr>
            <w:proofErr w:type="spellStart"/>
            <w:r>
              <w:t>obr</w:t>
            </w:r>
            <w:proofErr w:type="spellEnd"/>
            <w:r>
              <w:t xml:space="preserve">. </w:t>
            </w:r>
            <w:r w:rsidRPr="002C2639">
              <w:t>72</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2C2639">
              <w:rPr>
                <w:b/>
              </w:rPr>
              <w:t>Rz.3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2C2639">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center"/>
              <w:rPr>
                <w:rFonts w:eastAsia="Calibri"/>
                <w:b/>
              </w:rPr>
            </w:pPr>
            <w:r w:rsidRPr="002C2639">
              <w:rPr>
                <w:rFonts w:eastAsia="Calibri"/>
                <w:b/>
              </w:rPr>
              <w:t>Rada Miasta Krakowa</w:t>
            </w:r>
          </w:p>
          <w:p w:rsidR="00D429CE" w:rsidRPr="00FC2660" w:rsidRDefault="00D429CE" w:rsidP="00D429CE">
            <w:pPr>
              <w:jc w:val="center"/>
              <w:rPr>
                <w:rFonts w:eastAsia="Calibri"/>
                <w:b/>
              </w:rPr>
            </w:pPr>
            <w:r w:rsidRPr="002C2639">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2C2639" w:rsidRDefault="00D429CE" w:rsidP="00D429CE">
            <w:pPr>
              <w:jc w:val="both"/>
              <w:rPr>
                <w:rFonts w:eastAsia="Calibri"/>
              </w:rPr>
            </w:pPr>
            <w:r w:rsidRPr="002C2639">
              <w:rPr>
                <w:rFonts w:eastAsia="Calibri"/>
              </w:rPr>
              <w:t xml:space="preserve">Ad.2 </w:t>
            </w:r>
            <w:r>
              <w:rPr>
                <w:rFonts w:eastAsia="Calibri"/>
              </w:rPr>
              <w:t>U</w:t>
            </w:r>
            <w:r w:rsidRPr="002C2639">
              <w:rPr>
                <w:rFonts w:eastAsia="Calibri"/>
              </w:rPr>
              <w:t>stalenia Studium są wiążące dla organów gminy przy sporzą</w:t>
            </w:r>
            <w:r>
              <w:rPr>
                <w:rFonts w:eastAsia="Calibri"/>
              </w:rPr>
              <w:t>dzaniu planów miejscowych (art. </w:t>
            </w:r>
            <w:r w:rsidRPr="002C2639">
              <w:rPr>
                <w:rFonts w:eastAsia="Calibri"/>
              </w:rPr>
              <w:t>9 ust. 4).</w:t>
            </w:r>
          </w:p>
          <w:p w:rsidR="00D429CE" w:rsidRPr="002C2639" w:rsidRDefault="00D429CE" w:rsidP="00D429CE">
            <w:pPr>
              <w:jc w:val="both"/>
              <w:rPr>
                <w:rFonts w:eastAsia="Calibri"/>
              </w:rPr>
            </w:pPr>
            <w:r w:rsidRPr="002C2639">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2C2639">
              <w:rPr>
                <w:rFonts w:eastAsia="Calibri"/>
              </w:rPr>
              <w:t>funkcją podstawową: różnorodne formy zieleni nieurządzonej, lasy, grunty rolne.</w:t>
            </w:r>
          </w:p>
          <w:p w:rsidR="00D429CE" w:rsidRPr="00FC2660" w:rsidRDefault="00D429CE" w:rsidP="00D429CE">
            <w:pPr>
              <w:jc w:val="both"/>
              <w:rPr>
                <w:rFonts w:eastAsia="Calibri"/>
              </w:rPr>
            </w:pPr>
            <w:r w:rsidRPr="002C2639">
              <w:rPr>
                <w:rFonts w:eastAsia="Calibri"/>
              </w:rPr>
              <w:t>W związku z tym, na przedmiotowych działkach  w projekcie pla</w:t>
            </w:r>
            <w:r>
              <w:rPr>
                <w:rFonts w:eastAsia="Calibri"/>
              </w:rPr>
              <w:t>nu wyznaczono Teren rolniczy, o </w:t>
            </w:r>
            <w:r w:rsidRPr="002C2639">
              <w:rPr>
                <w:rFonts w:eastAsia="Calibri"/>
              </w:rPr>
              <w:t>podstawowym przeznaczeniu pod grunty rolne z możliwością zalesienia oznaczony symbolem Rz.3.</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24</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11"/>
              </w:numPr>
              <w:tabs>
                <w:tab w:val="left" w:pos="72"/>
                <w:tab w:val="left" w:pos="180"/>
              </w:tabs>
              <w:spacing w:after="0" w:line="240" w:lineRule="auto"/>
              <w:ind w:left="0" w:firstLine="0"/>
              <w:jc w:val="both"/>
              <w:rPr>
                <w:rFonts w:ascii="Times New Roman" w:hAnsi="Times New Roman"/>
                <w:sz w:val="20"/>
              </w:rPr>
            </w:pPr>
            <w:r>
              <w:rPr>
                <w:rFonts w:ascii="Times New Roman" w:hAnsi="Times New Roman"/>
                <w:sz w:val="20"/>
              </w:rPr>
              <w:t>(…)</w:t>
            </w:r>
          </w:p>
          <w:p w:rsidR="00D429CE" w:rsidRPr="002C2639" w:rsidRDefault="00D429CE" w:rsidP="00BA5C40">
            <w:pPr>
              <w:pStyle w:val="Akapitzlist"/>
              <w:tabs>
                <w:tab w:val="left" w:pos="72"/>
                <w:tab w:val="left" w:pos="180"/>
              </w:tabs>
              <w:spacing w:after="0" w:line="240" w:lineRule="auto"/>
              <w:ind w:left="0"/>
              <w:jc w:val="both"/>
              <w:rPr>
                <w:rFonts w:ascii="Times New Roman" w:hAnsi="Times New Roman"/>
                <w:sz w:val="20"/>
              </w:rPr>
            </w:pPr>
          </w:p>
          <w:p w:rsidR="00D429CE" w:rsidRPr="00CA6074" w:rsidRDefault="00D429CE" w:rsidP="00A241F3">
            <w:pPr>
              <w:pStyle w:val="Akapitzlist"/>
              <w:numPr>
                <w:ilvl w:val="0"/>
                <w:numId w:val="11"/>
              </w:numPr>
              <w:tabs>
                <w:tab w:val="left" w:pos="72"/>
                <w:tab w:val="left" w:pos="180"/>
              </w:tabs>
              <w:spacing w:after="0" w:line="240" w:lineRule="auto"/>
              <w:ind w:left="0" w:firstLine="0"/>
              <w:jc w:val="both"/>
              <w:rPr>
                <w:rFonts w:ascii="Times New Roman" w:hAnsi="Times New Roman"/>
                <w:sz w:val="20"/>
              </w:rPr>
            </w:pPr>
            <w:r w:rsidRPr="00CA6074">
              <w:rPr>
                <w:rFonts w:ascii="Times New Roman" w:hAnsi="Times New Roman"/>
                <w:sz w:val="20"/>
              </w:rPr>
              <w:t xml:space="preserve">Wnosi o przeznaczenie działek na budowlane, gdyż działki sąsiadują z działkami zabudowanymi lub posiadającymi decyzje „pozwolenie na budowę” lub decyzje </w:t>
            </w:r>
            <w:proofErr w:type="spellStart"/>
            <w:r w:rsidRPr="00CA6074">
              <w:rPr>
                <w:rFonts w:ascii="Times New Roman" w:hAnsi="Times New Roman"/>
                <w:sz w:val="20"/>
              </w:rPr>
              <w:t>Wz</w:t>
            </w:r>
            <w:proofErr w:type="spellEnd"/>
            <w:r w:rsidRPr="00CA6074">
              <w:rPr>
                <w:rFonts w:ascii="Times New Roman" w:hAnsi="Times New Roman"/>
                <w:sz w:val="20"/>
              </w:rPr>
              <w:t xml:space="preserve"> – nr 93/3, 93/2, 93/1, 18, 19, 13, 14, 15.</w:t>
            </w:r>
          </w:p>
        </w:tc>
        <w:tc>
          <w:tcPr>
            <w:tcW w:w="287" w:type="pct"/>
            <w:tcBorders>
              <w:top w:val="single" w:sz="4" w:space="0" w:color="000000"/>
              <w:left w:val="single" w:sz="4" w:space="0" w:color="000000"/>
              <w:bottom w:val="single" w:sz="4" w:space="0" w:color="000000"/>
              <w:right w:val="single" w:sz="4" w:space="0" w:color="000000"/>
            </w:tcBorders>
          </w:tcPr>
          <w:p w:rsidR="00D429CE" w:rsidRPr="002C2639" w:rsidRDefault="00D429CE" w:rsidP="00BA5C40">
            <w:pPr>
              <w:ind w:left="-45"/>
              <w:jc w:val="center"/>
            </w:pPr>
            <w:r w:rsidRPr="002C2639">
              <w:t>12</w:t>
            </w:r>
          </w:p>
          <w:p w:rsidR="00D429CE" w:rsidRDefault="00D429CE" w:rsidP="00BA5C40">
            <w:pPr>
              <w:ind w:left="-45"/>
              <w:jc w:val="center"/>
            </w:pPr>
            <w:r w:rsidRPr="002C2639">
              <w:t>11/1</w:t>
            </w:r>
            <w:r w:rsidRPr="002C2639">
              <w:tab/>
            </w:r>
          </w:p>
          <w:p w:rsidR="00D429CE" w:rsidRPr="002C2639" w:rsidRDefault="00D429CE" w:rsidP="00BA5C40">
            <w:pPr>
              <w:ind w:left="-45"/>
              <w:jc w:val="center"/>
            </w:pPr>
            <w:proofErr w:type="spellStart"/>
            <w:r>
              <w:t>obr</w:t>
            </w:r>
            <w:proofErr w:type="spellEnd"/>
            <w:r>
              <w:t xml:space="preserve">. </w:t>
            </w:r>
            <w:r w:rsidRPr="002C2639">
              <w:t>72</w:t>
            </w:r>
          </w:p>
          <w:p w:rsidR="00D429CE" w:rsidRDefault="00D429CE" w:rsidP="00BA5C40">
            <w:pPr>
              <w:ind w:left="-45"/>
              <w:jc w:val="center"/>
            </w:pPr>
            <w:r w:rsidRPr="002C2639">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2C2639">
              <w:rPr>
                <w:b/>
              </w:rPr>
              <w:t>Rz.3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E35DF0">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center"/>
              <w:rPr>
                <w:rFonts w:eastAsia="Calibri"/>
                <w:b/>
              </w:rPr>
            </w:pPr>
            <w:r w:rsidRPr="00E35DF0">
              <w:rPr>
                <w:rFonts w:eastAsia="Calibri"/>
                <w:b/>
              </w:rPr>
              <w:t>Rada Miasta Krakowa</w:t>
            </w:r>
          </w:p>
          <w:p w:rsidR="00D429CE" w:rsidRPr="00FC2660" w:rsidRDefault="00D429CE" w:rsidP="00D429CE">
            <w:pPr>
              <w:jc w:val="center"/>
              <w:rPr>
                <w:rFonts w:eastAsia="Calibri"/>
                <w:b/>
              </w:rPr>
            </w:pPr>
            <w:r w:rsidRPr="00E35DF0">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both"/>
              <w:rPr>
                <w:rFonts w:eastAsia="Calibri"/>
              </w:rPr>
            </w:pPr>
            <w:r w:rsidRPr="00E35DF0">
              <w:rPr>
                <w:rFonts w:eastAsia="Calibri"/>
              </w:rPr>
              <w:t xml:space="preserve">Ad.2 </w:t>
            </w:r>
            <w:r>
              <w:rPr>
                <w:rFonts w:eastAsia="Calibri"/>
              </w:rPr>
              <w:t>U</w:t>
            </w:r>
            <w:r w:rsidRPr="00E35DF0">
              <w:rPr>
                <w:rFonts w:eastAsia="Calibri"/>
              </w:rPr>
              <w:t>stalenia Studium są wiążące dla organów gminy przy sporzą</w:t>
            </w:r>
            <w:r>
              <w:rPr>
                <w:rFonts w:eastAsia="Calibri"/>
              </w:rPr>
              <w:t>dzaniu planów miejscowych (art. </w:t>
            </w:r>
            <w:r w:rsidRPr="00E35DF0">
              <w:rPr>
                <w:rFonts w:eastAsia="Calibri"/>
              </w:rPr>
              <w:t>9 ust. 4).</w:t>
            </w:r>
          </w:p>
          <w:p w:rsidR="00D429CE" w:rsidRPr="00E35DF0" w:rsidRDefault="00D429CE" w:rsidP="00D429CE">
            <w:pPr>
              <w:jc w:val="both"/>
              <w:rPr>
                <w:rFonts w:eastAsia="Calibri"/>
              </w:rPr>
            </w:pPr>
            <w:r w:rsidRPr="00E35DF0">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E35DF0">
              <w:rPr>
                <w:rFonts w:eastAsia="Calibri"/>
              </w:rPr>
              <w:t>funkcją podstawową: różnorodne formy zieleni nieurządzonej, lasy, grunty rolne.</w:t>
            </w:r>
          </w:p>
          <w:p w:rsidR="00D429CE" w:rsidRPr="00FC2660" w:rsidRDefault="00D429CE" w:rsidP="00D429CE">
            <w:pPr>
              <w:jc w:val="both"/>
              <w:rPr>
                <w:rFonts w:eastAsia="Calibri"/>
              </w:rPr>
            </w:pPr>
            <w:r w:rsidRPr="00E35DF0">
              <w:rPr>
                <w:rFonts w:eastAsia="Calibri"/>
              </w:rPr>
              <w:t>W związku z tym, na przedmiotowych działkach  w projekcie pla</w:t>
            </w:r>
            <w:r>
              <w:rPr>
                <w:rFonts w:eastAsia="Calibri"/>
              </w:rPr>
              <w:t>nu wyznaczono Teren rolniczy, o </w:t>
            </w:r>
            <w:r w:rsidRPr="00E35DF0">
              <w:rPr>
                <w:rFonts w:eastAsia="Calibri"/>
              </w:rPr>
              <w:t>podstawowym przeznaczeniu pod grunty rolne z możliwością zalesienia oznaczony symbolem Rz.3.</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25</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12"/>
              </w:numPr>
              <w:tabs>
                <w:tab w:val="left" w:pos="0"/>
                <w:tab w:val="left" w:pos="180"/>
              </w:tabs>
              <w:spacing w:after="0" w:line="240" w:lineRule="auto"/>
              <w:ind w:left="0" w:firstLine="0"/>
              <w:jc w:val="both"/>
              <w:rPr>
                <w:rFonts w:ascii="Times New Roman" w:hAnsi="Times New Roman"/>
                <w:sz w:val="20"/>
              </w:rPr>
            </w:pPr>
            <w:r>
              <w:rPr>
                <w:rFonts w:ascii="Times New Roman" w:hAnsi="Times New Roman"/>
                <w:sz w:val="20"/>
              </w:rPr>
              <w:t>(…)</w:t>
            </w:r>
          </w:p>
          <w:p w:rsidR="00D429CE" w:rsidRPr="00E35DF0" w:rsidRDefault="00D429CE" w:rsidP="00BA5C40">
            <w:pPr>
              <w:pStyle w:val="Akapitzlist"/>
              <w:tabs>
                <w:tab w:val="left" w:pos="0"/>
                <w:tab w:val="left" w:pos="180"/>
              </w:tabs>
              <w:spacing w:after="0" w:line="240" w:lineRule="auto"/>
              <w:ind w:left="0"/>
              <w:jc w:val="both"/>
              <w:rPr>
                <w:rFonts w:ascii="Times New Roman" w:hAnsi="Times New Roman"/>
                <w:sz w:val="20"/>
              </w:rPr>
            </w:pPr>
          </w:p>
          <w:p w:rsidR="00D429CE" w:rsidRPr="002D30DD" w:rsidRDefault="00D429CE" w:rsidP="00A241F3">
            <w:pPr>
              <w:pStyle w:val="Akapitzlist"/>
              <w:numPr>
                <w:ilvl w:val="0"/>
                <w:numId w:val="12"/>
              </w:numPr>
              <w:tabs>
                <w:tab w:val="left" w:pos="0"/>
                <w:tab w:val="left" w:pos="180"/>
              </w:tabs>
              <w:spacing w:after="0" w:line="240" w:lineRule="auto"/>
              <w:ind w:left="0" w:firstLine="0"/>
              <w:jc w:val="both"/>
              <w:rPr>
                <w:rFonts w:ascii="Times New Roman" w:hAnsi="Times New Roman"/>
                <w:sz w:val="20"/>
              </w:rPr>
            </w:pPr>
            <w:r w:rsidRPr="002D30DD">
              <w:rPr>
                <w:rFonts w:ascii="Times New Roman" w:hAnsi="Times New Roman"/>
                <w:sz w:val="20"/>
              </w:rPr>
              <w:t>Wnoszą o zmianę przeznaczenia działki na budowlaną lub usługową. Działka znajduje się w pobliżu budowy domu jednorodzinnego przy ul. Kozienickiej oraz działek posiadających decyzje „WZ” na działkach o nr 93/3, 93/2, 93/1.</w:t>
            </w:r>
          </w:p>
          <w:p w:rsidR="00D429CE" w:rsidRDefault="00D429CE" w:rsidP="00BA5C40">
            <w:pPr>
              <w:pStyle w:val="Akapitzlist"/>
              <w:tabs>
                <w:tab w:val="left" w:pos="0"/>
              </w:tabs>
              <w:spacing w:after="0" w:line="240" w:lineRule="auto"/>
              <w:ind w:left="0"/>
              <w:jc w:val="both"/>
              <w:rPr>
                <w:rFonts w:ascii="Times New Roman" w:hAnsi="Times New Roman"/>
                <w:sz w:val="20"/>
              </w:rPr>
            </w:pPr>
          </w:p>
          <w:p w:rsidR="00D429CE" w:rsidRPr="00B45DD1" w:rsidRDefault="00D429CE" w:rsidP="00BA5C40">
            <w:pPr>
              <w:pStyle w:val="Akapitzlist"/>
              <w:tabs>
                <w:tab w:val="left" w:pos="0"/>
              </w:tabs>
              <w:spacing w:after="0" w:line="240" w:lineRule="auto"/>
              <w:ind w:left="0"/>
              <w:jc w:val="both"/>
              <w:rPr>
                <w:rFonts w:ascii="Times New Roman" w:hAnsi="Times New Roman"/>
                <w:sz w:val="20"/>
              </w:rPr>
            </w:pP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E35DF0">
              <w:t xml:space="preserve">4 </w:t>
            </w:r>
            <w:r w:rsidRPr="00E35DF0">
              <w:tab/>
            </w:r>
          </w:p>
          <w:p w:rsidR="00D429CE" w:rsidRPr="00E35DF0" w:rsidRDefault="00D429CE" w:rsidP="00BA5C40">
            <w:pPr>
              <w:ind w:left="-45"/>
              <w:jc w:val="center"/>
            </w:pPr>
            <w:proofErr w:type="spellStart"/>
            <w:r>
              <w:t>obr</w:t>
            </w:r>
            <w:proofErr w:type="spellEnd"/>
            <w:r>
              <w:t xml:space="preserve">. </w:t>
            </w:r>
            <w:r w:rsidRPr="00E35DF0">
              <w:t>72</w:t>
            </w:r>
          </w:p>
          <w:p w:rsidR="00D429CE" w:rsidRDefault="00D429CE" w:rsidP="00BA5C40">
            <w:pPr>
              <w:ind w:left="-45"/>
              <w:jc w:val="center"/>
            </w:pPr>
            <w:r w:rsidRPr="00E35DF0">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E35DF0" w:rsidRDefault="00D429CE" w:rsidP="00BA5C40">
            <w:pPr>
              <w:jc w:val="center"/>
              <w:rPr>
                <w:b/>
              </w:rPr>
            </w:pPr>
            <w:r w:rsidRPr="00E35DF0">
              <w:rPr>
                <w:b/>
              </w:rPr>
              <w:t>KDA.2</w:t>
            </w:r>
          </w:p>
          <w:p w:rsidR="00D429CE" w:rsidRPr="001F7B15" w:rsidRDefault="00D429CE" w:rsidP="00BA5C40">
            <w:pPr>
              <w:jc w:val="center"/>
              <w:rPr>
                <w:b/>
              </w:rPr>
            </w:pPr>
            <w:r w:rsidRPr="00E35DF0">
              <w:rPr>
                <w:b/>
              </w:rPr>
              <w:t>Rz.3</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E35DF0">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center"/>
              <w:rPr>
                <w:rFonts w:eastAsia="Calibri"/>
                <w:b/>
              </w:rPr>
            </w:pPr>
            <w:r w:rsidRPr="00E35DF0">
              <w:rPr>
                <w:rFonts w:eastAsia="Calibri"/>
                <w:b/>
              </w:rPr>
              <w:t>Rada Miasta Krakowa</w:t>
            </w:r>
          </w:p>
          <w:p w:rsidR="00D429CE" w:rsidRPr="00FC2660" w:rsidRDefault="00D429CE" w:rsidP="00D429CE">
            <w:pPr>
              <w:jc w:val="center"/>
              <w:rPr>
                <w:rFonts w:eastAsia="Calibri"/>
                <w:b/>
              </w:rPr>
            </w:pPr>
            <w:r w:rsidRPr="00E35DF0">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both"/>
              <w:rPr>
                <w:rFonts w:eastAsia="Calibri"/>
              </w:rPr>
            </w:pPr>
            <w:r w:rsidRPr="00E35DF0">
              <w:rPr>
                <w:rFonts w:eastAsia="Calibri"/>
              </w:rPr>
              <w:t>Ad.2 Działka nr 4 nie figuruje w ewidencji gruntów. W rozpatrzeniu uwagi odniesiono się do działek o nr  4/1, 4/3, 4/4.</w:t>
            </w:r>
          </w:p>
          <w:p w:rsidR="00D429CE" w:rsidRPr="00E35DF0" w:rsidRDefault="00D429CE" w:rsidP="00D429CE">
            <w:pPr>
              <w:jc w:val="both"/>
              <w:rPr>
                <w:rFonts w:eastAsia="Calibri"/>
              </w:rPr>
            </w:pPr>
            <w:r>
              <w:rPr>
                <w:rFonts w:eastAsia="Calibri"/>
              </w:rPr>
              <w:t>U</w:t>
            </w:r>
            <w:r w:rsidRPr="00E35DF0">
              <w:rPr>
                <w:rFonts w:eastAsia="Calibri"/>
              </w:rPr>
              <w:t>stalenia Studium są wiążące dla organów gminy przy sporządzaniu planów miejscowych (art. 9 ust. 4).</w:t>
            </w:r>
          </w:p>
          <w:p w:rsidR="00D429CE" w:rsidRPr="00E35DF0" w:rsidRDefault="00D429CE" w:rsidP="00D429CE">
            <w:pPr>
              <w:jc w:val="both"/>
              <w:rPr>
                <w:rFonts w:eastAsia="Calibri"/>
              </w:rPr>
            </w:pPr>
            <w:r w:rsidRPr="00E35DF0">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E35DF0">
              <w:rPr>
                <w:rFonts w:eastAsia="Calibri"/>
              </w:rPr>
              <w:t>funkcją podstawową: różnorodne formy zieleni nieurządzonej, lasy, grunty rolne.</w:t>
            </w:r>
          </w:p>
          <w:p w:rsidR="00D429CE" w:rsidRPr="00FC2660" w:rsidRDefault="00D429CE" w:rsidP="00D429CE">
            <w:pPr>
              <w:jc w:val="both"/>
              <w:rPr>
                <w:rFonts w:eastAsia="Calibri"/>
              </w:rPr>
            </w:pPr>
            <w:r w:rsidRPr="00E35DF0">
              <w:rPr>
                <w:rFonts w:eastAsia="Calibri"/>
              </w:rPr>
              <w:t>W związku z tym, na działce nr 4/4  w projekcie planu wyznaczono Teren rolniczy, o podstawowym przeznaczeniu pod:  grunty rolne z możliwością zalesienia oznaczony symbolem Rz.3. Natomiast na działce nr 4/1 i 4/3 zgodnie z decyzją lokalizacyjną autostrady został w projekcie planu wyznaczony Tereny komunikacji – KDA.2.</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26</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0"/>
              </w:tabs>
              <w:spacing w:after="0" w:line="240" w:lineRule="auto"/>
              <w:ind w:left="0"/>
              <w:jc w:val="both"/>
              <w:rPr>
                <w:rFonts w:ascii="Times New Roman" w:hAnsi="Times New Roman"/>
                <w:sz w:val="20"/>
              </w:rPr>
            </w:pPr>
            <w:r>
              <w:rPr>
                <w:rFonts w:ascii="Times New Roman" w:hAnsi="Times New Roman"/>
                <w:sz w:val="20"/>
              </w:rPr>
              <w:t xml:space="preserve">Wnoszą o zmianę przeznaczenia terenu naszej działki z rolnej  (R.11) na kategorię mieszkaniową MN.3. Ww. działka została zakupiona z przeznaczeniem na budowę domu. Posiadamy </w:t>
            </w:r>
            <w:proofErr w:type="spellStart"/>
            <w:r>
              <w:rPr>
                <w:rFonts w:ascii="Times New Roman" w:hAnsi="Times New Roman"/>
                <w:sz w:val="20"/>
              </w:rPr>
              <w:t>WZZiT</w:t>
            </w:r>
            <w:proofErr w:type="spellEnd"/>
            <w:r>
              <w:rPr>
                <w:rFonts w:ascii="Times New Roman" w:hAnsi="Times New Roman"/>
                <w:sz w:val="20"/>
              </w:rPr>
              <w:t xml:space="preserve"> . Utrata możliwości wybudowania domu narazi nas na poważne straty finansowe (także ze względu na brak możliwości/ lub po zaniżonej cenie odsprzedania działki). Nadmieniamy, że sąsiadujące i pobliskie działki są już zabudowane lub włączone do kategorii zabudowy mieszkaniowej (MN.3). Działka posiada dostęp do drogi publicznej poprzez służebność drogową.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E35DF0">
              <w:t>30/2</w:t>
            </w:r>
          </w:p>
          <w:p w:rsidR="00D429CE" w:rsidRPr="00E35DF0" w:rsidRDefault="00D429CE" w:rsidP="00BA5C40">
            <w:pPr>
              <w:ind w:left="-45"/>
              <w:jc w:val="center"/>
            </w:pPr>
            <w:proofErr w:type="spellStart"/>
            <w:r>
              <w:t>obr</w:t>
            </w:r>
            <w:proofErr w:type="spellEnd"/>
            <w:r>
              <w:t xml:space="preserve">. </w:t>
            </w:r>
            <w:r w:rsidRPr="00E35DF0">
              <w:t>71</w:t>
            </w:r>
          </w:p>
          <w:p w:rsidR="00D429CE" w:rsidRDefault="00D429CE" w:rsidP="00BA5C40">
            <w:pPr>
              <w:ind w:left="-45"/>
              <w:jc w:val="center"/>
            </w:pPr>
            <w:r w:rsidRPr="00E35DF0">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E35DF0">
              <w:rPr>
                <w:b/>
              </w:rPr>
              <w:t>R.11</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center"/>
              <w:rPr>
                <w:rFonts w:eastAsia="Calibri"/>
                <w:b/>
              </w:rPr>
            </w:pPr>
            <w:r w:rsidRPr="00E35DF0">
              <w:rPr>
                <w:rFonts w:eastAsia="Calibri"/>
                <w:b/>
              </w:rPr>
              <w:t>Rada Miasta Krakowa</w:t>
            </w:r>
          </w:p>
          <w:p w:rsidR="00D429CE" w:rsidRPr="00FC2660" w:rsidRDefault="00D429CE" w:rsidP="00D429CE">
            <w:pPr>
              <w:jc w:val="center"/>
              <w:rPr>
                <w:rFonts w:eastAsia="Calibri"/>
                <w:b/>
              </w:rPr>
            </w:pPr>
            <w:r w:rsidRPr="00E35D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both"/>
              <w:rPr>
                <w:rFonts w:eastAsia="Calibri"/>
              </w:rPr>
            </w:pPr>
            <w:r>
              <w:rPr>
                <w:rFonts w:eastAsia="Calibri"/>
              </w:rPr>
              <w:t>U</w:t>
            </w:r>
            <w:r w:rsidRPr="00E35DF0">
              <w:rPr>
                <w:rFonts w:eastAsia="Calibri"/>
              </w:rPr>
              <w:t>stalenia Studium są wiążące dla organów gminy przy sporządzaniu planów miejscowych (art. 9 ust. 4).</w:t>
            </w:r>
          </w:p>
          <w:p w:rsidR="00D429CE" w:rsidRPr="00E35DF0" w:rsidRDefault="00D429CE" w:rsidP="00D429CE">
            <w:pPr>
              <w:jc w:val="both"/>
              <w:rPr>
                <w:rFonts w:eastAsia="Calibri"/>
              </w:rPr>
            </w:pPr>
            <w:r w:rsidRPr="00E35D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E35DF0">
              <w:rPr>
                <w:rFonts w:eastAsia="Calibri"/>
              </w:rPr>
              <w:t>funkcją podstawową: różnorodne formy zieleni nieurządzonej, lasy, grunty rolne.</w:t>
            </w:r>
          </w:p>
          <w:p w:rsidR="00D429CE" w:rsidRPr="00FC2660" w:rsidRDefault="00D429CE" w:rsidP="00D429CE">
            <w:pPr>
              <w:jc w:val="both"/>
              <w:rPr>
                <w:rFonts w:eastAsia="Calibri"/>
              </w:rPr>
            </w:pPr>
            <w:r w:rsidRPr="00E35DF0">
              <w:rPr>
                <w:rFonts w:eastAsia="Calibri"/>
              </w:rPr>
              <w:t>W związku z tym, na przedmiotowej działce w projekcie pla</w:t>
            </w:r>
            <w:r>
              <w:rPr>
                <w:rFonts w:eastAsia="Calibri"/>
              </w:rPr>
              <w:t>nu wyznaczono Teren rolniczy, o </w:t>
            </w:r>
            <w:r w:rsidRPr="00E35DF0">
              <w:rPr>
                <w:rFonts w:eastAsia="Calibri"/>
              </w:rPr>
              <w:t>podstawowym przeznaczeniu pod: łąki i pastwiska oznaczony symbolem R.11.</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27</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13"/>
              </w:numPr>
              <w:tabs>
                <w:tab w:val="left" w:pos="72"/>
                <w:tab w:val="left" w:pos="180"/>
              </w:tabs>
              <w:spacing w:after="0" w:line="240" w:lineRule="auto"/>
              <w:ind w:left="0" w:firstLine="0"/>
              <w:jc w:val="both"/>
              <w:rPr>
                <w:rFonts w:ascii="Times New Roman" w:hAnsi="Times New Roman"/>
                <w:sz w:val="20"/>
              </w:rPr>
            </w:pPr>
            <w:r w:rsidRPr="005D32E3">
              <w:rPr>
                <w:rFonts w:ascii="Times New Roman" w:hAnsi="Times New Roman"/>
                <w:sz w:val="20"/>
              </w:rPr>
              <w:t xml:space="preserve"> </w:t>
            </w:r>
            <w:r>
              <w:rPr>
                <w:rFonts w:ascii="Times New Roman" w:hAnsi="Times New Roman"/>
                <w:sz w:val="20"/>
              </w:rPr>
              <w:t>(…)</w:t>
            </w:r>
          </w:p>
          <w:p w:rsidR="00D429CE" w:rsidRPr="00E35DF0" w:rsidRDefault="00D429CE" w:rsidP="00BA5C40">
            <w:pPr>
              <w:pStyle w:val="Akapitzlist"/>
              <w:tabs>
                <w:tab w:val="left" w:pos="72"/>
                <w:tab w:val="left" w:pos="180"/>
              </w:tabs>
              <w:spacing w:after="0" w:line="240" w:lineRule="auto"/>
              <w:ind w:left="0"/>
              <w:jc w:val="both"/>
              <w:rPr>
                <w:rFonts w:ascii="Times New Roman" w:hAnsi="Times New Roman"/>
                <w:sz w:val="20"/>
              </w:rPr>
            </w:pPr>
          </w:p>
          <w:p w:rsidR="00D429CE" w:rsidRPr="00E35DF0" w:rsidRDefault="00D429CE" w:rsidP="00A241F3">
            <w:pPr>
              <w:pStyle w:val="Akapitzlist"/>
              <w:numPr>
                <w:ilvl w:val="0"/>
                <w:numId w:val="13"/>
              </w:numPr>
              <w:tabs>
                <w:tab w:val="left" w:pos="72"/>
                <w:tab w:val="left" w:pos="180"/>
              </w:tabs>
              <w:spacing w:after="0" w:line="240" w:lineRule="auto"/>
              <w:ind w:left="0" w:firstLine="0"/>
              <w:jc w:val="both"/>
              <w:rPr>
                <w:rFonts w:ascii="Times New Roman" w:hAnsi="Times New Roman"/>
                <w:sz w:val="20"/>
              </w:rPr>
            </w:pPr>
            <w:r>
              <w:rPr>
                <w:rFonts w:ascii="Times New Roman" w:hAnsi="Times New Roman"/>
                <w:sz w:val="20"/>
              </w:rPr>
              <w:t xml:space="preserve"> W świetle powyższego wskazane jest aby działka nr 23 zmieniła przeznaczenie na działkę budowlaną. </w:t>
            </w:r>
          </w:p>
        </w:tc>
        <w:tc>
          <w:tcPr>
            <w:tcW w:w="287" w:type="pct"/>
            <w:tcBorders>
              <w:top w:val="single" w:sz="4" w:space="0" w:color="000000"/>
              <w:left w:val="single" w:sz="4" w:space="0" w:color="000000"/>
              <w:bottom w:val="single" w:sz="4" w:space="0" w:color="000000"/>
              <w:right w:val="single" w:sz="4" w:space="0" w:color="000000"/>
            </w:tcBorders>
          </w:tcPr>
          <w:p w:rsidR="00D429CE" w:rsidRPr="00E35DF0" w:rsidRDefault="00D429CE" w:rsidP="00BA5C40">
            <w:pPr>
              <w:ind w:left="-45"/>
              <w:jc w:val="center"/>
            </w:pPr>
            <w:r w:rsidRPr="00E35DF0">
              <w:t>21</w:t>
            </w:r>
          </w:p>
          <w:p w:rsidR="00D429CE" w:rsidRDefault="00D429CE" w:rsidP="00BA5C40">
            <w:pPr>
              <w:ind w:left="-45"/>
              <w:jc w:val="center"/>
            </w:pPr>
            <w:r w:rsidRPr="00E35DF0">
              <w:t>23</w:t>
            </w:r>
            <w:r w:rsidRPr="00E35DF0">
              <w:tab/>
            </w:r>
          </w:p>
          <w:p w:rsidR="00D429CE" w:rsidRPr="00E35DF0" w:rsidRDefault="00D429CE" w:rsidP="00BA5C40">
            <w:pPr>
              <w:ind w:left="-45"/>
              <w:jc w:val="center"/>
            </w:pPr>
            <w:proofErr w:type="spellStart"/>
            <w:r>
              <w:t>obr</w:t>
            </w:r>
            <w:proofErr w:type="spellEnd"/>
            <w:r>
              <w:t xml:space="preserve">. </w:t>
            </w:r>
            <w:r w:rsidRPr="00E35DF0">
              <w:t>72</w:t>
            </w:r>
          </w:p>
          <w:p w:rsidR="00D429CE" w:rsidRDefault="00D429CE" w:rsidP="00BA5C40">
            <w:pPr>
              <w:ind w:left="-45"/>
              <w:jc w:val="center"/>
            </w:pPr>
            <w:r w:rsidRPr="00E35DF0">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E35DF0">
              <w:rPr>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E35DF0">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center"/>
              <w:rPr>
                <w:rFonts w:eastAsia="Calibri"/>
                <w:b/>
              </w:rPr>
            </w:pPr>
            <w:r w:rsidRPr="00E35DF0">
              <w:rPr>
                <w:rFonts w:eastAsia="Calibri"/>
                <w:b/>
              </w:rPr>
              <w:t>Rada Miasta Krakowa</w:t>
            </w:r>
          </w:p>
          <w:p w:rsidR="00D429CE" w:rsidRPr="00FC2660" w:rsidRDefault="00D429CE" w:rsidP="00D429CE">
            <w:pPr>
              <w:jc w:val="center"/>
              <w:rPr>
                <w:rFonts w:eastAsia="Calibri"/>
                <w:b/>
              </w:rPr>
            </w:pPr>
            <w:r w:rsidRPr="00E35DF0">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both"/>
              <w:rPr>
                <w:rFonts w:eastAsia="Calibri"/>
              </w:rPr>
            </w:pPr>
            <w:r w:rsidRPr="00E35DF0">
              <w:rPr>
                <w:rFonts w:eastAsia="Calibri"/>
              </w:rPr>
              <w:t xml:space="preserve">Ad.2 </w:t>
            </w:r>
            <w:r>
              <w:rPr>
                <w:rFonts w:eastAsia="Calibri"/>
              </w:rPr>
              <w:t>U</w:t>
            </w:r>
            <w:r w:rsidRPr="00E35DF0">
              <w:rPr>
                <w:rFonts w:eastAsia="Calibri"/>
              </w:rPr>
              <w:t>stalenia Studium są wiążące dla organów gminy przy sporzą</w:t>
            </w:r>
            <w:r>
              <w:rPr>
                <w:rFonts w:eastAsia="Calibri"/>
              </w:rPr>
              <w:t>dzaniu planów miejscowych (art. </w:t>
            </w:r>
            <w:r w:rsidRPr="00E35DF0">
              <w:rPr>
                <w:rFonts w:eastAsia="Calibri"/>
              </w:rPr>
              <w:t>9 ust. 4).</w:t>
            </w:r>
          </w:p>
          <w:p w:rsidR="00D429CE" w:rsidRPr="00E35DF0" w:rsidRDefault="00D429CE" w:rsidP="00D429CE">
            <w:pPr>
              <w:jc w:val="both"/>
              <w:rPr>
                <w:rFonts w:eastAsia="Calibri"/>
              </w:rPr>
            </w:pPr>
            <w:r w:rsidRPr="00E35DF0">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E35DF0">
              <w:rPr>
                <w:rFonts w:eastAsia="Calibri"/>
              </w:rPr>
              <w:t>funkcją podstawową: różnorodne formy zieleni nieurządzonej, lasy, grunty rolne.</w:t>
            </w:r>
          </w:p>
          <w:p w:rsidR="00D429CE" w:rsidRPr="00FC2660" w:rsidRDefault="00D429CE" w:rsidP="00D429CE">
            <w:pPr>
              <w:jc w:val="both"/>
              <w:rPr>
                <w:rFonts w:eastAsia="Calibri"/>
              </w:rPr>
            </w:pPr>
            <w:r w:rsidRPr="00E35DF0">
              <w:rPr>
                <w:rFonts w:eastAsia="Calibri"/>
              </w:rPr>
              <w:t>W związku z tym, na przedmiotowych działkach  w projekcie pla</w:t>
            </w:r>
            <w:r>
              <w:rPr>
                <w:rFonts w:eastAsia="Calibri"/>
              </w:rPr>
              <w:t>nu wyznaczono Teren rolniczy, o </w:t>
            </w:r>
            <w:r w:rsidRPr="00E35DF0">
              <w:rPr>
                <w:rFonts w:eastAsia="Calibri"/>
              </w:rPr>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28</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2"/>
              </w:tabs>
              <w:spacing w:after="0" w:line="240" w:lineRule="auto"/>
              <w:ind w:left="0"/>
              <w:jc w:val="both"/>
              <w:rPr>
                <w:rFonts w:ascii="Times New Roman" w:hAnsi="Times New Roman"/>
                <w:sz w:val="20"/>
              </w:rPr>
            </w:pPr>
            <w:r>
              <w:rPr>
                <w:rFonts w:ascii="Times New Roman" w:hAnsi="Times New Roman"/>
                <w:sz w:val="20"/>
              </w:rPr>
              <w:t xml:space="preserve">Wnosi o uwzględnienie w planie działki jako działki z przeznaczeniem do zabudowy mieszkaniowej jednorodzinnej. Działka ta znajduje się przy ulicy Starzyńskiego, w sąsiedztwie działek zabudowanych domkami jednorodzinnymi. Do działki tej posiadam wydaną decyzję </w:t>
            </w:r>
            <w:proofErr w:type="spellStart"/>
            <w:r>
              <w:rPr>
                <w:rFonts w:ascii="Times New Roman" w:hAnsi="Times New Roman"/>
                <w:sz w:val="20"/>
              </w:rPr>
              <w:t>Wz</w:t>
            </w:r>
            <w:proofErr w:type="spellEnd"/>
            <w:r>
              <w:rPr>
                <w:rFonts w:ascii="Times New Roman" w:hAnsi="Times New Roman"/>
                <w:sz w:val="20"/>
              </w:rPr>
              <w:t xml:space="preserve"> o ustaleniu warunków zabudowy i chciałabym rozpocząć budowę </w:t>
            </w:r>
            <w:r>
              <w:rPr>
                <w:rFonts w:ascii="Times New Roman" w:hAnsi="Times New Roman"/>
                <w:sz w:val="20"/>
              </w:rPr>
              <w:lastRenderedPageBreak/>
              <w:t xml:space="preserve">domu jednorodzinnego.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E35DF0">
              <w:lastRenderedPageBreak/>
              <w:t>107</w:t>
            </w:r>
            <w:r w:rsidRPr="00E35DF0">
              <w:tab/>
            </w:r>
          </w:p>
          <w:p w:rsidR="00D429CE" w:rsidRPr="00E35DF0" w:rsidRDefault="00D429CE" w:rsidP="00BA5C40">
            <w:pPr>
              <w:ind w:left="-45"/>
              <w:jc w:val="center"/>
            </w:pPr>
            <w:proofErr w:type="spellStart"/>
            <w:r>
              <w:t>obr</w:t>
            </w:r>
            <w:proofErr w:type="spellEnd"/>
            <w:r>
              <w:t xml:space="preserve">. </w:t>
            </w:r>
            <w:r w:rsidRPr="00E35DF0">
              <w:t>72</w:t>
            </w:r>
          </w:p>
          <w:p w:rsidR="00D429CE" w:rsidRDefault="00D429CE" w:rsidP="00BA5C40">
            <w:pPr>
              <w:ind w:left="-45"/>
              <w:jc w:val="center"/>
            </w:pPr>
            <w:r w:rsidRPr="00E35DF0">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E35DF0" w:rsidRDefault="00D429CE" w:rsidP="00BA5C40">
            <w:pPr>
              <w:jc w:val="center"/>
              <w:rPr>
                <w:b/>
              </w:rPr>
            </w:pPr>
            <w:r w:rsidRPr="00E35DF0">
              <w:rPr>
                <w:b/>
              </w:rPr>
              <w:t>KDL.6</w:t>
            </w:r>
          </w:p>
          <w:p w:rsidR="00D429CE" w:rsidRPr="001F7B15" w:rsidRDefault="00D429CE" w:rsidP="00BA5C40">
            <w:pPr>
              <w:jc w:val="center"/>
              <w:rPr>
                <w:b/>
              </w:rPr>
            </w:pPr>
            <w:r w:rsidRPr="00E35DF0">
              <w:rPr>
                <w:b/>
              </w:rPr>
              <w:t>R.9</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center"/>
              <w:rPr>
                <w:rFonts w:eastAsia="Calibri"/>
                <w:b/>
              </w:rPr>
            </w:pPr>
            <w:r w:rsidRPr="00E35DF0">
              <w:rPr>
                <w:rFonts w:eastAsia="Calibri"/>
                <w:b/>
              </w:rPr>
              <w:t>Rada Miasta Krakowa</w:t>
            </w:r>
          </w:p>
          <w:p w:rsidR="00D429CE" w:rsidRPr="00FC2660" w:rsidRDefault="00D429CE" w:rsidP="00D429CE">
            <w:pPr>
              <w:jc w:val="center"/>
              <w:rPr>
                <w:rFonts w:eastAsia="Calibri"/>
                <w:b/>
              </w:rPr>
            </w:pPr>
            <w:r w:rsidRPr="00E35D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both"/>
              <w:rPr>
                <w:rFonts w:eastAsia="Calibri"/>
              </w:rPr>
            </w:pPr>
            <w:r>
              <w:rPr>
                <w:rFonts w:eastAsia="Calibri"/>
              </w:rPr>
              <w:t>U</w:t>
            </w:r>
            <w:r w:rsidRPr="00E35DF0">
              <w:rPr>
                <w:rFonts w:eastAsia="Calibri"/>
              </w:rPr>
              <w:t>stalenia Studium są wiążące dla organów gminy przy sporządzaniu planów miejscowych (art. 9 ust. 4).</w:t>
            </w:r>
          </w:p>
          <w:p w:rsidR="00D429CE" w:rsidRPr="00E35DF0" w:rsidRDefault="00D429CE" w:rsidP="00D429CE">
            <w:pPr>
              <w:jc w:val="both"/>
              <w:rPr>
                <w:rFonts w:eastAsia="Calibri"/>
              </w:rPr>
            </w:pPr>
            <w:r w:rsidRPr="00E35D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E35DF0">
              <w:rPr>
                <w:rFonts w:eastAsia="Calibri"/>
              </w:rPr>
              <w:t>funkcją podstawową: różnorodne formy zieleni nieurządzonej, lasy, grunty rolne.</w:t>
            </w:r>
          </w:p>
          <w:p w:rsidR="00D429CE" w:rsidRPr="00FC2660" w:rsidRDefault="00D429CE" w:rsidP="00D429CE">
            <w:pPr>
              <w:jc w:val="both"/>
              <w:rPr>
                <w:rFonts w:eastAsia="Calibri"/>
              </w:rPr>
            </w:pPr>
            <w:r w:rsidRPr="00E35DF0">
              <w:rPr>
                <w:rFonts w:eastAsia="Calibri"/>
              </w:rPr>
              <w:t xml:space="preserve">W związku z tym, na przedmiotowej przeważającej części działki w projekcie planu wyznaczono Teren rolniczy, o podstawowym przeznaczeniu pod: łąki i pastwiska </w:t>
            </w:r>
            <w:r w:rsidRPr="00E35DF0">
              <w:rPr>
                <w:rFonts w:eastAsia="Calibri"/>
              </w:rPr>
              <w:lastRenderedPageBreak/>
              <w:t>oznaczony symbolem R.9. Natomiast na niewielkiej północnej części przedmiotowej działki wyznaczono Teren komunikacji – drogę publiczną klasy lokalnej KDL.6.</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29</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0"/>
              </w:tabs>
              <w:spacing w:after="0" w:line="240" w:lineRule="auto"/>
              <w:ind w:left="72"/>
              <w:jc w:val="both"/>
              <w:rPr>
                <w:rFonts w:ascii="Times New Roman" w:hAnsi="Times New Roman"/>
                <w:sz w:val="20"/>
              </w:rPr>
            </w:pPr>
            <w:r>
              <w:rPr>
                <w:rFonts w:ascii="Times New Roman" w:hAnsi="Times New Roman"/>
                <w:sz w:val="20"/>
              </w:rPr>
              <w:t xml:space="preserve">Wnosi, aby w całości działka była działka budowlaną. Wzdłuż granicy ul. Starzyńskiego przebiegają wszystkie media, a w drodze boczna Baczyńskiego jest kanalizacja.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E35DF0">
              <w:t>213</w:t>
            </w:r>
            <w:r>
              <w:t xml:space="preserve"> </w:t>
            </w:r>
          </w:p>
          <w:p w:rsidR="00D429CE" w:rsidRPr="00E35DF0" w:rsidRDefault="00D429CE" w:rsidP="00BA5C40">
            <w:pPr>
              <w:ind w:left="-45"/>
              <w:jc w:val="center"/>
            </w:pPr>
            <w:proofErr w:type="spellStart"/>
            <w:r>
              <w:t>obr</w:t>
            </w:r>
            <w:proofErr w:type="spellEnd"/>
            <w:r>
              <w:t xml:space="preserve">. </w:t>
            </w:r>
            <w:r w:rsidRPr="00E35DF0">
              <w:t>71</w:t>
            </w:r>
          </w:p>
          <w:p w:rsidR="00D429CE" w:rsidRDefault="00D429CE" w:rsidP="00BA5C40">
            <w:pPr>
              <w:ind w:left="-45"/>
              <w:jc w:val="center"/>
            </w:pPr>
            <w:r w:rsidRPr="00E35DF0">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E35DF0" w:rsidRDefault="00D429CE" w:rsidP="00BA5C40">
            <w:pPr>
              <w:jc w:val="center"/>
              <w:rPr>
                <w:b/>
              </w:rPr>
            </w:pPr>
            <w:r w:rsidRPr="00E35DF0">
              <w:rPr>
                <w:b/>
              </w:rPr>
              <w:t>MN.10</w:t>
            </w:r>
          </w:p>
          <w:p w:rsidR="00D429CE" w:rsidRPr="00E35DF0" w:rsidRDefault="00D429CE" w:rsidP="00BA5C40">
            <w:pPr>
              <w:jc w:val="center"/>
              <w:rPr>
                <w:b/>
              </w:rPr>
            </w:pPr>
            <w:r w:rsidRPr="00E35DF0">
              <w:rPr>
                <w:b/>
              </w:rPr>
              <w:t>R.9</w:t>
            </w:r>
          </w:p>
          <w:p w:rsidR="00D429CE" w:rsidRPr="001F7B15" w:rsidRDefault="00D429CE" w:rsidP="00BA5C40">
            <w:pPr>
              <w:jc w:val="center"/>
              <w:rPr>
                <w:b/>
              </w:rPr>
            </w:pPr>
            <w:r w:rsidRPr="00E35DF0">
              <w:rPr>
                <w:b/>
              </w:rPr>
              <w:t>KDL.6</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r w:rsidRPr="00E35DF0">
              <w:rPr>
                <w:rFonts w:eastAsia="Calibri"/>
                <w:b/>
              </w:rPr>
              <w:t xml:space="preserve">w zakresie </w:t>
            </w:r>
            <w:r>
              <w:rPr>
                <w:rFonts w:eastAsia="Calibri"/>
                <w:b/>
              </w:rPr>
              <w:t>Terenu R.9 i KDL.6</w:t>
            </w:r>
          </w:p>
        </w:tc>
        <w:tc>
          <w:tcPr>
            <w:tcW w:w="513"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center"/>
              <w:rPr>
                <w:rFonts w:eastAsia="Calibri"/>
                <w:b/>
              </w:rPr>
            </w:pPr>
            <w:r w:rsidRPr="00E35DF0">
              <w:rPr>
                <w:rFonts w:eastAsia="Calibri"/>
                <w:b/>
              </w:rPr>
              <w:t>Rada Miasta Krakowa</w:t>
            </w:r>
          </w:p>
          <w:p w:rsidR="00D429CE" w:rsidRPr="00FC2660" w:rsidRDefault="00D429CE" w:rsidP="00D429CE">
            <w:pPr>
              <w:jc w:val="center"/>
              <w:rPr>
                <w:rFonts w:eastAsia="Calibri"/>
                <w:b/>
              </w:rPr>
            </w:pPr>
            <w:r w:rsidRPr="00E35DF0">
              <w:rPr>
                <w:rFonts w:eastAsia="Calibri"/>
                <w:b/>
              </w:rPr>
              <w:t xml:space="preserve">nie uwzględniła uwagi  w zakresie </w:t>
            </w:r>
            <w:r>
              <w:rPr>
                <w:rFonts w:eastAsia="Calibri"/>
                <w:b/>
              </w:rPr>
              <w:t>Terenu R.9 i KDL.6</w:t>
            </w:r>
          </w:p>
        </w:tc>
        <w:tc>
          <w:tcPr>
            <w:tcW w:w="1624" w:type="pct"/>
            <w:tcBorders>
              <w:top w:val="single" w:sz="4" w:space="0" w:color="000000"/>
              <w:left w:val="single" w:sz="4" w:space="0" w:color="000000"/>
              <w:bottom w:val="single" w:sz="4" w:space="0" w:color="000000"/>
              <w:right w:val="single" w:sz="4" w:space="0" w:color="000000"/>
            </w:tcBorders>
          </w:tcPr>
          <w:p w:rsidR="00D429CE" w:rsidRPr="00E35DF0" w:rsidRDefault="00D429CE" w:rsidP="00D429CE">
            <w:pPr>
              <w:jc w:val="both"/>
              <w:rPr>
                <w:rFonts w:eastAsia="Calibri"/>
              </w:rPr>
            </w:pPr>
            <w:r w:rsidRPr="00E35DF0">
              <w:rPr>
                <w:rFonts w:eastAsia="Calibri"/>
              </w:rPr>
              <w:t>Uw</w:t>
            </w:r>
            <w:r>
              <w:rPr>
                <w:rFonts w:eastAsia="Calibri"/>
              </w:rPr>
              <w:t>aga nieuwzględniona w zakresie części działki nr 213.</w:t>
            </w:r>
          </w:p>
          <w:p w:rsidR="00D429CE" w:rsidRPr="00E35DF0" w:rsidRDefault="00D429CE" w:rsidP="00D429CE">
            <w:pPr>
              <w:jc w:val="both"/>
              <w:rPr>
                <w:rFonts w:eastAsia="Calibri"/>
              </w:rPr>
            </w:pPr>
            <w:r>
              <w:rPr>
                <w:rFonts w:eastAsia="Calibri"/>
              </w:rPr>
              <w:t>U</w:t>
            </w:r>
            <w:r w:rsidRPr="00E35DF0">
              <w:rPr>
                <w:rFonts w:eastAsia="Calibri"/>
              </w:rPr>
              <w:t>stalenia Studium są wiążące dla organów gminy przy sporządzaniu planów miejscowych (art. 9 ust. 4).</w:t>
            </w:r>
          </w:p>
          <w:p w:rsidR="00D429CE" w:rsidRPr="00E35DF0" w:rsidRDefault="00D429CE" w:rsidP="00D429CE">
            <w:pPr>
              <w:jc w:val="both"/>
              <w:rPr>
                <w:rFonts w:eastAsia="Calibri"/>
              </w:rPr>
            </w:pPr>
            <w:r w:rsidRPr="00E35DF0">
              <w:rPr>
                <w:rFonts w:eastAsia="Calibri"/>
              </w:rPr>
              <w:t>Wnioskowane przeznaczenie południowej części przedmiotowej działki jest niezgodne z ustaleniami Studium, które dla tego obszaru wyznacza kierunek zagospodarowania pod Tereny zieleni nieurządzonej (ZR), z funkcją podstawową: różnorodne formy zieleni nieurządzonej, lasy, grunty rolne.</w:t>
            </w:r>
          </w:p>
          <w:p w:rsidR="00D429CE" w:rsidRPr="00FC2660" w:rsidRDefault="00D429CE" w:rsidP="00D429CE">
            <w:pPr>
              <w:jc w:val="both"/>
              <w:rPr>
                <w:rFonts w:eastAsia="Calibri"/>
              </w:rPr>
            </w:pPr>
            <w:r w:rsidRPr="00E35DF0">
              <w:rPr>
                <w:rFonts w:eastAsia="Calibri"/>
              </w:rPr>
              <w:t>W związku z tym, na południowej części działki nr 213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30</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Proszę wziąć pod uwagę, że działka nr 235 posiada tzw. dobre sąsiedztwo z działkami nr 236, nr 241 nr 242, nr 243, które są działkami usługowymi. Wnosi o zmianę przeznaczenia działki nr 235 na działkę usługową.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D32733">
              <w:t>235</w:t>
            </w:r>
            <w:r w:rsidRPr="00D32733">
              <w:tab/>
            </w:r>
          </w:p>
          <w:p w:rsidR="00D429CE" w:rsidRPr="00D32733" w:rsidRDefault="00D429CE" w:rsidP="00BA5C40">
            <w:pPr>
              <w:ind w:left="-45"/>
              <w:jc w:val="center"/>
            </w:pPr>
            <w:proofErr w:type="spellStart"/>
            <w:r>
              <w:t>obr</w:t>
            </w:r>
            <w:proofErr w:type="spellEnd"/>
            <w:r>
              <w:t xml:space="preserve">. </w:t>
            </w:r>
            <w:r w:rsidRPr="00D32733">
              <w:t>71</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D32733">
              <w:rPr>
                <w:b/>
              </w:rPr>
              <w:t>R.9</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Pr>
                <w:rFonts w:eastAsia="Calibri"/>
              </w:rPr>
              <w:t>U</w:t>
            </w:r>
            <w:r w:rsidRPr="00D32733">
              <w:rPr>
                <w:rFonts w:eastAsia="Calibri"/>
              </w:rPr>
              <w:t>stalenia Studium są wiążące dla organów gminy przy sporządzaniu planów miejscowych (art. 9 ust. 4).</w:t>
            </w:r>
          </w:p>
          <w:p w:rsidR="00D429CE" w:rsidRPr="00D32733" w:rsidRDefault="00D429CE" w:rsidP="00D429CE">
            <w:pPr>
              <w:jc w:val="both"/>
              <w:rPr>
                <w:rFonts w:eastAsia="Calibri"/>
              </w:rPr>
            </w:pPr>
            <w:r w:rsidRPr="00D32733">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32733">
              <w:rPr>
                <w:rFonts w:eastAsia="Calibri"/>
              </w:rPr>
              <w:t>funkcją podstawową: różnorodne formy zieleni nieurządzonej, lasy, grunty rolne.</w:t>
            </w:r>
          </w:p>
          <w:p w:rsidR="00D429CE" w:rsidRPr="00FC2660" w:rsidRDefault="00D429CE" w:rsidP="00D429CE">
            <w:pPr>
              <w:jc w:val="both"/>
              <w:rPr>
                <w:rFonts w:eastAsia="Calibri"/>
              </w:rPr>
            </w:pPr>
            <w:r w:rsidRPr="00D32733">
              <w:rPr>
                <w:rFonts w:eastAsia="Calibri"/>
              </w:rPr>
              <w:t>W związku z tym, na przedmiotowej działce w projekcie pla</w:t>
            </w:r>
            <w:r>
              <w:rPr>
                <w:rFonts w:eastAsia="Calibri"/>
              </w:rPr>
              <w:t>nu wyznaczono Teren rolniczy, o </w:t>
            </w:r>
            <w:r w:rsidRPr="00D32733">
              <w:rPr>
                <w:rFonts w:eastAsia="Calibri"/>
              </w:rPr>
              <w:t>podstawowym przeznaczeniu pod: łąki i pastwiska oznaczony symbolem R.9.</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31</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Przedmiotowa działka znajdująca się na obszarze miasta z przeznaczeniem na grunty rolne będzie nimi jedynie formalnie, a co za tym idzie, będzie zupełny brak możliwości jej wykorzystania. Nie będzie miała żadnej wartości produkcyjnej. Ponadto przedmiotowa działka znajduje się w bliskiej odległości istniejącej zabudowy, w związku z czym, obszar ten może bez przeszkód stanowić kontynuację terenów zabudowy mieszkaniowej jednorodzinnej. </w:t>
            </w:r>
          </w:p>
          <w:p w:rsidR="00D429CE" w:rsidRPr="00B45DD1" w:rsidRDefault="00D429CE" w:rsidP="00BA5C40">
            <w:pPr>
              <w:pStyle w:val="Akapitzlist"/>
              <w:tabs>
                <w:tab w:val="left" w:pos="0"/>
              </w:tabs>
              <w:spacing w:after="0" w:line="240" w:lineRule="auto"/>
              <w:ind w:left="0"/>
              <w:jc w:val="both"/>
              <w:rPr>
                <w:rFonts w:ascii="Times New Roman" w:hAnsi="Times New Roman"/>
                <w:sz w:val="20"/>
              </w:rPr>
            </w:pP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D32733">
              <w:t>108</w:t>
            </w:r>
            <w:r w:rsidRPr="00D32733">
              <w:tab/>
            </w:r>
          </w:p>
          <w:p w:rsidR="00D429CE" w:rsidRPr="00D32733" w:rsidRDefault="00D429CE" w:rsidP="00BA5C40">
            <w:pPr>
              <w:ind w:left="-45"/>
              <w:jc w:val="center"/>
            </w:pPr>
            <w:r>
              <w:t>obr.</w:t>
            </w:r>
            <w:r w:rsidRPr="00D32733">
              <w:t>40</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D32733">
              <w:rPr>
                <w:b/>
              </w:rPr>
              <w:t>R.4</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Pr>
                <w:rFonts w:eastAsia="Calibri"/>
              </w:rPr>
              <w:t>U</w:t>
            </w:r>
            <w:r w:rsidRPr="00D32733">
              <w:rPr>
                <w:rFonts w:eastAsia="Calibri"/>
              </w:rPr>
              <w:t>stalenia Studium są wiążące dla organów gminy przy sporządzaniu planów miejscowych (art. 9 ust. 4).</w:t>
            </w:r>
          </w:p>
          <w:p w:rsidR="00D429CE" w:rsidRPr="00D32733" w:rsidRDefault="00D429CE" w:rsidP="00D429CE">
            <w:pPr>
              <w:jc w:val="both"/>
              <w:rPr>
                <w:rFonts w:eastAsia="Calibri"/>
              </w:rPr>
            </w:pPr>
            <w:r w:rsidRPr="00D32733">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32733">
              <w:rPr>
                <w:rFonts w:eastAsia="Calibri"/>
              </w:rPr>
              <w:t>funkcją podstawową: różnorodne formy zieleni nieurządzonej, lasy, grunty rolne.</w:t>
            </w:r>
          </w:p>
          <w:p w:rsidR="00D429CE" w:rsidRPr="00FC2660" w:rsidRDefault="00D429CE" w:rsidP="00D429CE">
            <w:pPr>
              <w:jc w:val="both"/>
              <w:rPr>
                <w:rFonts w:eastAsia="Calibri"/>
              </w:rPr>
            </w:pPr>
            <w:r w:rsidRPr="00D32733">
              <w:rPr>
                <w:rFonts w:eastAsia="Calibri"/>
              </w:rPr>
              <w:t>W związku z tym, na przedmiotowej działce w projekcie pla</w:t>
            </w:r>
            <w:r>
              <w:rPr>
                <w:rFonts w:eastAsia="Calibri"/>
              </w:rPr>
              <w:t>nu wyznaczono Teren rolniczy, o </w:t>
            </w:r>
            <w:r w:rsidRPr="00D32733">
              <w:rPr>
                <w:rFonts w:eastAsia="Calibri"/>
              </w:rPr>
              <w:t>podstawowym przeznaczeniu pod: łąki i pastwiska oznaczony symbolem R.4.</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32</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Przedmiotowa działka znajdująca się na obszarze miasta z przeznaczeniem na grunty rolne będzie nimi jedynie formalnie, a co za tym idzie, będzie zupełny brak możliwości jej wykorzystania. Nie będzie miała żadnej wartości produkcyjnej. Ponadto przedmiotowa działka znajduje się w bliskiej odległości istniejącej zabudowy, w związku z czym, obszar ten może bez przeszkód stanowić kontynuację terenów zabudowy mieszkaniowej jednorodzinnej.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D32733">
              <w:t>107</w:t>
            </w:r>
            <w:r w:rsidRPr="00D32733">
              <w:tab/>
            </w:r>
          </w:p>
          <w:p w:rsidR="00D429CE" w:rsidRPr="00D32733" w:rsidRDefault="00D429CE" w:rsidP="00BA5C40">
            <w:pPr>
              <w:ind w:left="-45"/>
              <w:jc w:val="center"/>
            </w:pPr>
            <w:proofErr w:type="spellStart"/>
            <w:r>
              <w:t>obr</w:t>
            </w:r>
            <w:proofErr w:type="spellEnd"/>
            <w:r>
              <w:t xml:space="preserve">. </w:t>
            </w:r>
            <w:r w:rsidRPr="00D32733">
              <w:t>40</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D32733">
              <w:rPr>
                <w:b/>
              </w:rPr>
              <w:t>R.4</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Pr>
                <w:rFonts w:eastAsia="Calibri"/>
              </w:rPr>
              <w:t>U</w:t>
            </w:r>
            <w:r w:rsidRPr="00D32733">
              <w:rPr>
                <w:rFonts w:eastAsia="Calibri"/>
              </w:rPr>
              <w:t>stalenia Studium są wiążące dla organów gminy przy sporządzaniu planów miejscowych (art. 9 ust. 4).</w:t>
            </w:r>
          </w:p>
          <w:p w:rsidR="00D429CE" w:rsidRPr="00D32733" w:rsidRDefault="00D429CE" w:rsidP="00D429CE">
            <w:pPr>
              <w:jc w:val="both"/>
              <w:rPr>
                <w:rFonts w:eastAsia="Calibri"/>
              </w:rPr>
            </w:pPr>
            <w:r w:rsidRPr="00D32733">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32733">
              <w:rPr>
                <w:rFonts w:eastAsia="Calibri"/>
              </w:rPr>
              <w:t>funkcją podstawową: różnorodne formy zieleni nieurządzonej, lasy, grunty rolne.</w:t>
            </w:r>
          </w:p>
          <w:p w:rsidR="00D429CE" w:rsidRPr="00FC2660" w:rsidRDefault="00D429CE" w:rsidP="00D429CE">
            <w:pPr>
              <w:jc w:val="both"/>
              <w:rPr>
                <w:rFonts w:eastAsia="Calibri"/>
              </w:rPr>
            </w:pPr>
            <w:r w:rsidRPr="00D32733">
              <w:rPr>
                <w:rFonts w:eastAsia="Calibri"/>
              </w:rPr>
              <w:t>W związku z tym, na przedmiotowej działce w projekcie pla</w:t>
            </w:r>
            <w:r>
              <w:rPr>
                <w:rFonts w:eastAsia="Calibri"/>
              </w:rPr>
              <w:t>nu wyznaczono Teren rolniczy, o </w:t>
            </w:r>
            <w:r w:rsidRPr="00D32733">
              <w:rPr>
                <w:rFonts w:eastAsia="Calibri"/>
              </w:rPr>
              <w:t>podstawowym przeznaczeniu pod: łąki i pastwiska oznaczony symbolem R.4.</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33</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zmianę kierunku zagospodarowania pod MN – teren zabudowy mieszkaniowej jednorodzinnej. </w:t>
            </w:r>
          </w:p>
        </w:tc>
        <w:tc>
          <w:tcPr>
            <w:tcW w:w="287" w:type="pct"/>
            <w:tcBorders>
              <w:top w:val="single" w:sz="4" w:space="0" w:color="000000"/>
              <w:left w:val="single" w:sz="4" w:space="0" w:color="000000"/>
              <w:bottom w:val="single" w:sz="4" w:space="0" w:color="000000"/>
              <w:right w:val="single" w:sz="4" w:space="0" w:color="000000"/>
            </w:tcBorders>
          </w:tcPr>
          <w:p w:rsidR="00D429CE" w:rsidRPr="00D32733" w:rsidRDefault="00D429CE" w:rsidP="00BA5C40">
            <w:pPr>
              <w:ind w:left="-45"/>
              <w:jc w:val="center"/>
            </w:pPr>
            <w:r w:rsidRPr="00D32733">
              <w:t>2/11</w:t>
            </w:r>
          </w:p>
          <w:p w:rsidR="00D429CE" w:rsidRDefault="00D429CE" w:rsidP="00BA5C40">
            <w:pPr>
              <w:ind w:left="-45"/>
              <w:jc w:val="center"/>
            </w:pPr>
            <w:r w:rsidRPr="00D32733">
              <w:t>3</w:t>
            </w:r>
            <w:r w:rsidRPr="00D32733">
              <w:tab/>
            </w:r>
          </w:p>
          <w:p w:rsidR="00D429CE" w:rsidRPr="00D32733" w:rsidRDefault="00D429CE" w:rsidP="00BA5C40">
            <w:pPr>
              <w:ind w:left="-45"/>
              <w:jc w:val="center"/>
            </w:pPr>
            <w:proofErr w:type="spellStart"/>
            <w:r>
              <w:t>obr</w:t>
            </w:r>
            <w:proofErr w:type="spellEnd"/>
            <w:r>
              <w:t xml:space="preserve">. </w:t>
            </w:r>
            <w:r w:rsidRPr="00D32733">
              <w:t>39</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D32733">
              <w:rPr>
                <w:b/>
              </w:rPr>
              <w:t>ZN.6</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Pr>
                <w:rFonts w:eastAsia="Calibri"/>
              </w:rPr>
              <w:t>U</w:t>
            </w:r>
            <w:r w:rsidRPr="00D32733">
              <w:rPr>
                <w:rFonts w:eastAsia="Calibri"/>
              </w:rPr>
              <w:t>stalenia Studium są wiążące dla organów gminy przy sporządzaniu planów miejscowych (art. 9 ust. 4).</w:t>
            </w:r>
          </w:p>
          <w:p w:rsidR="00D429CE" w:rsidRPr="00D32733" w:rsidRDefault="00D429CE" w:rsidP="00D429CE">
            <w:pPr>
              <w:jc w:val="both"/>
              <w:rPr>
                <w:rFonts w:eastAsia="Calibri"/>
              </w:rPr>
            </w:pPr>
            <w:r w:rsidRPr="00D32733">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D32733">
              <w:rPr>
                <w:rFonts w:eastAsia="Calibri"/>
              </w:rPr>
              <w:t>funkcją podstawową: różnorodne formy zieleni nieurządzonej, lasy, grunty rolne.</w:t>
            </w:r>
          </w:p>
          <w:p w:rsidR="00D429CE" w:rsidRPr="00D32733" w:rsidRDefault="00D429CE" w:rsidP="00D429CE">
            <w:pPr>
              <w:jc w:val="both"/>
              <w:rPr>
                <w:rFonts w:eastAsia="Calibri"/>
              </w:rPr>
            </w:pPr>
            <w:r w:rsidRPr="00D32733">
              <w:rPr>
                <w:rFonts w:eastAsia="Calibri"/>
              </w:rPr>
              <w:t>Ponadto przedmiotowa nieruchomość położona jest w granicy Bielańsko-Tynieckiego Parku Krajobrazowego.</w:t>
            </w:r>
          </w:p>
          <w:p w:rsidR="00D429CE" w:rsidRPr="00FC2660" w:rsidRDefault="00D429CE" w:rsidP="00D429CE">
            <w:pPr>
              <w:jc w:val="both"/>
              <w:rPr>
                <w:rFonts w:eastAsia="Calibri"/>
              </w:rPr>
            </w:pPr>
            <w:r w:rsidRPr="00D32733">
              <w:rPr>
                <w:rFonts w:eastAsia="Calibri"/>
              </w:rPr>
              <w:t>W związku z tym, na przedmiotowych działkach  w projekcie p</w:t>
            </w:r>
            <w:r>
              <w:rPr>
                <w:rFonts w:eastAsia="Calibri"/>
              </w:rPr>
              <w:t>lanu wyznaczono Teren zieleni w </w:t>
            </w:r>
            <w:r w:rsidRPr="00D32733">
              <w:rPr>
                <w:rFonts w:eastAsia="Calibri"/>
              </w:rPr>
              <w:t>parku krajobrazowym, o podstawowym przeznaczeniu pod: łąki i pastwiska oznaczony symbolem ZN.6.</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34</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B45DD1" w:rsidRDefault="00D429CE" w:rsidP="00BA5C40">
            <w:pPr>
              <w:pStyle w:val="Akapitzlist"/>
              <w:tabs>
                <w:tab w:val="left" w:pos="72"/>
              </w:tabs>
              <w:spacing w:after="0" w:line="240" w:lineRule="auto"/>
              <w:ind w:left="0"/>
              <w:jc w:val="both"/>
              <w:rPr>
                <w:rFonts w:ascii="Times New Roman" w:hAnsi="Times New Roman"/>
                <w:sz w:val="20"/>
              </w:rPr>
            </w:pPr>
            <w:r>
              <w:rPr>
                <w:rFonts w:ascii="Times New Roman" w:hAnsi="Times New Roman"/>
                <w:sz w:val="20"/>
              </w:rPr>
              <w:t xml:space="preserve">Wnosi o zmianę przeznaczenia działki na zabudowę jednorodzinną MN.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D32733">
              <w:t>58</w:t>
            </w:r>
            <w:r w:rsidRPr="00D32733">
              <w:tab/>
            </w:r>
          </w:p>
          <w:p w:rsidR="00D429CE" w:rsidRPr="00D32733" w:rsidRDefault="00D429CE" w:rsidP="00BA5C40">
            <w:pPr>
              <w:ind w:left="-45"/>
              <w:jc w:val="center"/>
            </w:pPr>
            <w:proofErr w:type="spellStart"/>
            <w:r>
              <w:t>obr</w:t>
            </w:r>
            <w:proofErr w:type="spellEnd"/>
            <w:r>
              <w:t xml:space="preserve">. </w:t>
            </w:r>
            <w:r w:rsidRPr="00D32733">
              <w:t>37</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D32733">
              <w:rPr>
                <w:b/>
              </w:rPr>
              <w:t>ZPb.1</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sidRPr="00D32733">
              <w:rPr>
                <w:rFonts w:eastAsia="Calibri"/>
              </w:rPr>
              <w:t>W świetle art. 15 ust. 1 ustawy projekt planu winien być sporządzony zgodnie z zapisami Studium, gdyż ustalenia Studium są wiążące dla organów gminy przy sporządzaniu planów miejscowych (art. 9 ust. 4).</w:t>
            </w:r>
          </w:p>
          <w:p w:rsidR="00D429CE" w:rsidRPr="00D32733" w:rsidRDefault="00D429CE" w:rsidP="00D429CE">
            <w:pPr>
              <w:jc w:val="both"/>
              <w:rPr>
                <w:rFonts w:eastAsia="Calibri"/>
              </w:rPr>
            </w:pPr>
            <w:r w:rsidRPr="00D32733">
              <w:rPr>
                <w:rFonts w:eastAsia="Calibri"/>
              </w:rPr>
              <w:lastRenderedPageBreak/>
              <w:t>Wnioskowane przeznaczenie przedmiotowej działki jest niezgodne z ustaleniami Studium, które dla tego obszaru wyznacza kierunek zagospodarowania pod Tereny zieleni nieurządzonej (ZR), z funkcją podstawową: różnorodne formy zieleni nieurządzonej, lasy, grunty rolne oraz funkcją dopuszczalną m.in. różnorodne formy zieleni urządzonej.</w:t>
            </w:r>
          </w:p>
          <w:p w:rsidR="00D429CE" w:rsidRPr="00FC2660" w:rsidRDefault="00D429CE" w:rsidP="00D429CE">
            <w:pPr>
              <w:jc w:val="both"/>
              <w:rPr>
                <w:rFonts w:eastAsia="Calibri"/>
              </w:rPr>
            </w:pPr>
            <w:r w:rsidRPr="00D32733">
              <w:rPr>
                <w:rFonts w:eastAsia="Calibri"/>
              </w:rPr>
              <w:t>W związku z tym, na przedmiotowej działce w projekcie planu wyznaczono Teren zieleni urządzonej, o podstawowym przeznaczeniu pod: ogrody i zieleń towarzyszącą istniejącym obiektom budowlanym oznaczony symbolem Z</w:t>
            </w:r>
            <w:r>
              <w:rPr>
                <w:rFonts w:eastAsia="Calibri"/>
              </w:rPr>
              <w:t>Pb</w:t>
            </w:r>
            <w:r w:rsidRPr="00D32733">
              <w:rPr>
                <w:rFonts w:eastAsia="Calibri"/>
              </w:rPr>
              <w:t>.</w:t>
            </w:r>
            <w:r>
              <w:rPr>
                <w:rFonts w:eastAsia="Calibri"/>
              </w:rPr>
              <w:t>1</w:t>
            </w:r>
            <w:r w:rsidRPr="00D32733">
              <w:rPr>
                <w:rFonts w:eastAsia="Calibri"/>
              </w:rPr>
              <w:t>.</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35</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14"/>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 planie zagospodarowania na działce 207/10 został zarezerwowany teren poprzez wyznaczenie nieprzekraczalnych linii zabudowy na obiekty opisane w paragrafie 23 pkt 4c (tj. budowę budynków gospodarczych i inwentarskich) do wysokości 10 metrów. Składam sprzeciw w związku z faktem, iż budynki gospodarcze i inwentarskie w tak bliskiej odległości od terenów zamieszkałych tj. działki 197/5 i pozostałych w tej linii zabudowy będą naruszać nie tylko ład przestrzenny (przyległe tereny są terenami budników mieszkalnych), ale też będą bardzo uciążliwe dla sąsiadujących terenów mieszkalnych ze względu na potencjalne nieprzyjemne zapachy, hałas i nadmierny ruch. Wnoszę o przeniesienie zarezerwowania terenu pod taką potencjalna inwestycje na odległość co najmniej 100 metrów na południe od terenów zabudowy mieszkaniowej czyli działek 197/5, 198/1 i pozostałych. </w:t>
            </w:r>
          </w:p>
          <w:p w:rsidR="00D429CE" w:rsidRPr="00897655" w:rsidRDefault="00D429CE" w:rsidP="00BA5C40">
            <w:pPr>
              <w:tabs>
                <w:tab w:val="left" w:pos="0"/>
              </w:tabs>
              <w:jc w:val="both"/>
            </w:pPr>
          </w:p>
          <w:p w:rsidR="00D429CE" w:rsidRDefault="00D429CE" w:rsidP="00A241F3">
            <w:pPr>
              <w:pStyle w:val="Akapitzlist"/>
              <w:numPr>
                <w:ilvl w:val="0"/>
                <w:numId w:val="14"/>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Wnoszę sprzeciw co do kształtu zapisu paragrafu 17 pkt 2 podpunkt 4) mówiący, że na terenie MN.7 dopuszcza się maksymalną wysokość zabudowy do 10m. W obecnym obowiązującym planie zagospodarowania dla tych działek maksymalna wysokość zabudowy wynosi 8 metrów. Wiele z nowych budynków, które zostały niedawno wybudowane nie przekraczają wysokości 8 metrów. Zmiana tego zapisu spowoduje zachwianie ładu przestrzennego (różne wysokości budynków, a różnica 2 metrów jest to duża różnica), spowoduje zaciemnienie sąsiednich działek oraz spowoduje ograniczenie dostępu do naturalnego światła w budynkach, które zostały wybudowane zgodnie z obecnie obowiązującym planem, a które będą sąsiadować z budynkami wybudowanymi według nowego planu. Krytyczna sytuacja może dotyczyć działki 198/1, na której budynek (ze względu na szerokość działki nieprzekraczającej 15 metrów) może zostać wybudowany w odległości 1 m od działki 197/5 czy też 197/4 i 197/3 i jeśli taki budynek będzie wysoki na 10 metrów to w znacznym stopniu wpłynie to negatywnie na ład przestrzenny w tym obszarze oraz ograniczy dostęp do światła naturalnego sąsiadujących mieszkańców. Wnoszę o zachowanie na obszarze MN.7 obecnie obowiązującej maksymalnej wysokości zabudowy  tj. 8 metrów. </w:t>
            </w:r>
          </w:p>
          <w:p w:rsidR="00D429CE" w:rsidRPr="00B45DD1" w:rsidRDefault="00D429CE" w:rsidP="00D429CE">
            <w:pPr>
              <w:pStyle w:val="Akapitzlist"/>
              <w:tabs>
                <w:tab w:val="left" w:pos="0"/>
              </w:tabs>
              <w:spacing w:after="0" w:line="240" w:lineRule="auto"/>
              <w:ind w:left="213"/>
              <w:jc w:val="both"/>
              <w:rPr>
                <w:rFonts w:ascii="Times New Roman" w:hAnsi="Times New Roman"/>
                <w:sz w:val="20"/>
              </w:rPr>
            </w:pP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A241F3">
            <w:pPr>
              <w:ind w:left="-45"/>
              <w:jc w:val="center"/>
            </w:pPr>
            <w:r w:rsidRPr="00D32733">
              <w:t>207/10</w:t>
            </w:r>
          </w:p>
          <w:p w:rsidR="00D429CE" w:rsidRPr="00D32733" w:rsidRDefault="00D429CE" w:rsidP="00BA5C40">
            <w:pPr>
              <w:ind w:left="-45"/>
              <w:jc w:val="center"/>
            </w:pPr>
            <w:proofErr w:type="spellStart"/>
            <w:r>
              <w:t>obr</w:t>
            </w:r>
            <w:proofErr w:type="spellEnd"/>
            <w:r>
              <w:t xml:space="preserve">. </w:t>
            </w:r>
            <w:r w:rsidRPr="00D32733">
              <w:t>71</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D32733" w:rsidRDefault="00D429CE" w:rsidP="00BA5C40">
            <w:pPr>
              <w:jc w:val="center"/>
              <w:rPr>
                <w:b/>
              </w:rPr>
            </w:pPr>
            <w:r w:rsidRPr="00D32733">
              <w:rPr>
                <w:b/>
              </w:rPr>
              <w:t>ZPf.3</w:t>
            </w:r>
          </w:p>
          <w:p w:rsidR="00D429CE" w:rsidRPr="00D32733" w:rsidRDefault="00D429CE" w:rsidP="00BA5C40">
            <w:pPr>
              <w:jc w:val="center"/>
              <w:rPr>
                <w:b/>
              </w:rPr>
            </w:pPr>
            <w:r w:rsidRPr="00D32733">
              <w:rPr>
                <w:b/>
              </w:rPr>
              <w:t>MN.7</w:t>
            </w:r>
          </w:p>
          <w:p w:rsidR="00D429CE" w:rsidRPr="001F7B15" w:rsidRDefault="00D429CE" w:rsidP="00BA5C40">
            <w:pPr>
              <w:jc w:val="center"/>
              <w:rPr>
                <w:b/>
              </w:rPr>
            </w:pPr>
            <w:r w:rsidRPr="00D32733">
              <w:rPr>
                <w:b/>
              </w:rPr>
              <w:t>KDD.9</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nie uwzględniła uwagi</w:t>
            </w:r>
            <w:r>
              <w:rPr>
                <w:rFonts w:eastAsia="Calibri"/>
                <w:b/>
              </w:rPr>
              <w:t xml:space="preserve"> </w:t>
            </w: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sidRPr="00D32733">
              <w:rPr>
                <w:rFonts w:eastAsia="Calibri"/>
              </w:rPr>
              <w:t xml:space="preserve">Ad.1 </w:t>
            </w:r>
          </w:p>
          <w:p w:rsidR="00D429CE" w:rsidRPr="00D32733" w:rsidRDefault="00D429CE" w:rsidP="00D429CE">
            <w:pPr>
              <w:jc w:val="both"/>
              <w:rPr>
                <w:rFonts w:eastAsia="Calibri"/>
              </w:rPr>
            </w:pPr>
            <w:r w:rsidRPr="00D32733">
              <w:rPr>
                <w:rFonts w:eastAsia="Calibri"/>
              </w:rPr>
              <w:t>Zgodnie z dokumentem Studium Tom III.1.2.14 „</w:t>
            </w:r>
            <w:r w:rsidRPr="005D5CF1">
              <w:rPr>
                <w:rFonts w:eastAsia="Calibri"/>
                <w:i/>
              </w:rPr>
              <w:t>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w:t>
            </w:r>
            <w:r w:rsidRPr="00D32733">
              <w:rPr>
                <w:rFonts w:eastAsia="Calibri"/>
              </w:rPr>
              <w:t xml:space="preserve"> (…)”.</w:t>
            </w:r>
          </w:p>
          <w:p w:rsidR="00D429CE" w:rsidRPr="00D32733" w:rsidRDefault="00D429CE" w:rsidP="00D429CE">
            <w:pPr>
              <w:jc w:val="both"/>
              <w:rPr>
                <w:rFonts w:eastAsia="Calibri"/>
              </w:rPr>
            </w:pPr>
            <w:r w:rsidRPr="00D32733">
              <w:rPr>
                <w:rFonts w:eastAsia="Calibri"/>
              </w:rPr>
              <w:t xml:space="preserve">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poprzez wrysowanie na rysunku projektu planu nieprzekraczalnych linii zabudowy. Taka lokalizacja w/w zabudowy uzyskała również pozytywne uzgodnienie od Małopolskiego Wojewódzkiego Konserwatora Zabytków. </w:t>
            </w:r>
          </w:p>
          <w:p w:rsidR="00D429CE" w:rsidRPr="00D32733"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Pr="00D32733" w:rsidRDefault="00D429CE" w:rsidP="00D429CE">
            <w:pPr>
              <w:jc w:val="both"/>
              <w:rPr>
                <w:rFonts w:eastAsia="Calibri"/>
              </w:rPr>
            </w:pPr>
            <w:r w:rsidRPr="00D32733">
              <w:rPr>
                <w:rFonts w:eastAsia="Calibri"/>
              </w:rPr>
              <w:t>Ad.2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ust.1 pkt 15 należy rozumieć: „</w:t>
            </w:r>
            <w:r w:rsidRPr="005D5CF1">
              <w:rPr>
                <w:rFonts w:eastAsia="Calibri"/>
                <w:i/>
              </w:rPr>
              <w:t>całkowitą wysokość obiektów budowlanych, o których mowa w przepisach ustawy z dnia 7 lipca 1994 r. Prawo budowlane (</w:t>
            </w:r>
            <w:proofErr w:type="spellStart"/>
            <w:r w:rsidRPr="005D5CF1">
              <w:rPr>
                <w:rFonts w:eastAsia="Calibri"/>
                <w:i/>
              </w:rPr>
              <w:t>t.j</w:t>
            </w:r>
            <w:proofErr w:type="spellEnd"/>
            <w:r w:rsidRPr="005D5CF1">
              <w:rPr>
                <w:rFonts w:eastAsia="Calibri"/>
                <w: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5D5CF1">
              <w:rPr>
                <w:rFonts w:eastAsia="Calibri"/>
                <w:i/>
              </w:rPr>
              <w:t>przekrycia</w:t>
            </w:r>
            <w:proofErr w:type="spellEnd"/>
            <w:r w:rsidRPr="005D5CF1">
              <w:rPr>
                <w:rFonts w:eastAsia="Calibri"/>
                <w:i/>
              </w:rPr>
              <w:t>, attyki, nadbudówek ponad dachem takich jak maszynownia dźwigu, centrala wentylacyjna, klimatyzacyjna, kotłownia, elementy klatek schodowych</w:t>
            </w:r>
            <w:r w:rsidRPr="00D32733">
              <w:rPr>
                <w:rFonts w:eastAsia="Calibri"/>
              </w:rPr>
              <w:t>”.</w:t>
            </w:r>
          </w:p>
          <w:p w:rsidR="00D429CE" w:rsidRPr="00FC2660" w:rsidRDefault="00D429CE" w:rsidP="00D429CE">
            <w:pPr>
              <w:jc w:val="both"/>
              <w:rPr>
                <w:rFonts w:eastAsia="Calibri"/>
              </w:rPr>
            </w:pPr>
            <w:r w:rsidRPr="00D32733">
              <w:rPr>
                <w:rFonts w:eastAsia="Calibri"/>
              </w:rPr>
              <w:t>W projekcie planu miejscowego dla wszystkich Terenów zabudowy mieszkaniowej jednorodzinnej MN.1-MN.18 ustalono jednakową maksymalną wysokość zabudowy wynosząca 10m.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36</w:t>
            </w:r>
          </w:p>
        </w:tc>
        <w:tc>
          <w:tcPr>
            <w:tcW w:w="503" w:type="pct"/>
            <w:tcBorders>
              <w:top w:val="single" w:sz="4" w:space="0" w:color="000000"/>
              <w:left w:val="single" w:sz="4" w:space="0" w:color="000000"/>
              <w:bottom w:val="single" w:sz="4" w:space="0" w:color="000000"/>
              <w:right w:val="single" w:sz="4" w:space="0" w:color="000000"/>
            </w:tcBorders>
          </w:tcPr>
          <w:p w:rsidR="00D429CE" w:rsidRPr="00B45DD1"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9A25F5" w:rsidRDefault="00D429CE" w:rsidP="00A241F3">
            <w:pPr>
              <w:pStyle w:val="Akapitzlist"/>
              <w:numPr>
                <w:ilvl w:val="0"/>
                <w:numId w:val="15"/>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 planie zagospodarowania na działce 207/10 został zarezerwowany teren poprzez wyznaczenie nieprzekraczalnych linii zabudowy na obiekty opisane w paragrafie 23 pkt 4c (tj. budowę budynków gospodarczych i inwentarskich) do wysokości 10metrów. Składam sprzeciw w związku z faktem, iż budynki gospodarcze i inwentarskie w tak bliskiej odległości od terenów zamieszkałych tj. działki 197/5 i pozostałych w tej linii zabudowy będą naruszać nie tylko ład przestrzenny (przyległe tereny są terenami budników mieszkalnych), ale też będą bardzo uciążliwe dla sąsiadujących terenów mieszkalnych ze względu na potencjalne nieprzyjemne zapachy, hałas i nadmierny ruch. Wnoszę o przeniesienie zarezerwowania terenu pod taką potencjalna inwestycje na odległość co najmniej 100 metrów na południe od terenów zabudowy mieszkaniowej czyli działek 197/5, 198/1 i pozostałych. </w:t>
            </w:r>
          </w:p>
          <w:p w:rsidR="00D429CE" w:rsidRPr="00B45DD1" w:rsidRDefault="00D429CE" w:rsidP="00A241F3">
            <w:pPr>
              <w:pStyle w:val="Akapitzlist"/>
              <w:numPr>
                <w:ilvl w:val="0"/>
                <w:numId w:val="15"/>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Wnoszę sprzeciw co do kształtu zapisu paragrafu 17 pkt 2 podpunkt 4) mówiący, że na terenie MN.7 dopuszcza się maksymalną wysokość zabudowy do 10m. W obecnym obowiązującym planie zagospodarowania dla tych działek maksymalna wysokość zabudowy wynosi 8 metrów. Wiele z nowych budynków, które zostały niedawno wybudowane nie przekraczają wysokości 8 metrów. Zmiana tego zapisu spowoduje zachwianie ładu przestrzennego (różne wysokości budynków, a różnica 2 metrów jest to duża różnica), spowoduje zaciemnienie sąsiednich działek oraz spowoduje ograniczenie dostępu do naturalnego światła w budynkach, które zostały wybudowane zgodnie z obecnie obowiązującym planem, a które będą sąsiadować z budynkami wybudowanymi według nowego planu. Krytyczna sytuacja może dotyczyć działki 198/1, na której budynek (ze względu na szerokość działki nieprzekraczającej 15 metrów) może zostać wybudowany w odległości 1 m od działki 197/5 czy też 197/4 i 197/3 i jeśli taki budynek będzie wysoki na 10 metrów to w znacznym stopniu wpłynie to negatywnie na ład przestrzenny w tym obszarze oraz ograniczy dostęp do światła naturalnego sąsiadujących mieszkańców. Wnoszę o zachowanie na obszarze MN.7 obecnie obowiązującej maksymalnej wysokości zabudowy  tj. 8 metrów. </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D32733">
              <w:t>207/10</w:t>
            </w:r>
            <w:r w:rsidRPr="00D32733">
              <w:tab/>
            </w:r>
          </w:p>
          <w:p w:rsidR="00D429CE" w:rsidRPr="00D32733" w:rsidRDefault="00D429CE" w:rsidP="00BA5C40">
            <w:pPr>
              <w:ind w:left="-45"/>
              <w:jc w:val="center"/>
            </w:pPr>
            <w:proofErr w:type="spellStart"/>
            <w:r>
              <w:t>obr</w:t>
            </w:r>
            <w:proofErr w:type="spellEnd"/>
            <w:r>
              <w:t xml:space="preserve">. </w:t>
            </w:r>
            <w:r w:rsidRPr="00D32733">
              <w:t>71</w:t>
            </w:r>
          </w:p>
          <w:p w:rsidR="00D429CE" w:rsidRDefault="00D429CE" w:rsidP="00BA5C40">
            <w:pPr>
              <w:ind w:left="-45"/>
              <w:jc w:val="center"/>
            </w:pPr>
            <w:r w:rsidRPr="00D32733">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D32733" w:rsidRDefault="00D429CE" w:rsidP="00BA5C40">
            <w:pPr>
              <w:jc w:val="center"/>
              <w:rPr>
                <w:b/>
              </w:rPr>
            </w:pPr>
            <w:r w:rsidRPr="00D32733">
              <w:rPr>
                <w:b/>
              </w:rPr>
              <w:t>ZPf.3</w:t>
            </w:r>
          </w:p>
          <w:p w:rsidR="00D429CE" w:rsidRPr="001F7B15" w:rsidRDefault="00D429CE" w:rsidP="00BA5C40">
            <w:pPr>
              <w:jc w:val="center"/>
              <w:rPr>
                <w:b/>
              </w:rPr>
            </w:pPr>
            <w:r w:rsidRPr="00D32733">
              <w:rPr>
                <w:b/>
              </w:rPr>
              <w:t>MN.7</w:t>
            </w:r>
          </w:p>
        </w:tc>
        <w:tc>
          <w:tcPr>
            <w:tcW w:w="491" w:type="pct"/>
            <w:tcBorders>
              <w:top w:val="single" w:sz="4" w:space="0" w:color="000000"/>
              <w:left w:val="single" w:sz="4" w:space="0" w:color="000000"/>
              <w:bottom w:val="single" w:sz="4" w:space="0" w:color="000000"/>
              <w:right w:val="single" w:sz="4" w:space="0" w:color="000000"/>
            </w:tcBorders>
          </w:tcPr>
          <w:p w:rsidR="00D429CE" w:rsidRPr="00BA5C40" w:rsidRDefault="00D429CE" w:rsidP="00BA5C40">
            <w:pPr>
              <w:jc w:val="center"/>
              <w:rPr>
                <w:rFonts w:eastAsia="Calibri"/>
                <w:b/>
              </w:rPr>
            </w:pPr>
            <w:r w:rsidRPr="00BA5C40">
              <w:rPr>
                <w:rFonts w:eastAsia="Calibri"/>
                <w:b/>
              </w:rPr>
              <w:t>Prezydent Miasta Krakowa</w:t>
            </w:r>
          </w:p>
          <w:p w:rsidR="00D429CE" w:rsidRPr="00FC2660" w:rsidRDefault="00D429CE" w:rsidP="00BA5C40">
            <w:pPr>
              <w:jc w:val="center"/>
              <w:rPr>
                <w:rFonts w:eastAsia="Calibri"/>
                <w:b/>
              </w:rPr>
            </w:pPr>
            <w:r w:rsidRPr="00BA5C40">
              <w:rPr>
                <w:rFonts w:eastAsia="Calibri"/>
                <w:b/>
              </w:rPr>
              <w:t xml:space="preserve">nie uwzględnił uwagi </w:t>
            </w:r>
          </w:p>
        </w:tc>
        <w:tc>
          <w:tcPr>
            <w:tcW w:w="513"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center"/>
              <w:rPr>
                <w:rFonts w:eastAsia="Calibri"/>
                <w:b/>
              </w:rPr>
            </w:pPr>
            <w:r w:rsidRPr="00D32733">
              <w:rPr>
                <w:rFonts w:eastAsia="Calibri"/>
                <w:b/>
              </w:rPr>
              <w:t>Rada Miasta Krakowa</w:t>
            </w:r>
          </w:p>
          <w:p w:rsidR="00D429CE" w:rsidRPr="00FC2660" w:rsidRDefault="00D429CE" w:rsidP="00D429CE">
            <w:pPr>
              <w:jc w:val="center"/>
              <w:rPr>
                <w:rFonts w:eastAsia="Calibri"/>
                <w:b/>
              </w:rPr>
            </w:pPr>
            <w:r w:rsidRPr="00D32733">
              <w:rPr>
                <w:rFonts w:eastAsia="Calibri"/>
                <w:b/>
              </w:rPr>
              <w:t xml:space="preserve">nie uwzględniła uwagi </w:t>
            </w:r>
          </w:p>
          <w:p w:rsidR="00D429CE" w:rsidRPr="00FC2660" w:rsidRDefault="00D429CE" w:rsidP="00D429CE">
            <w:pPr>
              <w:jc w:val="center"/>
              <w:rPr>
                <w:rFonts w:eastAsia="Calibri"/>
                <w:b/>
              </w:rPr>
            </w:pPr>
          </w:p>
        </w:tc>
        <w:tc>
          <w:tcPr>
            <w:tcW w:w="1624" w:type="pct"/>
            <w:tcBorders>
              <w:top w:val="single" w:sz="4" w:space="0" w:color="000000"/>
              <w:left w:val="single" w:sz="4" w:space="0" w:color="000000"/>
              <w:bottom w:val="single" w:sz="4" w:space="0" w:color="000000"/>
              <w:right w:val="single" w:sz="4" w:space="0" w:color="000000"/>
            </w:tcBorders>
          </w:tcPr>
          <w:p w:rsidR="00D429CE" w:rsidRPr="00D32733" w:rsidRDefault="00D429CE" w:rsidP="00D429CE">
            <w:pPr>
              <w:jc w:val="both"/>
              <w:rPr>
                <w:rFonts w:eastAsia="Calibri"/>
              </w:rPr>
            </w:pPr>
            <w:r w:rsidRPr="00D32733">
              <w:rPr>
                <w:rFonts w:eastAsia="Calibri"/>
              </w:rPr>
              <w:t>Ad.1 Zgodnie z dokumentem Studium Tom III.1.2.14 „</w:t>
            </w:r>
            <w:r w:rsidRPr="005D5CF1">
              <w:rPr>
                <w:rFonts w:eastAsia="Calibri"/>
                <w:i/>
              </w:rPr>
              <w:t xml:space="preserve">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 </w:t>
            </w:r>
            <w:r w:rsidRPr="00D32733">
              <w:rPr>
                <w:rFonts w:eastAsia="Calibri"/>
              </w:rPr>
              <w:t>(…)”.</w:t>
            </w:r>
          </w:p>
          <w:p w:rsidR="00D429CE" w:rsidRPr="00D32733" w:rsidRDefault="00D429CE" w:rsidP="00D429CE">
            <w:pPr>
              <w:jc w:val="both"/>
              <w:rPr>
                <w:rFonts w:eastAsia="Calibri"/>
              </w:rPr>
            </w:pPr>
            <w:r w:rsidRPr="00D32733">
              <w:rPr>
                <w:rFonts w:eastAsia="Calibri"/>
              </w:rPr>
              <w:t>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poprzez wrysowanie na rysunku projektu planu nieprzekraczalnych linii zabudowy. Taka lokalizacja w/w zabudowy uzyskała również pozytywne uzgodnienie od Małopolskiego Wojewódzkiego Konserwatora Zabytków.</w:t>
            </w:r>
          </w:p>
          <w:p w:rsidR="00D429CE" w:rsidRPr="00D32733"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Pr="00D32733" w:rsidRDefault="00D429CE" w:rsidP="00D429CE">
            <w:pPr>
              <w:jc w:val="both"/>
              <w:rPr>
                <w:rFonts w:eastAsia="Calibri"/>
              </w:rPr>
            </w:pPr>
            <w:r w:rsidRPr="00D32733">
              <w:rPr>
                <w:rFonts w:eastAsia="Calibri"/>
              </w:rPr>
              <w:t>Ad.2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ust.1 pkt 15 należy rozumieć: „</w:t>
            </w:r>
            <w:r w:rsidRPr="005D5CF1">
              <w:rPr>
                <w:rFonts w:eastAsia="Calibri"/>
                <w:i/>
              </w:rPr>
              <w:t>całkowitą wysokość obiektów budowlanych, o których mowa w przepisach ustawy z dnia 7 lipca 1994 r. Prawo budowlane (</w:t>
            </w:r>
            <w:proofErr w:type="spellStart"/>
            <w:r w:rsidRPr="005D5CF1">
              <w:rPr>
                <w:rFonts w:eastAsia="Calibri"/>
                <w:i/>
              </w:rPr>
              <w:t>t.j</w:t>
            </w:r>
            <w:proofErr w:type="spellEnd"/>
            <w:r w:rsidRPr="005D5CF1">
              <w:rPr>
                <w:rFonts w:eastAsia="Calibri"/>
                <w: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5D5CF1">
              <w:rPr>
                <w:rFonts w:eastAsia="Calibri"/>
                <w:i/>
              </w:rPr>
              <w:t>przekrycia</w:t>
            </w:r>
            <w:proofErr w:type="spellEnd"/>
            <w:r w:rsidRPr="005D5CF1">
              <w:rPr>
                <w:rFonts w:eastAsia="Calibri"/>
                <w:i/>
              </w:rPr>
              <w:t>, attyki, nadbudówek ponad dachem takich jak maszynownia dźwigu, centrala wentylacyjna, klimatyzacyjna, kotłownia, elementy klatek schodowych</w:t>
            </w:r>
            <w:r w:rsidRPr="00D32733">
              <w:rPr>
                <w:rFonts w:eastAsia="Calibri"/>
              </w:rPr>
              <w:t>”.</w:t>
            </w:r>
          </w:p>
          <w:p w:rsidR="00D429CE" w:rsidRPr="00FC2660" w:rsidRDefault="00D429CE" w:rsidP="00D429CE">
            <w:pPr>
              <w:jc w:val="both"/>
              <w:rPr>
                <w:rFonts w:eastAsia="Calibri"/>
              </w:rPr>
            </w:pPr>
            <w:r w:rsidRPr="00D32733">
              <w:rPr>
                <w:rFonts w:eastAsia="Calibri"/>
              </w:rPr>
              <w:t>W projekcie planu miejscowego dla wszystkich Terenów zabudowy mieszkaniowej jednorodzinnej MN.1-MN.18 ustalono jednakową maksymalną wysokość zabudowy wynosząca 10m.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37</w:t>
            </w:r>
          </w:p>
        </w:tc>
        <w:tc>
          <w:tcPr>
            <w:tcW w:w="503" w:type="pct"/>
            <w:tcBorders>
              <w:top w:val="single" w:sz="4" w:space="0" w:color="000000"/>
              <w:left w:val="single" w:sz="4" w:space="0" w:color="000000"/>
              <w:bottom w:val="single" w:sz="4" w:space="0" w:color="000000"/>
              <w:right w:val="single" w:sz="4" w:space="0" w:color="000000"/>
            </w:tcBorders>
          </w:tcPr>
          <w:p w:rsidR="00D429C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Pr="009A25F5" w:rsidRDefault="00D429CE" w:rsidP="00A241F3">
            <w:pPr>
              <w:pStyle w:val="Akapitzlist"/>
              <w:numPr>
                <w:ilvl w:val="0"/>
                <w:numId w:val="16"/>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 planie zagospodarowania działki 207/10 (teren ZPf.3) został zarezerwowany teren poprzez wyznaczenie nieprzekraczalnych linii zabudowy na obiekty opisane w paragrafie 23 pkt 4c (tj. budowę budynków gospodarczych  i inwentarskich) do wysokości 10 metrów. Składam sprzeciw w związku z  faktem, iż budynki gospodarcze i inwentarskie w tak bliskiej odległości od terenów zamieszkałych  tj. działki 494/3 i pozostałych w tej linii </w:t>
            </w:r>
            <w:r>
              <w:rPr>
                <w:rFonts w:ascii="Times New Roman" w:hAnsi="Times New Roman"/>
                <w:sz w:val="20"/>
              </w:rPr>
              <w:lastRenderedPageBreak/>
              <w:t>zabudowy będą naruszać ład przestrzenny (przyległe tereny są terenami budynków mieszkalnych), walory widokowe działki 494/3, ale też będą bardzo uciążliwe dla sąsiadujących terenów mieszkalnych ze względu  na potencjalne nieprzyjemne zapachy, hałas i nadmierny ruch. Proponowane zmiany w nowym planie zagospodarowania mogą wpłynąć znacząco na spadek wartości nieruchomości 494/3, co może skutkować roszczeniami o odszkodowanie. Wnoszę o przeniesienie zarezerwowania terenu pod taką potencjalna inwestycję na odległość co najmniej 100 metrów na południe od terenów zabudowy mieszkaniowej czyli działek 197/5, 198/1, 494/3 wykorzystując ogromny obszar fortów oraz o zmianę dopuszczalnej wysokości do 8 metrów. Niewłaściwym jest zlokalizowanie budynków gospodarczych w tak bliskim sąsiedztwie domów jednorodzinnych.</w:t>
            </w:r>
          </w:p>
          <w:p w:rsidR="00D429CE" w:rsidRDefault="00D429CE" w:rsidP="00A241F3">
            <w:pPr>
              <w:pStyle w:val="Akapitzlist"/>
              <w:numPr>
                <w:ilvl w:val="0"/>
                <w:numId w:val="16"/>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Wnoszę sprzeciw co do kształtu zapisu paragrafu 17 pkt 2 podpunkt 4) mówiący, że w terenie MN.7 dopuszcza się maksymalną wysokość zabudowy do 10m. W obecnym obowiązującym planie zagospodarowania dla tych działek maksymalna wysokość zabudowy wynosi 8 metrów. Wiele z nowych budynków, które zostały niedawno wybudowane nie przekraczają wysokości 8 metrów. Zmiana tego zapisu spowoduje zachwianie ładu przestrzennego (różne wysokości budynków, a różnica 2 metrów jest to duża różnica), spowoduje zaciemnienie sąsiednich działek oraz spowoduje ograniczenie dostępu do naturalnego światła w budynkach, które zostały wybudowane zgodnie z obecnie obowiązującym planem, a które będą sąsiadować z budynkami wybudowanymi według nowego planu. Krytyczna sytuacja może dotyczyć działki 198/1 na której budynek (ze względu na szerokość działki nie przekraczającej 15 metrów) może zostać wybudowany w odległości 1 m od działki 197/5 czy też 197/4 i 197/3 i 494/3 i jeśli taki budynek będzie wysoki na 10 metrów to w znacznym stopniu wpłynie to negatywnie na ład przestrzenny w tym obszarze oraz ograniczy dostęp do światła naturalnego sąsiadujących mieszkańców. Wnoszę o zachowanie na obszarze MN.7 obecnie obowiązującej maksymalnej wysokości zabudowy  tj. 8 metrów.  </w:t>
            </w:r>
          </w:p>
        </w:tc>
        <w:tc>
          <w:tcPr>
            <w:tcW w:w="287" w:type="pct"/>
            <w:tcBorders>
              <w:top w:val="single" w:sz="4" w:space="0" w:color="000000"/>
              <w:left w:val="single" w:sz="4" w:space="0" w:color="000000"/>
              <w:bottom w:val="single" w:sz="4" w:space="0" w:color="000000"/>
              <w:right w:val="single" w:sz="4" w:space="0" w:color="000000"/>
            </w:tcBorders>
          </w:tcPr>
          <w:p w:rsidR="00D429CE" w:rsidRPr="009A25F5" w:rsidRDefault="00D429CE" w:rsidP="00BA5C40">
            <w:pPr>
              <w:ind w:left="-45"/>
              <w:jc w:val="center"/>
            </w:pPr>
            <w:r w:rsidRPr="009A25F5">
              <w:lastRenderedPageBreak/>
              <w:t>207/10</w:t>
            </w:r>
          </w:p>
          <w:p w:rsidR="00D429CE" w:rsidRDefault="00D429CE" w:rsidP="00BA5C40">
            <w:pPr>
              <w:ind w:left="-45"/>
              <w:jc w:val="center"/>
            </w:pPr>
            <w:r w:rsidRPr="009A25F5">
              <w:t>494/3</w:t>
            </w:r>
            <w:r w:rsidRPr="009A25F5">
              <w:tab/>
            </w:r>
          </w:p>
          <w:p w:rsidR="00D429CE" w:rsidRPr="009A25F5" w:rsidRDefault="00D429CE" w:rsidP="00BA5C40">
            <w:pPr>
              <w:ind w:left="-45"/>
              <w:jc w:val="center"/>
            </w:pPr>
            <w:proofErr w:type="spellStart"/>
            <w:r>
              <w:t>obr</w:t>
            </w:r>
            <w:proofErr w:type="spellEnd"/>
            <w:r>
              <w:t xml:space="preserve">. </w:t>
            </w:r>
            <w:r w:rsidRPr="009A25F5">
              <w:t>71</w:t>
            </w:r>
          </w:p>
          <w:p w:rsidR="00D429CE" w:rsidRDefault="00D429C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9A25F5" w:rsidRDefault="00D429CE" w:rsidP="00BA5C40">
            <w:pPr>
              <w:jc w:val="center"/>
              <w:rPr>
                <w:b/>
              </w:rPr>
            </w:pPr>
            <w:r w:rsidRPr="009A25F5">
              <w:rPr>
                <w:b/>
              </w:rPr>
              <w:t>MN.7</w:t>
            </w:r>
          </w:p>
          <w:p w:rsidR="00D429CE" w:rsidRPr="001F7B15" w:rsidRDefault="00D429CE" w:rsidP="00BA5C40">
            <w:pPr>
              <w:jc w:val="center"/>
              <w:rPr>
                <w:b/>
              </w:rPr>
            </w:pPr>
            <w:r w:rsidRPr="009A25F5">
              <w:rPr>
                <w:b/>
              </w:rPr>
              <w:t>ZPf.3</w:t>
            </w:r>
          </w:p>
        </w:tc>
        <w:tc>
          <w:tcPr>
            <w:tcW w:w="491" w:type="pct"/>
            <w:tcBorders>
              <w:top w:val="single" w:sz="4" w:space="0" w:color="000000"/>
              <w:left w:val="single" w:sz="4" w:space="0" w:color="000000"/>
              <w:bottom w:val="single" w:sz="4" w:space="0" w:color="000000"/>
              <w:right w:val="single" w:sz="4" w:space="0" w:color="000000"/>
            </w:tcBorders>
          </w:tcPr>
          <w:p w:rsidR="00D429CE" w:rsidRPr="001C6D61" w:rsidRDefault="00D429CE" w:rsidP="001C6D61">
            <w:pPr>
              <w:jc w:val="center"/>
              <w:rPr>
                <w:rFonts w:eastAsia="Calibri"/>
                <w:b/>
              </w:rPr>
            </w:pPr>
            <w:r w:rsidRPr="001C6D61">
              <w:rPr>
                <w:rFonts w:eastAsia="Calibri"/>
                <w:b/>
              </w:rPr>
              <w:t>Prezydent Miasta Krakowa</w:t>
            </w:r>
          </w:p>
          <w:p w:rsidR="00D429CE" w:rsidRPr="00FC2660" w:rsidRDefault="00D429CE" w:rsidP="001C6D61">
            <w:pPr>
              <w:jc w:val="center"/>
              <w:rPr>
                <w:rFonts w:eastAsia="Calibri"/>
                <w:b/>
              </w:rPr>
            </w:pPr>
            <w:r w:rsidRPr="001C6D61">
              <w:rPr>
                <w:rFonts w:eastAsia="Calibri"/>
                <w:b/>
              </w:rPr>
              <w:t xml:space="preserve">nie uwzględnił uwagi </w:t>
            </w:r>
          </w:p>
        </w:tc>
        <w:tc>
          <w:tcPr>
            <w:tcW w:w="513" w:type="pct"/>
            <w:tcBorders>
              <w:top w:val="single" w:sz="4" w:space="0" w:color="000000"/>
              <w:left w:val="single" w:sz="4" w:space="0" w:color="000000"/>
              <w:bottom w:val="single" w:sz="4" w:space="0" w:color="000000"/>
              <w:right w:val="single" w:sz="4" w:space="0" w:color="000000"/>
            </w:tcBorders>
          </w:tcPr>
          <w:p w:rsidR="00D429CE" w:rsidRPr="009A25F5" w:rsidRDefault="00D429CE" w:rsidP="00D429CE">
            <w:pPr>
              <w:jc w:val="center"/>
              <w:rPr>
                <w:rFonts w:eastAsia="Calibri"/>
                <w:b/>
              </w:rPr>
            </w:pPr>
            <w:r w:rsidRPr="009A25F5">
              <w:rPr>
                <w:rFonts w:eastAsia="Calibri"/>
                <w:b/>
              </w:rPr>
              <w:t>Rada Miasta Krakowa</w:t>
            </w:r>
          </w:p>
          <w:p w:rsidR="00D429CE" w:rsidRPr="00FC2660" w:rsidRDefault="00D429CE" w:rsidP="00D429CE">
            <w:pPr>
              <w:jc w:val="center"/>
              <w:rPr>
                <w:rFonts w:eastAsia="Calibri"/>
                <w:b/>
              </w:rPr>
            </w:pPr>
            <w:r w:rsidRPr="009A25F5">
              <w:rPr>
                <w:rFonts w:eastAsia="Calibri"/>
                <w:b/>
              </w:rPr>
              <w:t xml:space="preserve">nie uwzględniła uwagi </w:t>
            </w:r>
          </w:p>
          <w:p w:rsidR="00D429CE" w:rsidRPr="00FC2660" w:rsidRDefault="00D429CE" w:rsidP="00D429CE">
            <w:pPr>
              <w:jc w:val="center"/>
              <w:rPr>
                <w:rFonts w:eastAsia="Calibri"/>
                <w:b/>
              </w:rPr>
            </w:pPr>
          </w:p>
        </w:tc>
        <w:tc>
          <w:tcPr>
            <w:tcW w:w="1624" w:type="pct"/>
            <w:tcBorders>
              <w:top w:val="single" w:sz="4" w:space="0" w:color="000000"/>
              <w:left w:val="single" w:sz="4" w:space="0" w:color="000000"/>
              <w:bottom w:val="single" w:sz="4" w:space="0" w:color="000000"/>
              <w:right w:val="single" w:sz="4" w:space="0" w:color="000000"/>
            </w:tcBorders>
          </w:tcPr>
          <w:p w:rsidR="00D429CE" w:rsidRPr="009A25F5" w:rsidRDefault="00D429CE" w:rsidP="00D429CE">
            <w:pPr>
              <w:jc w:val="both"/>
              <w:rPr>
                <w:rFonts w:eastAsia="Calibri"/>
              </w:rPr>
            </w:pPr>
            <w:r w:rsidRPr="009A25F5">
              <w:rPr>
                <w:rFonts w:eastAsia="Calibri"/>
              </w:rPr>
              <w:t>Ad.1 Zgodnie z dokumentem Studium Tom III.1.2.14 „</w:t>
            </w:r>
            <w:r w:rsidRPr="005D5CF1">
              <w:rPr>
                <w:rFonts w:eastAsia="Calibri"/>
                <w:i/>
              </w:rPr>
              <w:t>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w:t>
            </w:r>
            <w:r w:rsidRPr="009A25F5">
              <w:rPr>
                <w:rFonts w:eastAsia="Calibri"/>
              </w:rPr>
              <w:t xml:space="preserve"> (…)”.</w:t>
            </w:r>
          </w:p>
          <w:p w:rsidR="00D429CE" w:rsidRPr="009A25F5" w:rsidRDefault="00D429CE" w:rsidP="00D429CE">
            <w:pPr>
              <w:jc w:val="both"/>
              <w:rPr>
                <w:rFonts w:eastAsia="Calibri"/>
              </w:rPr>
            </w:pPr>
            <w:r w:rsidRPr="009A25F5">
              <w:rPr>
                <w:rFonts w:eastAsia="Calibri"/>
              </w:rPr>
              <w:t xml:space="preserve">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w:t>
            </w:r>
            <w:r w:rsidRPr="009A25F5">
              <w:rPr>
                <w:rFonts w:eastAsia="Calibri"/>
              </w:rPr>
              <w:lastRenderedPageBreak/>
              <w:t>poprzez wrysowanie na rysunku projektu planu nieprzekraczalnych linii zabudowy. Taka lokalizacja w/w zabudowy uzyskała również pozytywne uzgodnienie od Małopolskiego Wojewódzkiego Konserwatora Zabytków.</w:t>
            </w: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Default="00D429CE" w:rsidP="00D429CE">
            <w:pPr>
              <w:jc w:val="both"/>
              <w:rPr>
                <w:rFonts w:eastAsia="Calibri"/>
              </w:rPr>
            </w:pPr>
          </w:p>
          <w:p w:rsidR="00D429CE" w:rsidRPr="009A25F5" w:rsidRDefault="00D429CE" w:rsidP="00D429CE">
            <w:pPr>
              <w:jc w:val="both"/>
              <w:rPr>
                <w:rFonts w:eastAsia="Calibri"/>
              </w:rPr>
            </w:pPr>
          </w:p>
          <w:p w:rsidR="00D429CE" w:rsidRPr="009A25F5" w:rsidRDefault="00D429CE" w:rsidP="00D429CE">
            <w:pPr>
              <w:jc w:val="both"/>
              <w:rPr>
                <w:rFonts w:eastAsia="Calibri"/>
              </w:rPr>
            </w:pPr>
            <w:r w:rsidRPr="009A25F5">
              <w:rPr>
                <w:rFonts w:eastAsia="Calibri"/>
              </w:rPr>
              <w:t>Ad.2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ust.1 pkt 15 należy rozumieć: „</w:t>
            </w:r>
            <w:r w:rsidRPr="005D5CF1">
              <w:rPr>
                <w:rFonts w:eastAsia="Calibri"/>
                <w:i/>
              </w:rPr>
              <w:t>całkowitą wysokość obiektów budowlanych, o których mowa w przepisach ustawy z dnia 7 lipca 1994 r. Prawo budowlane (</w:t>
            </w:r>
            <w:proofErr w:type="spellStart"/>
            <w:r w:rsidRPr="005D5CF1">
              <w:rPr>
                <w:rFonts w:eastAsia="Calibri"/>
                <w:i/>
              </w:rPr>
              <w:t>t.j</w:t>
            </w:r>
            <w:proofErr w:type="spellEnd"/>
            <w:r w:rsidRPr="005D5CF1">
              <w:rPr>
                <w:rFonts w:eastAsia="Calibri"/>
                <w: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5D5CF1">
              <w:rPr>
                <w:rFonts w:eastAsia="Calibri"/>
                <w:i/>
              </w:rPr>
              <w:t>przekrycia</w:t>
            </w:r>
            <w:proofErr w:type="spellEnd"/>
            <w:r w:rsidRPr="005D5CF1">
              <w:rPr>
                <w:rFonts w:eastAsia="Calibri"/>
                <w:i/>
              </w:rPr>
              <w:t>, attyki, nadbudówek ponad dachem takich jak maszynownia dźwigu, centrala wentylacyjna, klimatyzacyjna, kotłownia, elementy klatek schodowych</w:t>
            </w:r>
            <w:r w:rsidRPr="009A25F5">
              <w:rPr>
                <w:rFonts w:eastAsia="Calibri"/>
              </w:rPr>
              <w:t>”.</w:t>
            </w:r>
          </w:p>
          <w:p w:rsidR="00D429CE" w:rsidRPr="00FC2660" w:rsidRDefault="00D429CE" w:rsidP="00D429CE">
            <w:pPr>
              <w:jc w:val="both"/>
              <w:rPr>
                <w:rFonts w:eastAsia="Calibri"/>
              </w:rPr>
            </w:pPr>
            <w:r w:rsidRPr="009A25F5">
              <w:rPr>
                <w:rFonts w:eastAsia="Calibri"/>
              </w:rPr>
              <w:t>W projekcie planu miejscowego dla wszystkich Terenów zabudowy mieszkaniowej jednorodzinnej MN.1-MN.18 ustalono jednakową maksymalną wysokość zabudowy wynosząca 10m.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38</w:t>
            </w:r>
          </w:p>
        </w:tc>
        <w:tc>
          <w:tcPr>
            <w:tcW w:w="503" w:type="pct"/>
            <w:tcBorders>
              <w:top w:val="single" w:sz="4" w:space="0" w:color="000000"/>
              <w:left w:val="single" w:sz="4" w:space="0" w:color="000000"/>
              <w:bottom w:val="single" w:sz="4" w:space="0" w:color="000000"/>
              <w:right w:val="single" w:sz="4" w:space="0" w:color="000000"/>
            </w:tcBorders>
          </w:tcPr>
          <w:p w:rsidR="00D429C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BA5C40">
            <w:pPr>
              <w:tabs>
                <w:tab w:val="left" w:pos="72"/>
              </w:tabs>
              <w:jc w:val="both"/>
            </w:pPr>
            <w:r w:rsidRPr="0097012C">
              <w:t xml:space="preserve">Projekt planu </w:t>
            </w:r>
            <w:r>
              <w:t>ogranicza prawa do gruntu niezgodnie z zasadą proporcjonalności, stawia mnie w pozycji gorszej od właścicieli innych nieruchomości objętych planem. Tym samym wnoszę o zmianę przeznaczenia działki na tereny pod zabudowę mieszkaniową.</w:t>
            </w:r>
          </w:p>
          <w:p w:rsidR="00D429CE" w:rsidRPr="006E660B" w:rsidRDefault="00D429CE" w:rsidP="00A241F3">
            <w:pPr>
              <w:pStyle w:val="Akapitzlist"/>
              <w:numPr>
                <w:ilvl w:val="0"/>
                <w:numId w:val="17"/>
              </w:numPr>
              <w:tabs>
                <w:tab w:val="left" w:pos="-779"/>
                <w:tab w:val="left" w:pos="180"/>
              </w:tabs>
              <w:spacing w:line="240" w:lineRule="auto"/>
              <w:ind w:left="0" w:firstLine="0"/>
              <w:jc w:val="both"/>
              <w:rPr>
                <w:rFonts w:ascii="Times New Roman" w:hAnsi="Times New Roman"/>
                <w:sz w:val="20"/>
              </w:rPr>
            </w:pPr>
            <w:r w:rsidRPr="006E660B">
              <w:rPr>
                <w:rFonts w:ascii="Times New Roman" w:hAnsi="Times New Roman"/>
                <w:sz w:val="20"/>
              </w:rPr>
              <w:t xml:space="preserve">Plan wyprzedza opracowanie aktualnego studium uwarunkowań i kierunków zagospodarowania przestrzennego miasta Krakowa do sporządzenia którego Gmina </w:t>
            </w:r>
            <w:r w:rsidRPr="006E660B">
              <w:rPr>
                <w:rFonts w:ascii="Times New Roman" w:hAnsi="Times New Roman"/>
                <w:sz w:val="20"/>
              </w:rPr>
              <w:lastRenderedPageBreak/>
              <w:t>przystąpiła zgodnie z ogłoszeniem Prezydenta Miasta Krakowa z dnia 23.02.2018r., tym czasem zgodnie z ustawą o planowaniu przestrzennym studium jest aktem wyższego stopnia i winien wyprzedzać plan w procedurze planistycznej. Studium uwarunkowań i kierunków zagospodarowania przestrzennego gminy jest zapisem polityki przestrzennej prowadzonej na terenie danej gminy. Jest dokumentem obligatoryjnym, sporządzanym dla terenu całej gminy. Zadaniem studium jest diagnoza aktualnego stanu istniejącego w gminie na różnych płaszczyznach m.in. środowiskowej, społecznej, technicznej, kulturowej oraz wyznaczenie na tej podstawie kierunków zagospodarowania terenu. Ustalenia zapisane w studium są wiążące przy sporządzaniu miejscowego planu zagospodarowania przestrzennego, z tego wynika, że plan miejscowy nie może powstać przed zakończeniem opracowania studium.</w:t>
            </w:r>
          </w:p>
          <w:p w:rsidR="00D429CE" w:rsidRDefault="00D429CE" w:rsidP="00A241F3">
            <w:pPr>
              <w:pStyle w:val="Akapitzlist"/>
              <w:numPr>
                <w:ilvl w:val="0"/>
                <w:numId w:val="17"/>
              </w:numPr>
              <w:tabs>
                <w:tab w:val="left" w:pos="-1204"/>
                <w:tab w:val="left" w:pos="180"/>
              </w:tabs>
              <w:spacing w:line="240" w:lineRule="auto"/>
              <w:ind w:left="0" w:firstLine="0"/>
              <w:jc w:val="both"/>
              <w:rPr>
                <w:rFonts w:ascii="Times New Roman" w:hAnsi="Times New Roman"/>
                <w:sz w:val="20"/>
              </w:rPr>
            </w:pPr>
            <w:r w:rsidRPr="006E660B">
              <w:rPr>
                <w:rFonts w:ascii="Times New Roman" w:hAnsi="Times New Roman"/>
                <w:sz w:val="20"/>
              </w:rPr>
              <w:t>Dz. ew. 22, podobnie jak większość niezabudowanym terenów została w planie oznaczona symbolem R i została zakwalifikowana jako tereny rolne o podstawowym przeznaczeniu pod grunty rolne, w tym pastwiska, łąki, zadrzewienia i zakrzewienia. Jednocześnie w opracowanym na etapie procedur planistycznej Prognozie oddziaływania na środowisko (str. 28 i 34) stwierdzono, że już w opracowanym w latach 2006-2008r. Atlasie roślinności szata roślinna na obszarze Skotnik uległa degradacji, a obszar rolny został poddany presji zaniechania. Niestety z powyższej analizy autorzy planu nie wyciągają wniosków. Dlaczego zaniechano uprawy pól ? Z utrzymaniem pastwisk wiąże się hodowla zwierząt, na którą w mieście nie pozwalają przepisy sanitarne! Zanikanie terenów rolnych na obrzeżach miast jest procesem naturalnym, zatem przeznaczenie terenu w planie powinno być zgodne ze</w:t>
            </w:r>
            <w:r>
              <w:rPr>
                <w:rFonts w:ascii="Times New Roman" w:hAnsi="Times New Roman"/>
                <w:sz w:val="20"/>
              </w:rPr>
              <w:t xml:space="preserve"> </w:t>
            </w:r>
            <w:r w:rsidRPr="006E660B">
              <w:rPr>
                <w:rFonts w:ascii="Times New Roman" w:hAnsi="Times New Roman"/>
                <w:sz w:val="20"/>
              </w:rPr>
              <w:t>stanem faktycznym, tymczasem plan sankcjonuje fikcję.</w:t>
            </w:r>
          </w:p>
          <w:p w:rsidR="00D429CE" w:rsidRPr="0060778D" w:rsidRDefault="00D429CE" w:rsidP="00A241F3">
            <w:pPr>
              <w:pStyle w:val="Akapitzlist"/>
              <w:numPr>
                <w:ilvl w:val="0"/>
                <w:numId w:val="17"/>
              </w:numPr>
              <w:tabs>
                <w:tab w:val="left" w:pos="-495"/>
                <w:tab w:val="left" w:pos="180"/>
              </w:tabs>
              <w:spacing w:line="240" w:lineRule="auto"/>
              <w:ind w:left="0" w:firstLine="0"/>
              <w:jc w:val="both"/>
              <w:rPr>
                <w:rFonts w:ascii="Times New Roman" w:hAnsi="Times New Roman"/>
                <w:sz w:val="20"/>
              </w:rPr>
            </w:pPr>
            <w:r w:rsidRPr="006E660B">
              <w:rPr>
                <w:rFonts w:ascii="Times New Roman" w:hAnsi="Times New Roman"/>
                <w:sz w:val="20"/>
              </w:rPr>
              <w:t>Dz. ew. nr 22 wg rysunku planu znajduje się na terenie osuwiska 024/08. Autorzy Prognozy oddziaływania na środowisko (str</w:t>
            </w:r>
            <w:r>
              <w:rPr>
                <w:rFonts w:ascii="Times New Roman" w:hAnsi="Times New Roman"/>
                <w:sz w:val="20"/>
              </w:rPr>
              <w:t>.</w:t>
            </w:r>
            <w:r w:rsidRPr="006E660B">
              <w:rPr>
                <w:rFonts w:ascii="Times New Roman" w:hAnsi="Times New Roman"/>
                <w:sz w:val="20"/>
              </w:rPr>
              <w:t xml:space="preserve"> 85) wyraźnie podkreślają, że na terenie objętym opracowaniem planu brak jest osuwisk aktywnych lub okresowo aktywnych, a pozwolenia na zabudowę powinny być wydawane po wcześniejszych badaniach geologiczno- inżynierskich. Najlepszym dowodem jest fakt, że domy przy ul. Wujka, i ul. Chryzostoma Paska w większości powstały na terenie osuwiska 025/08. Plan jest zatem niekonsekwentny, różne przeznaczenie terenów zlokalizowanych na obszarach o takich samych zagrożeniach oznacza nierówne traktowanie właścicieli wobec prawa. Nadmieniam, że w obrębie osuwiska nr 24 Wydział Architektury i Urbanistyki Działka dla dz. ew. nr 25/3 wydał decyzję o warunkach zabudowy z dnia 28.02.2013r., sygn. AU-2/6730.2/483/2013 na budowę sześciu budynków jednorodzinnych. Osuwisko zostało rozpoznane w 2012r., co nie </w:t>
            </w:r>
            <w:r w:rsidRPr="006E660B">
              <w:rPr>
                <w:rFonts w:ascii="Times New Roman" w:hAnsi="Times New Roman"/>
                <w:sz w:val="20"/>
              </w:rPr>
              <w:lastRenderedPageBreak/>
              <w:t xml:space="preserve">przeszkodziło w wydaniu ww. decyzji. Na etapie ww. postępowania Wydział Kształtowania Środowiska w tak poważnej kwestii jakim jest osuwisko wydał pozytywne opinie z dnia 21.04.2011 r. oraz z dnia 06.07.2012 r. Dz. ew. nr 25/3 jest zlokalizowana na obszarze przeznaczonym pod zabudowę mieszkaniową. Przeznaczenie terenu usankcjonowała w tym wypadku decyzja </w:t>
            </w:r>
            <w:proofErr w:type="spellStart"/>
            <w:r w:rsidRPr="006E660B">
              <w:rPr>
                <w:rFonts w:ascii="Times New Roman" w:hAnsi="Times New Roman"/>
                <w:sz w:val="20"/>
              </w:rPr>
              <w:t>wz</w:t>
            </w:r>
            <w:proofErr w:type="spellEnd"/>
            <w:r w:rsidRPr="006E660B">
              <w:rPr>
                <w:rFonts w:ascii="Times New Roman" w:hAnsi="Times New Roman"/>
                <w:sz w:val="20"/>
              </w:rPr>
              <w:t xml:space="preserve"> a nie profesjonalna, rzetelna analiza uwarunkowań geologicznych. Nie ulega więc wątpliwości, że przeznaczenie terenu w projekcie planu jest ekstremalnie uznaniowe. Tak radykalna i w żaden sposób nie wyjaśniona rozbieżność co do sposobu przeznaczenia nieruchomości położonych w granicach tego samego osuwiska, pozostaje w jawnej sprzeczności z proklamowaną w art. 8 kpa zasadą ogólną, w myśl której organy administracji publicznej zobowiązane są prowadzić postępowanie w sposób budzący zaufanie jego uczestników do władzy publicznej, co przemawia za uwzględnieniem wniesionych na wstępie uwag do projektu planu.</w:t>
            </w:r>
          </w:p>
        </w:tc>
        <w:tc>
          <w:tcPr>
            <w:tcW w:w="287"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45"/>
              <w:jc w:val="center"/>
            </w:pPr>
            <w:r w:rsidRPr="009A25F5">
              <w:lastRenderedPageBreak/>
              <w:t>22</w:t>
            </w:r>
            <w:r w:rsidRPr="009A25F5">
              <w:tab/>
            </w:r>
          </w:p>
          <w:p w:rsidR="00D429CE" w:rsidRPr="009A25F5" w:rsidRDefault="00D429CE" w:rsidP="00BA5C40">
            <w:pPr>
              <w:ind w:left="-45"/>
              <w:jc w:val="center"/>
            </w:pPr>
            <w:proofErr w:type="spellStart"/>
            <w:r>
              <w:t>obr</w:t>
            </w:r>
            <w:proofErr w:type="spellEnd"/>
            <w:r>
              <w:t xml:space="preserve">. </w:t>
            </w:r>
            <w:r w:rsidRPr="009A25F5">
              <w:t>72</w:t>
            </w:r>
          </w:p>
          <w:p w:rsidR="00D429CE" w:rsidRDefault="00D429C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1F7B15" w:rsidRDefault="00D429CE" w:rsidP="00BA5C40">
            <w:pPr>
              <w:jc w:val="center"/>
              <w:rPr>
                <w:b/>
              </w:rPr>
            </w:pPr>
            <w:r w:rsidRPr="009A25F5">
              <w:rPr>
                <w:b/>
              </w:rPr>
              <w:t>R.8</w:t>
            </w:r>
          </w:p>
        </w:tc>
        <w:tc>
          <w:tcPr>
            <w:tcW w:w="491" w:type="pct"/>
            <w:tcBorders>
              <w:top w:val="single" w:sz="4" w:space="0" w:color="000000"/>
              <w:left w:val="single" w:sz="4" w:space="0" w:color="000000"/>
              <w:bottom w:val="single" w:sz="4" w:space="0" w:color="000000"/>
              <w:right w:val="single" w:sz="4" w:space="0" w:color="000000"/>
            </w:tcBorders>
          </w:tcPr>
          <w:p w:rsidR="00D429CE" w:rsidRPr="001C6D61" w:rsidRDefault="00D429CE" w:rsidP="001C6D61">
            <w:pPr>
              <w:jc w:val="center"/>
              <w:rPr>
                <w:rFonts w:eastAsia="Calibri"/>
                <w:b/>
              </w:rPr>
            </w:pPr>
            <w:r w:rsidRPr="001C6D61">
              <w:rPr>
                <w:rFonts w:eastAsia="Calibri"/>
                <w:b/>
              </w:rPr>
              <w:t>Prezydent Miasta Krakowa</w:t>
            </w:r>
          </w:p>
          <w:p w:rsidR="00D429CE" w:rsidRPr="00FC2660" w:rsidRDefault="00D429C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D429CE" w:rsidRPr="009A25F5" w:rsidRDefault="00D429CE" w:rsidP="00D429CE">
            <w:pPr>
              <w:jc w:val="center"/>
              <w:rPr>
                <w:rFonts w:eastAsia="Calibri"/>
                <w:b/>
              </w:rPr>
            </w:pPr>
            <w:r w:rsidRPr="009A25F5">
              <w:rPr>
                <w:rFonts w:eastAsia="Calibri"/>
                <w:b/>
              </w:rPr>
              <w:t>Rada Miasta Krakowa</w:t>
            </w:r>
          </w:p>
          <w:p w:rsidR="00D429CE" w:rsidRPr="00FC2660" w:rsidRDefault="00D429CE" w:rsidP="00D429CE">
            <w:pPr>
              <w:jc w:val="center"/>
              <w:rPr>
                <w:rFonts w:eastAsia="Calibri"/>
                <w:b/>
              </w:rPr>
            </w:pPr>
            <w:r w:rsidRPr="009A25F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D429CE" w:rsidRPr="009A25F5" w:rsidRDefault="00D429CE" w:rsidP="00D429CE">
            <w:pPr>
              <w:jc w:val="both"/>
              <w:rPr>
                <w:rFonts w:eastAsia="Calibri"/>
              </w:rPr>
            </w:pPr>
            <w:r w:rsidRPr="009A25F5">
              <w:rPr>
                <w:rFonts w:eastAsia="Calibri"/>
              </w:rPr>
              <w:t xml:space="preserve">Wyjaśnia się, że sporządzany miejscowy plan zagospodarowania przestrzennego obszaru „Skotniki i Kostrze – Obszar Łąkowy” sporządzany jest w oparciu o obowiązujący dokument Studium uwarunkowań i kierunków zagospodarowania przestrzennego Miasta Krakowa (dokument ujednolicony uchwałą Nr CXII/1700/14 z dnia 9 lipca 2014 r.). </w:t>
            </w:r>
          </w:p>
          <w:p w:rsidR="00D429CE" w:rsidRPr="009A25F5" w:rsidRDefault="00D429CE" w:rsidP="00D429C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D429CE" w:rsidRPr="009A25F5" w:rsidRDefault="00D429CE" w:rsidP="00D429C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 xml:space="preserve">funkcją podstawową: różnorodne formy zieleni </w:t>
            </w:r>
            <w:r w:rsidRPr="009A25F5">
              <w:rPr>
                <w:rFonts w:eastAsia="Calibri"/>
              </w:rPr>
              <w:lastRenderedPageBreak/>
              <w:t>nieurządzonej, lasy, grunty rolne.</w:t>
            </w:r>
          </w:p>
          <w:p w:rsidR="00D429CE" w:rsidRPr="00FC2660" w:rsidRDefault="00D429CE" w:rsidP="00D429C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R.8.</w:t>
            </w:r>
          </w:p>
        </w:tc>
      </w:tr>
      <w:tr w:rsidR="00D429C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D429CE" w:rsidRPr="00FC2660" w:rsidRDefault="00D429C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D429CE" w:rsidRDefault="00D429CE" w:rsidP="00BA5C40">
            <w:pPr>
              <w:ind w:left="176"/>
              <w:jc w:val="center"/>
              <w:rPr>
                <w:rFonts w:eastAsia="Calibri"/>
                <w:b/>
              </w:rPr>
            </w:pPr>
            <w:r>
              <w:rPr>
                <w:rFonts w:eastAsia="Calibri"/>
                <w:b/>
              </w:rPr>
              <w:t>39</w:t>
            </w:r>
          </w:p>
        </w:tc>
        <w:tc>
          <w:tcPr>
            <w:tcW w:w="503" w:type="pct"/>
            <w:tcBorders>
              <w:top w:val="single" w:sz="4" w:space="0" w:color="000000"/>
              <w:left w:val="single" w:sz="4" w:space="0" w:color="000000"/>
              <w:bottom w:val="single" w:sz="4" w:space="0" w:color="000000"/>
              <w:right w:val="single" w:sz="4" w:space="0" w:color="000000"/>
            </w:tcBorders>
          </w:tcPr>
          <w:p w:rsidR="00D429C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D429CE" w:rsidRDefault="00D429CE" w:rsidP="00A241F3">
            <w:pPr>
              <w:pStyle w:val="Akapitzlist"/>
              <w:numPr>
                <w:ilvl w:val="0"/>
                <w:numId w:val="18"/>
              </w:numPr>
              <w:tabs>
                <w:tab w:val="left" w:pos="0"/>
                <w:tab w:val="left" w:pos="180"/>
              </w:tabs>
              <w:spacing w:after="0" w:line="240" w:lineRule="auto"/>
              <w:ind w:left="0" w:firstLine="0"/>
              <w:jc w:val="both"/>
              <w:rPr>
                <w:rFonts w:ascii="Times New Roman" w:hAnsi="Times New Roman"/>
                <w:sz w:val="20"/>
              </w:rPr>
            </w:pPr>
            <w:r>
              <w:rPr>
                <w:rFonts w:ascii="Times New Roman" w:hAnsi="Times New Roman"/>
                <w:sz w:val="20"/>
              </w:rPr>
              <w:t>(…)</w:t>
            </w:r>
          </w:p>
          <w:p w:rsidR="00D429CE" w:rsidRDefault="00D429CE" w:rsidP="00BA5C40">
            <w:pPr>
              <w:pStyle w:val="Akapitzlist"/>
              <w:tabs>
                <w:tab w:val="left" w:pos="0"/>
              </w:tabs>
              <w:spacing w:after="0" w:line="240" w:lineRule="auto"/>
              <w:ind w:left="0"/>
              <w:jc w:val="both"/>
              <w:rPr>
                <w:rFonts w:ascii="Times New Roman" w:hAnsi="Times New Roman"/>
                <w:sz w:val="20"/>
              </w:rPr>
            </w:pPr>
          </w:p>
          <w:p w:rsidR="00D429CE" w:rsidRPr="005D5CF1" w:rsidRDefault="00D429CE" w:rsidP="00A241F3">
            <w:pPr>
              <w:pStyle w:val="Akapitzlist"/>
              <w:numPr>
                <w:ilvl w:val="0"/>
                <w:numId w:val="18"/>
              </w:numPr>
              <w:tabs>
                <w:tab w:val="left" w:pos="0"/>
                <w:tab w:val="left" w:pos="180"/>
              </w:tabs>
              <w:spacing w:after="0" w:line="240" w:lineRule="auto"/>
              <w:ind w:left="0" w:firstLine="0"/>
              <w:jc w:val="both"/>
              <w:rPr>
                <w:rFonts w:ascii="Times New Roman" w:hAnsi="Times New Roman"/>
                <w:sz w:val="20"/>
              </w:rPr>
            </w:pPr>
            <w:r>
              <w:rPr>
                <w:rFonts w:ascii="Times New Roman" w:hAnsi="Times New Roman"/>
                <w:sz w:val="20"/>
              </w:rPr>
              <w:t>A</w:t>
            </w:r>
            <w:r w:rsidRPr="00897655">
              <w:rPr>
                <w:rFonts w:ascii="Times New Roman" w:hAnsi="Times New Roman"/>
                <w:sz w:val="20"/>
              </w:rPr>
              <w:t xml:space="preserve">peluję o zmianę w projekcie z przeznaczeniem mojej działki jak i działek sąsiednich na działki o symbolu MN i przeznaczeniem pod zabudowę mieszkaniową jednorodzinną.  Jako uzasadnienie przypomnę o ogromnych nakładach finansowych poniesionych  tak przez Miasto – Gminę Kraków jak i przez nas prywatnych właścicieli. Na w/w obszarze zrobiona jest cała infrastruktura techniczna: kanalizacja, woda, prąd i gaz. Zrobiono na koszt inwestorów dokumentację projektową działki drogowej nr 268 i wykonano odcinek drogi, a kolejny będzie realizowany w najbliższym czasie. Również na tym obszarze organ administracji państwowej – publicznej wydał znaczną liczbę prawomocnych i ostatecznych decyzji pozwoleniu na budowę. Sama również dysponuję prawomocnym pozwoleniem na budowę na dz.  nr 164 </w:t>
            </w:r>
            <w:proofErr w:type="spellStart"/>
            <w:r w:rsidRPr="00897655">
              <w:rPr>
                <w:rFonts w:ascii="Times New Roman" w:hAnsi="Times New Roman"/>
                <w:sz w:val="20"/>
              </w:rPr>
              <w:t>obr</w:t>
            </w:r>
            <w:proofErr w:type="spellEnd"/>
            <w:r w:rsidRPr="00897655">
              <w:rPr>
                <w:rFonts w:ascii="Times New Roman" w:hAnsi="Times New Roman"/>
                <w:sz w:val="20"/>
              </w:rPr>
              <w:t xml:space="preserve">. 40 Podgórze. Jako przykład nieprzemyślanych zamierzeń podam teren działek na terenie Natura 2000 – Tyniecko – Bielańskiego Parku położonego między ulicami </w:t>
            </w:r>
            <w:proofErr w:type="spellStart"/>
            <w:r w:rsidRPr="00897655">
              <w:rPr>
                <w:rFonts w:ascii="Times New Roman" w:hAnsi="Times New Roman"/>
                <w:sz w:val="20"/>
              </w:rPr>
              <w:t>Unruga</w:t>
            </w:r>
            <w:proofErr w:type="spellEnd"/>
            <w:r w:rsidRPr="00897655">
              <w:rPr>
                <w:rFonts w:ascii="Times New Roman" w:hAnsi="Times New Roman"/>
                <w:sz w:val="20"/>
              </w:rPr>
              <w:t xml:space="preserve"> od wschodu i północy. Teren ten również miał być obszarem zielonym ZP a na wniosek właścicieli Sąd zniósł zakaz i przeznaczył teren pod zabudowę o symbolu MN. Reasumując: w jednym miejscu znosi się zakaz ochrony terenów zielonych – chronionych, a z drugiej strony tam gdzie poniesiono ogromne nakłady finansowe na rozbudowę całej infrastruktury chce się wprowadzić ochronę środowiska – przyrody. A tak gwoli ścisłości informuję, że już w 2011 r. teren ten był monitorowany przez naukowców – pracowników UJ i w dokumencie czytamy, że na tych terenach nie stwierdza się żywych organizmów które rzekomo chcemy chronić.  </w:t>
            </w:r>
            <w:r w:rsidRPr="00897655">
              <w:rPr>
                <w:rFonts w:ascii="Times New Roman" w:hAnsi="Times New Roman"/>
                <w:sz w:val="20"/>
              </w:rPr>
              <w:lastRenderedPageBreak/>
              <w:t xml:space="preserve">Natomiast w obecnej chwili na tym obszarze całkowicie zaprzestano użytkowania rolnego i następuje degradacja terenu a skutkiem tego jest teren porośnięty samosiejkami i zanieczyszczony śmieciami oraz odpadami.  My jako właściciele nieruchomości nie możemy i nie chcemy być pozbawieni realizacji swoich zamierzeń, planów których nie udało się zrealizować naszym Dziadkom i Rodzicom. </w:t>
            </w:r>
          </w:p>
        </w:tc>
        <w:tc>
          <w:tcPr>
            <w:tcW w:w="287" w:type="pct"/>
            <w:tcBorders>
              <w:top w:val="single" w:sz="4" w:space="0" w:color="000000"/>
              <w:left w:val="single" w:sz="4" w:space="0" w:color="000000"/>
              <w:bottom w:val="single" w:sz="4" w:space="0" w:color="000000"/>
              <w:right w:val="single" w:sz="4" w:space="0" w:color="000000"/>
            </w:tcBorders>
          </w:tcPr>
          <w:p w:rsidR="00D429CE" w:rsidRPr="009A25F5" w:rsidRDefault="00D429CE" w:rsidP="00A241F3">
            <w:pPr>
              <w:ind w:left="-45"/>
              <w:jc w:val="center"/>
            </w:pPr>
            <w:r w:rsidRPr="009A25F5">
              <w:lastRenderedPageBreak/>
              <w:t>164</w:t>
            </w:r>
          </w:p>
          <w:p w:rsidR="00D429CE" w:rsidRDefault="00D429CE" w:rsidP="00A241F3">
            <w:pPr>
              <w:ind w:left="-45"/>
              <w:jc w:val="center"/>
            </w:pPr>
            <w:r w:rsidRPr="009A25F5">
              <w:t>165</w:t>
            </w:r>
          </w:p>
          <w:p w:rsidR="00D429CE" w:rsidRPr="009A25F5" w:rsidRDefault="00D429CE" w:rsidP="00BA5C40">
            <w:pPr>
              <w:ind w:left="-45"/>
              <w:jc w:val="center"/>
            </w:pPr>
            <w:proofErr w:type="spellStart"/>
            <w:r>
              <w:t>obr</w:t>
            </w:r>
            <w:proofErr w:type="spellEnd"/>
            <w:r>
              <w:t xml:space="preserve">. </w:t>
            </w:r>
            <w:r w:rsidRPr="009A25F5">
              <w:t>40</w:t>
            </w:r>
          </w:p>
          <w:p w:rsidR="00D429CE" w:rsidRDefault="00D429C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D429CE" w:rsidRPr="009A25F5" w:rsidRDefault="00D429CE" w:rsidP="00BA5C40">
            <w:pPr>
              <w:jc w:val="center"/>
              <w:rPr>
                <w:b/>
              </w:rPr>
            </w:pPr>
            <w:r w:rsidRPr="009A25F5">
              <w:rPr>
                <w:b/>
              </w:rPr>
              <w:t>R.5</w:t>
            </w:r>
          </w:p>
          <w:p w:rsidR="00D429CE" w:rsidRPr="001F7B15" w:rsidRDefault="00D429CE" w:rsidP="00BA5C40">
            <w:pPr>
              <w:jc w:val="center"/>
              <w:rPr>
                <w:b/>
              </w:rPr>
            </w:pPr>
            <w:r w:rsidRPr="009A25F5">
              <w:rPr>
                <w:b/>
              </w:rPr>
              <w:t>KDD.12</w:t>
            </w:r>
          </w:p>
        </w:tc>
        <w:tc>
          <w:tcPr>
            <w:tcW w:w="491" w:type="pct"/>
            <w:tcBorders>
              <w:top w:val="single" w:sz="4" w:space="0" w:color="000000"/>
              <w:left w:val="single" w:sz="4" w:space="0" w:color="000000"/>
              <w:bottom w:val="single" w:sz="4" w:space="0" w:color="000000"/>
              <w:right w:val="single" w:sz="4" w:space="0" w:color="000000"/>
            </w:tcBorders>
          </w:tcPr>
          <w:p w:rsidR="00D429CE" w:rsidRPr="001C6D61" w:rsidRDefault="00D429CE" w:rsidP="001C6D61">
            <w:pPr>
              <w:jc w:val="center"/>
              <w:rPr>
                <w:rFonts w:eastAsia="Calibri"/>
                <w:b/>
              </w:rPr>
            </w:pPr>
            <w:r w:rsidRPr="001C6D61">
              <w:rPr>
                <w:rFonts w:eastAsia="Calibri"/>
                <w:b/>
              </w:rPr>
              <w:t>Prezydent Miasta Krakowa</w:t>
            </w:r>
          </w:p>
          <w:p w:rsidR="00D429CE" w:rsidRPr="00FC2660" w:rsidRDefault="00D429CE" w:rsidP="001C6D61">
            <w:pPr>
              <w:jc w:val="center"/>
              <w:rPr>
                <w:rFonts w:eastAsia="Calibri"/>
                <w:b/>
              </w:rPr>
            </w:pPr>
            <w:r w:rsidRPr="001C6D61">
              <w:rPr>
                <w:rFonts w:eastAsia="Calibri"/>
                <w:b/>
              </w:rPr>
              <w:t xml:space="preserve">nie uwzględnił uwagi </w:t>
            </w:r>
            <w:r w:rsidRPr="009A25F5">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D429CE" w:rsidRPr="009A25F5" w:rsidRDefault="00D429CE" w:rsidP="00D429CE">
            <w:pPr>
              <w:jc w:val="center"/>
              <w:rPr>
                <w:rFonts w:eastAsia="Calibri"/>
                <w:b/>
              </w:rPr>
            </w:pPr>
            <w:r w:rsidRPr="009A25F5">
              <w:rPr>
                <w:rFonts w:eastAsia="Calibri"/>
                <w:b/>
              </w:rPr>
              <w:t>Rada Miasta Krakowa</w:t>
            </w:r>
          </w:p>
          <w:p w:rsidR="00D429CE" w:rsidRPr="00FC2660" w:rsidRDefault="00D429CE" w:rsidP="00D429CE">
            <w:pPr>
              <w:jc w:val="center"/>
              <w:rPr>
                <w:rFonts w:eastAsia="Calibri"/>
                <w:b/>
              </w:rPr>
            </w:pPr>
            <w:r w:rsidRPr="009A25F5">
              <w:rPr>
                <w:rFonts w:eastAsia="Calibri"/>
                <w:b/>
              </w:rPr>
              <w:t>nie uwzględniła uwagi  w zakresie pkt 2</w:t>
            </w:r>
          </w:p>
        </w:tc>
        <w:tc>
          <w:tcPr>
            <w:tcW w:w="1624" w:type="pct"/>
            <w:tcBorders>
              <w:top w:val="single" w:sz="4" w:space="0" w:color="000000"/>
              <w:left w:val="single" w:sz="4" w:space="0" w:color="000000"/>
              <w:bottom w:val="single" w:sz="4" w:space="0" w:color="000000"/>
              <w:right w:val="single" w:sz="4" w:space="0" w:color="000000"/>
            </w:tcBorders>
          </w:tcPr>
          <w:p w:rsidR="00D429CE" w:rsidRPr="009A25F5" w:rsidRDefault="00D429CE" w:rsidP="00D429CE">
            <w:pPr>
              <w:jc w:val="both"/>
              <w:rPr>
                <w:rFonts w:eastAsia="Calibri"/>
              </w:rPr>
            </w:pPr>
            <w:r w:rsidRPr="009A25F5">
              <w:rPr>
                <w:rFonts w:eastAsia="Calibri"/>
              </w:rPr>
              <w:t>Ad.2</w:t>
            </w:r>
          </w:p>
          <w:p w:rsidR="00D429CE" w:rsidRPr="009A25F5" w:rsidRDefault="00D429CE" w:rsidP="00D429C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D429CE" w:rsidRPr="009A25F5" w:rsidRDefault="00D429CE" w:rsidP="00D429CE">
            <w:pPr>
              <w:jc w:val="both"/>
              <w:rPr>
                <w:rFonts w:eastAsia="Calibri"/>
              </w:rPr>
            </w:pPr>
            <w:r w:rsidRPr="009A25F5">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D429CE" w:rsidRPr="009A25F5" w:rsidRDefault="00D429CE" w:rsidP="00D429CE">
            <w:pPr>
              <w:jc w:val="both"/>
              <w:rPr>
                <w:rFonts w:eastAsia="Calibri"/>
              </w:rPr>
            </w:pPr>
            <w:r w:rsidRPr="009A25F5">
              <w:rPr>
                <w:rFonts w:eastAsia="Calibri"/>
              </w:rPr>
              <w:t>W związku z tym, na przedmiotowych działkach w projekcie pla</w:t>
            </w:r>
            <w:r>
              <w:rPr>
                <w:rFonts w:eastAsia="Calibri"/>
              </w:rPr>
              <w:t>nu wyznaczono Teren rolniczy, o </w:t>
            </w:r>
            <w:r w:rsidRPr="009A25F5">
              <w:rPr>
                <w:rFonts w:eastAsia="Calibri"/>
              </w:rPr>
              <w:t xml:space="preserve">podstawowym przeznaczeniu pod: łąki i pastwiska oznaczony symbolem R.5. Natomiast na zachodnich fragmentach działek Teren komunikacji – drogę publiczną klasy dojazdowej oznaczony symbolem KDD.12. </w:t>
            </w:r>
          </w:p>
          <w:p w:rsidR="00D429CE" w:rsidRPr="00FC2660" w:rsidRDefault="00D429CE" w:rsidP="00D429CE">
            <w:pPr>
              <w:jc w:val="both"/>
              <w:rPr>
                <w:rFonts w:eastAsia="Calibri"/>
              </w:rPr>
            </w:pPr>
            <w:r w:rsidRPr="009A25F5">
              <w:rPr>
                <w:rFonts w:eastAsia="Calibri"/>
              </w:rPr>
              <w:t>Ponadto wyjaśnia się, że prawomocne decyzje o pozwoleniu na budowę mogą być realizowane niezależnie od ustaleń planu miejscowego.</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 xml:space="preserve">nu wyznaczono Teren </w:t>
            </w:r>
            <w:r>
              <w:rPr>
                <w:rFonts w:eastAsia="Calibri"/>
              </w:rPr>
              <w:lastRenderedPageBreak/>
              <w:t>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budowano-usługową.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A25F5">
              <w:t>231</w:t>
            </w:r>
            <w:r w:rsidRPr="009A25F5">
              <w:tab/>
            </w:r>
          </w:p>
          <w:p w:rsidR="00124EDE" w:rsidRPr="009A25F5" w:rsidRDefault="00124EDE" w:rsidP="00BA5C40">
            <w:pPr>
              <w:ind w:left="-45"/>
              <w:jc w:val="center"/>
            </w:pPr>
            <w:proofErr w:type="spellStart"/>
            <w:r>
              <w:t>obr</w:t>
            </w:r>
            <w:proofErr w:type="spellEnd"/>
            <w:r>
              <w:t xml:space="preserve">. </w:t>
            </w:r>
            <w:r w:rsidRPr="009A25F5">
              <w:t>71</w:t>
            </w:r>
          </w:p>
          <w:p w:rsidR="00124EDE" w:rsidRDefault="00124EDE" w:rsidP="00BA5C40">
            <w:pPr>
              <w:ind w:left="-45"/>
              <w:jc w:val="center"/>
            </w:pPr>
            <w:r w:rsidRPr="009A25F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A25F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center"/>
              <w:rPr>
                <w:rFonts w:eastAsia="Calibri"/>
                <w:b/>
              </w:rPr>
            </w:pPr>
            <w:r w:rsidRPr="009A25F5">
              <w:rPr>
                <w:rFonts w:eastAsia="Calibri"/>
                <w:b/>
              </w:rPr>
              <w:t>Rada Miasta Krakowa</w:t>
            </w:r>
          </w:p>
          <w:p w:rsidR="00124EDE" w:rsidRPr="00FC2660" w:rsidRDefault="00124EDE" w:rsidP="00124EDE">
            <w:pPr>
              <w:jc w:val="center"/>
              <w:rPr>
                <w:rFonts w:eastAsia="Calibri"/>
                <w:b/>
              </w:rPr>
            </w:pPr>
            <w:r w:rsidRPr="009A25F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A25F5" w:rsidRDefault="00124EDE" w:rsidP="00124EDE">
            <w:pPr>
              <w:jc w:val="both"/>
              <w:rPr>
                <w:rFonts w:eastAsia="Calibri"/>
              </w:rPr>
            </w:pPr>
            <w:r>
              <w:rPr>
                <w:rFonts w:eastAsia="Calibri"/>
              </w:rPr>
              <w:t>U</w:t>
            </w:r>
            <w:r w:rsidRPr="009A25F5">
              <w:rPr>
                <w:rFonts w:eastAsia="Calibri"/>
              </w:rPr>
              <w:t>stalenia Studium są wiążące dla organów gminy przy sporządzaniu planów miejscowych (art. 9 ust. 4).</w:t>
            </w:r>
          </w:p>
          <w:p w:rsidR="00124EDE" w:rsidRPr="009A25F5" w:rsidRDefault="00124EDE" w:rsidP="00124EDE">
            <w:pPr>
              <w:jc w:val="both"/>
              <w:rPr>
                <w:rFonts w:eastAsia="Calibri"/>
              </w:rPr>
            </w:pPr>
            <w:r w:rsidRPr="009A25F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A25F5">
              <w:rPr>
                <w:rFonts w:eastAsia="Calibri"/>
              </w:rPr>
              <w:t>funkcją podstawową: różnorodne formy zieleni nieurządzonej, lasy, grunty rolne.</w:t>
            </w:r>
          </w:p>
          <w:p w:rsidR="00124EDE" w:rsidRPr="00FC2660" w:rsidRDefault="00124EDE" w:rsidP="00124EDE">
            <w:pPr>
              <w:jc w:val="both"/>
              <w:rPr>
                <w:rFonts w:eastAsia="Calibri"/>
              </w:rPr>
            </w:pPr>
            <w:r w:rsidRPr="009A25F5">
              <w:rPr>
                <w:rFonts w:eastAsia="Calibri"/>
              </w:rPr>
              <w:t>W związku z tym, na przedmiotowej działce w projekcie pla</w:t>
            </w:r>
            <w:r>
              <w:rPr>
                <w:rFonts w:eastAsia="Calibri"/>
              </w:rPr>
              <w:t>nu wyznaczono Teren rolniczy, o </w:t>
            </w:r>
            <w:r w:rsidRPr="009A25F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budowlaną. W obrębie tej działki znajdują się wszystkie media.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przedmiotowej działki jest niezgodne z 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49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budowlaną. W obrębie tej działki znajdują się wszystkie media.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przedmiotowej działki jest niezgodne z 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Wnosi o przekwalifikowanie działki w całości na działkę budowlaną.</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przedmiotowej działki jest niezgodne z 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Wnosi o przekwalifikowanie działki w całości na działkę budowlaną.</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w:t>
            </w:r>
            <w:r>
              <w:rPr>
                <w:rFonts w:eastAsia="Calibri"/>
              </w:rPr>
              <w:t>otowej działki jest niezgodne z </w:t>
            </w:r>
            <w:r w:rsidRPr="009F0FE2">
              <w:rPr>
                <w:rFonts w:eastAsia="Calibri"/>
              </w:rPr>
              <w:t xml:space="preserve">ustaleniami Studium, które dla tego obszaru wyznacza kierunek </w:t>
            </w:r>
            <w:r w:rsidRPr="009F0FE2">
              <w:rPr>
                <w:rFonts w:eastAsia="Calibri"/>
              </w:rPr>
              <w:lastRenderedPageBreak/>
              <w:t>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budowlaną.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w:t>
            </w:r>
            <w:r>
              <w:rPr>
                <w:rFonts w:eastAsia="Calibri"/>
              </w:rPr>
              <w:t>otowej działki jest niezgodne z </w:t>
            </w:r>
            <w:r w:rsidRPr="009F0FE2">
              <w:rPr>
                <w:rFonts w:eastAsia="Calibri"/>
              </w:rPr>
              <w:t>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Wnosi o przekwalifikowanie działki w całości na działkę budowlaną.</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w:t>
            </w:r>
            <w:r>
              <w:rPr>
                <w:rFonts w:eastAsia="Calibri"/>
              </w:rPr>
              <w:t>otowej działki jest niezgodne z </w:t>
            </w:r>
            <w:r w:rsidRPr="009F0FE2">
              <w:rPr>
                <w:rFonts w:eastAsia="Calibri"/>
              </w:rPr>
              <w:t>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804B6D">
            <w:pPr>
              <w:ind w:left="176"/>
              <w:jc w:val="center"/>
              <w:rPr>
                <w:rFonts w:eastAsia="Calibri"/>
                <w:b/>
              </w:rPr>
            </w:pPr>
            <w:r>
              <w:rPr>
                <w:rFonts w:eastAsia="Calibri"/>
                <w:b/>
              </w:rPr>
              <w:t>54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przekwalifikowanie działki w całości na działkę budowlaną.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102</w:t>
            </w:r>
            <w:r w:rsidRPr="009F0FE2">
              <w:tab/>
            </w:r>
          </w:p>
          <w:p w:rsidR="00124EDE" w:rsidRPr="009F0FE2" w:rsidRDefault="00124EDE" w:rsidP="00BA5C40">
            <w:pPr>
              <w:ind w:left="-45"/>
              <w:jc w:val="center"/>
            </w:pPr>
            <w:proofErr w:type="spellStart"/>
            <w:r>
              <w:t>obr</w:t>
            </w:r>
            <w:proofErr w:type="spellEnd"/>
            <w:r>
              <w:t xml:space="preserve">. </w:t>
            </w:r>
            <w:r w:rsidRPr="009F0FE2">
              <w:t>72</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F0FE2" w:rsidRDefault="00124EDE" w:rsidP="00BA5C40">
            <w:pPr>
              <w:jc w:val="center"/>
              <w:rPr>
                <w:b/>
              </w:rPr>
            </w:pPr>
            <w:r w:rsidRPr="009F0FE2">
              <w:rPr>
                <w:b/>
              </w:rPr>
              <w:t>MN.10</w:t>
            </w:r>
          </w:p>
          <w:p w:rsidR="00124EDE" w:rsidRPr="009F0FE2" w:rsidRDefault="00124EDE" w:rsidP="00BA5C40">
            <w:pPr>
              <w:jc w:val="center"/>
              <w:rPr>
                <w:b/>
              </w:rPr>
            </w:pPr>
            <w:r w:rsidRPr="009F0FE2">
              <w:rPr>
                <w:b/>
              </w:rPr>
              <w:t>R.9</w:t>
            </w:r>
          </w:p>
          <w:p w:rsidR="00124EDE" w:rsidRPr="001F7B15" w:rsidRDefault="00124EDE" w:rsidP="00BA5C40">
            <w:pPr>
              <w:jc w:val="center"/>
              <w:rPr>
                <w:b/>
              </w:rPr>
            </w:pPr>
            <w:r w:rsidRPr="009F0FE2">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Terenu R.9 i KDL.6</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r>
              <w:rPr>
                <w:rFonts w:eastAsia="Calibri"/>
                <w:b/>
              </w:rPr>
              <w:t>w zakresie Terenu R.9 i KDL.6</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sidRPr="009F0FE2">
              <w:rPr>
                <w:rFonts w:eastAsia="Calibri"/>
              </w:rPr>
              <w:t xml:space="preserve">Uwaga nieuwzględniona w zakresie  części działki nr 102 </w:t>
            </w:r>
          </w:p>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południowej części  przedmiotowej działki jest niezgodne z 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południowej części działki nr 102  w projekcie planu wyznaczono Teren rolniczy, o podstawowym przeznaczeniu pod: łąki i pastwiska oznaczony symbolem R.9. Natomiast na północnej części przedmiotowej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przekształcenie działki rolnej w budowlaną.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F0FE2">
              <w:t>217/1</w:t>
            </w:r>
          </w:p>
          <w:p w:rsidR="00124EDE" w:rsidRPr="009F0FE2" w:rsidRDefault="00124EDE" w:rsidP="00BA5C40">
            <w:pPr>
              <w:ind w:left="-45"/>
              <w:jc w:val="center"/>
            </w:pPr>
            <w:proofErr w:type="spellStart"/>
            <w:r>
              <w:t>obr</w:t>
            </w:r>
            <w:proofErr w:type="spellEnd"/>
            <w:r>
              <w:t xml:space="preserve">. </w:t>
            </w:r>
            <w:r w:rsidRPr="009F0FE2">
              <w:t>71</w:t>
            </w:r>
          </w:p>
          <w:p w:rsidR="00124EDE" w:rsidRDefault="00124EDE" w:rsidP="00BA5C40">
            <w:pPr>
              <w:ind w:left="-45"/>
              <w:jc w:val="center"/>
            </w:pPr>
            <w:r w:rsidRPr="009F0FE2">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F0FE2">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center"/>
              <w:rPr>
                <w:rFonts w:eastAsia="Calibri"/>
                <w:b/>
              </w:rPr>
            </w:pPr>
            <w:r w:rsidRPr="009F0FE2">
              <w:rPr>
                <w:rFonts w:eastAsia="Calibri"/>
                <w:b/>
              </w:rPr>
              <w:t>Rada Miasta Krakowa</w:t>
            </w:r>
          </w:p>
          <w:p w:rsidR="00124EDE" w:rsidRPr="00FC2660" w:rsidRDefault="00124EDE" w:rsidP="00124EDE">
            <w:pPr>
              <w:jc w:val="center"/>
              <w:rPr>
                <w:rFonts w:eastAsia="Calibri"/>
                <w:b/>
              </w:rPr>
            </w:pPr>
            <w:r w:rsidRPr="009F0FE2">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F0FE2" w:rsidRDefault="00124EDE" w:rsidP="00124EDE">
            <w:pPr>
              <w:jc w:val="both"/>
              <w:rPr>
                <w:rFonts w:eastAsia="Calibri"/>
              </w:rPr>
            </w:pPr>
            <w:r>
              <w:rPr>
                <w:rFonts w:eastAsia="Calibri"/>
              </w:rPr>
              <w:t>U</w:t>
            </w:r>
            <w:r w:rsidRPr="009F0FE2">
              <w:rPr>
                <w:rFonts w:eastAsia="Calibri"/>
              </w:rPr>
              <w:t>stalenia Studium są wiążące dla organów gminy przy sporządzaniu planów miejscowych (art. 9 ust. 4).</w:t>
            </w:r>
          </w:p>
          <w:p w:rsidR="00124EDE" w:rsidRPr="009F0FE2" w:rsidRDefault="00124EDE" w:rsidP="00124EDE">
            <w:pPr>
              <w:jc w:val="both"/>
              <w:rPr>
                <w:rFonts w:eastAsia="Calibri"/>
              </w:rPr>
            </w:pPr>
            <w:r w:rsidRPr="009F0FE2">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F0FE2">
              <w:rPr>
                <w:rFonts w:eastAsia="Calibri"/>
              </w:rPr>
              <w:t>funkcją podstawową: różnorodne formy zieleni nieurządzonej, lasy, grunty rolne.</w:t>
            </w:r>
          </w:p>
          <w:p w:rsidR="00124EDE" w:rsidRPr="00FC2660" w:rsidRDefault="00124EDE" w:rsidP="00124EDE">
            <w:pPr>
              <w:jc w:val="both"/>
              <w:rPr>
                <w:rFonts w:eastAsia="Calibri"/>
              </w:rPr>
            </w:pPr>
            <w:r w:rsidRPr="009F0FE2">
              <w:rPr>
                <w:rFonts w:eastAsia="Calibri"/>
              </w:rPr>
              <w:t>W związku z tym, na przedmiotowej działce w projekcie pla</w:t>
            </w:r>
            <w:r>
              <w:rPr>
                <w:rFonts w:eastAsia="Calibri"/>
              </w:rPr>
              <w:t>nu wyznaczono Teren rolniczy, o </w:t>
            </w:r>
            <w:r w:rsidRPr="009F0FE2">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wprowadzenie na działkach terenów budowlanych pod zabudowę jednorodzinną i bliźniaczą. Uwaga posiada uzasadnienie. </w:t>
            </w:r>
          </w:p>
        </w:tc>
        <w:tc>
          <w:tcPr>
            <w:tcW w:w="287" w:type="pct"/>
            <w:tcBorders>
              <w:top w:val="single" w:sz="4" w:space="0" w:color="000000"/>
              <w:left w:val="single" w:sz="4" w:space="0" w:color="000000"/>
              <w:bottom w:val="single" w:sz="4" w:space="0" w:color="000000"/>
              <w:right w:val="single" w:sz="4" w:space="0" w:color="000000"/>
            </w:tcBorders>
          </w:tcPr>
          <w:p w:rsidR="00124EDE" w:rsidRPr="00D169ED" w:rsidRDefault="00124EDE" w:rsidP="00BA5C40">
            <w:pPr>
              <w:ind w:left="-45"/>
              <w:jc w:val="center"/>
            </w:pPr>
            <w:r w:rsidRPr="00D169ED">
              <w:t>288/1</w:t>
            </w:r>
          </w:p>
          <w:p w:rsidR="00124EDE" w:rsidRDefault="00124EDE" w:rsidP="00BA5C40">
            <w:pPr>
              <w:ind w:left="-45"/>
              <w:jc w:val="center"/>
            </w:pPr>
            <w:r w:rsidRPr="00D169ED">
              <w:t>19</w:t>
            </w:r>
          </w:p>
          <w:p w:rsidR="00124EDE" w:rsidRPr="00D169ED" w:rsidRDefault="00124EDE" w:rsidP="00BA5C40">
            <w:pPr>
              <w:ind w:left="-45"/>
              <w:jc w:val="center"/>
            </w:pPr>
            <w:r w:rsidRPr="00D169ED">
              <w:tab/>
            </w:r>
            <w:proofErr w:type="spellStart"/>
            <w:r>
              <w:t>obr</w:t>
            </w:r>
            <w:proofErr w:type="spellEnd"/>
            <w:r>
              <w:t xml:space="preserve">. </w:t>
            </w:r>
            <w:r w:rsidRPr="00D169ED">
              <w:t>40</w:t>
            </w:r>
          </w:p>
          <w:p w:rsidR="00124EDE" w:rsidRDefault="00124EDE" w:rsidP="00BA5C40">
            <w:pPr>
              <w:ind w:left="-45"/>
              <w:jc w:val="center"/>
            </w:pPr>
            <w:r w:rsidRPr="00D169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169ED">
              <w:rPr>
                <w:b/>
              </w:rPr>
              <w:t>R.3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center"/>
              <w:rPr>
                <w:rFonts w:eastAsia="Calibri"/>
                <w:b/>
              </w:rPr>
            </w:pPr>
            <w:r w:rsidRPr="00D169ED">
              <w:rPr>
                <w:rFonts w:eastAsia="Calibri"/>
                <w:b/>
              </w:rPr>
              <w:t>Rada Miasta Krakowa</w:t>
            </w:r>
          </w:p>
          <w:p w:rsidR="00124EDE" w:rsidRPr="00FC2660" w:rsidRDefault="00124EDE" w:rsidP="00124EDE">
            <w:pPr>
              <w:jc w:val="center"/>
              <w:rPr>
                <w:rFonts w:eastAsia="Calibri"/>
                <w:b/>
              </w:rPr>
            </w:pPr>
            <w:r w:rsidRPr="00D169ED">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both"/>
              <w:rPr>
                <w:rFonts w:eastAsia="Calibri"/>
              </w:rPr>
            </w:pPr>
            <w:r>
              <w:rPr>
                <w:rFonts w:eastAsia="Calibri"/>
              </w:rPr>
              <w:t>U</w:t>
            </w:r>
            <w:r w:rsidRPr="00D169ED">
              <w:rPr>
                <w:rFonts w:eastAsia="Calibri"/>
              </w:rPr>
              <w:t>stalenia Studium są wiążące dla organów gminy przy sporządzaniu planów miejscowych (art. 9 ust. 4).</w:t>
            </w:r>
          </w:p>
          <w:p w:rsidR="00124EDE" w:rsidRPr="00D169ED" w:rsidRDefault="00124EDE" w:rsidP="00124EDE">
            <w:pPr>
              <w:jc w:val="both"/>
              <w:rPr>
                <w:rFonts w:eastAsia="Calibri"/>
              </w:rPr>
            </w:pPr>
            <w:r w:rsidRPr="00D169ED">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D169ED">
              <w:rPr>
                <w:rFonts w:eastAsia="Calibri"/>
              </w:rPr>
              <w:t>funkcją podstawową: różnorodne formy zieleni nieurządzonej, lasy, grunty rolne.</w:t>
            </w:r>
          </w:p>
          <w:p w:rsidR="00124EDE" w:rsidRPr="00FC2660" w:rsidRDefault="00124EDE" w:rsidP="00124EDE">
            <w:pPr>
              <w:jc w:val="both"/>
              <w:rPr>
                <w:rFonts w:eastAsia="Calibri"/>
              </w:rPr>
            </w:pPr>
            <w:r w:rsidRPr="00D169ED">
              <w:rPr>
                <w:rFonts w:eastAsia="Calibri"/>
              </w:rPr>
              <w:t>W związku z tym, na przedmiotowych działkach w projekcie pla</w:t>
            </w:r>
            <w:r>
              <w:rPr>
                <w:rFonts w:eastAsia="Calibri"/>
              </w:rPr>
              <w:t>nu wyznaczono Teren rolniczy, o </w:t>
            </w:r>
            <w:r w:rsidRPr="00D169ED">
              <w:rPr>
                <w:rFonts w:eastAsia="Calibri"/>
              </w:rPr>
              <w:t>podstawowym przeznaczeniu pod: łąki i pastwiska oznaczony symbolem R.3.</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57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zmniejszenie powierzchni biologicznie czynnej ujętej w projekcie z 70% do 50% (ewentualnie 60%). </w:t>
            </w:r>
          </w:p>
        </w:tc>
        <w:tc>
          <w:tcPr>
            <w:tcW w:w="287" w:type="pct"/>
            <w:tcBorders>
              <w:top w:val="single" w:sz="4" w:space="0" w:color="000000"/>
              <w:left w:val="single" w:sz="4" w:space="0" w:color="000000"/>
              <w:bottom w:val="single" w:sz="4" w:space="0" w:color="000000"/>
              <w:right w:val="single" w:sz="4" w:space="0" w:color="000000"/>
            </w:tcBorders>
          </w:tcPr>
          <w:p w:rsidR="00124EDE" w:rsidRPr="00D169ED" w:rsidRDefault="00124EDE" w:rsidP="00BA5C40">
            <w:pPr>
              <w:ind w:left="-45"/>
              <w:jc w:val="center"/>
            </w:pPr>
            <w:r w:rsidRPr="00D169ED">
              <w:t>38/9</w:t>
            </w:r>
          </w:p>
          <w:p w:rsidR="00124EDE" w:rsidRDefault="00124EDE" w:rsidP="00BA5C40">
            <w:pPr>
              <w:ind w:left="-45"/>
              <w:jc w:val="center"/>
            </w:pPr>
            <w:r w:rsidRPr="00D169ED">
              <w:t>38/11</w:t>
            </w:r>
            <w:r w:rsidRPr="00D169ED">
              <w:tab/>
            </w:r>
          </w:p>
          <w:p w:rsidR="00124EDE" w:rsidRPr="00D169ED" w:rsidRDefault="00124EDE" w:rsidP="00BA5C40">
            <w:pPr>
              <w:ind w:left="-45"/>
              <w:jc w:val="center"/>
            </w:pPr>
            <w:proofErr w:type="spellStart"/>
            <w:r>
              <w:t>obr</w:t>
            </w:r>
            <w:proofErr w:type="spellEnd"/>
            <w:r>
              <w:t xml:space="preserve">. </w:t>
            </w:r>
            <w:r w:rsidRPr="00D169ED">
              <w:t>71</w:t>
            </w:r>
          </w:p>
          <w:p w:rsidR="00124EDE" w:rsidRDefault="00124EDE" w:rsidP="00BA5C40">
            <w:pPr>
              <w:ind w:left="-45"/>
              <w:jc w:val="center"/>
            </w:pPr>
            <w:r w:rsidRPr="00D169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169ED">
              <w:rPr>
                <w:b/>
              </w:rPr>
              <w:t>MN.3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center"/>
              <w:rPr>
                <w:rFonts w:eastAsia="Calibri"/>
                <w:b/>
              </w:rPr>
            </w:pPr>
            <w:r w:rsidRPr="00D169ED">
              <w:rPr>
                <w:rFonts w:eastAsia="Calibri"/>
                <w:b/>
              </w:rPr>
              <w:t>Rada Miasta Krakowa</w:t>
            </w:r>
          </w:p>
          <w:p w:rsidR="00124EDE" w:rsidRPr="00FC2660" w:rsidRDefault="00124EDE" w:rsidP="00124EDE">
            <w:pPr>
              <w:jc w:val="center"/>
              <w:rPr>
                <w:rFonts w:eastAsia="Calibri"/>
                <w:b/>
              </w:rPr>
            </w:pPr>
            <w:r w:rsidRPr="00D169ED">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both"/>
              <w:rPr>
                <w:rFonts w:eastAsia="Calibri"/>
              </w:rPr>
            </w:pPr>
            <w:r>
              <w:rPr>
                <w:rFonts w:eastAsia="Calibri"/>
              </w:rPr>
              <w:t>U</w:t>
            </w:r>
            <w:r w:rsidRPr="00D169ED">
              <w:rPr>
                <w:rFonts w:eastAsia="Calibri"/>
              </w:rPr>
              <w:t>stalenia Studium są wiążące dla organów gminy przy sporządzaniu planów miejscowych (art. 9 ust. 4).</w:t>
            </w:r>
          </w:p>
          <w:p w:rsidR="00124EDE" w:rsidRPr="00FC2660" w:rsidRDefault="00124EDE" w:rsidP="00124EDE">
            <w:pPr>
              <w:jc w:val="both"/>
              <w:rPr>
                <w:rFonts w:eastAsia="Calibri"/>
              </w:rPr>
            </w:pPr>
            <w:r w:rsidRPr="00D169ED">
              <w:rPr>
                <w:rFonts w:eastAsia="Calibri"/>
              </w:rPr>
              <w:t>Dokument Studium  ustala powierzchnię biologicznie czyn</w:t>
            </w:r>
            <w:r>
              <w:rPr>
                <w:rFonts w:eastAsia="Calibri"/>
              </w:rPr>
              <w:t>ną dla zabudowy mieszkaniowej w </w:t>
            </w:r>
            <w:r w:rsidRPr="00D169ED">
              <w:rPr>
                <w:rFonts w:eastAsia="Calibri"/>
              </w:rPr>
              <w:t>terenach  zabudowy mieszkaniowej jednorodzinnej (MN) minimum 70%.  Zatem biorąc pod uwagę wskazania dokumentu Studium w projekcie planu w Terenie zabudowy mieszkaniowej jednorodzinnej MN.3 ustalono minimalny wskaźnik terenu biologicznie czynnego wynoszący 70%.</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przeznaczenie ww. terenu jako teren zabudowy mieszkaniowej jednorodzinnej. Jak wynika z załączonej karty informacyjnej przedsięwzięcia stanowiącej załącznik do wniosku  o DUS na wnioskowanym terenie nie występują szczególnie chronione formy przyrodnicze. Zabudowa jednorodzinna nie stanowi zagrożenia dla środowiska i nie ma racjonalnych przeciw wskazań dla przeznaczenia tego terenu pod zabudowę mieszkaniową jednorodzinną niskiej intensywności.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169ED">
              <w:t>17</w:t>
            </w:r>
            <w:r w:rsidRPr="00D169ED">
              <w:tab/>
            </w:r>
          </w:p>
          <w:p w:rsidR="00124EDE" w:rsidRPr="00D169ED" w:rsidRDefault="00124EDE" w:rsidP="00BA5C40">
            <w:pPr>
              <w:ind w:left="-45"/>
              <w:jc w:val="center"/>
            </w:pPr>
            <w:proofErr w:type="spellStart"/>
            <w:r>
              <w:t>obr</w:t>
            </w:r>
            <w:proofErr w:type="spellEnd"/>
            <w:r>
              <w:t xml:space="preserve">. </w:t>
            </w:r>
            <w:r w:rsidRPr="00D169ED">
              <w:t>37</w:t>
            </w:r>
          </w:p>
          <w:p w:rsidR="00124EDE" w:rsidRDefault="00124EDE" w:rsidP="00BA5C40">
            <w:pPr>
              <w:ind w:left="-45"/>
              <w:jc w:val="center"/>
            </w:pPr>
            <w:r w:rsidRPr="00D169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169ED">
              <w:rPr>
                <w:b/>
              </w:rPr>
              <w:t>ZN.2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center"/>
              <w:rPr>
                <w:rFonts w:eastAsia="Calibri"/>
                <w:b/>
              </w:rPr>
            </w:pPr>
            <w:r w:rsidRPr="00D169ED">
              <w:rPr>
                <w:rFonts w:eastAsia="Calibri"/>
                <w:b/>
              </w:rPr>
              <w:t>Rada Miasta Krakowa</w:t>
            </w:r>
          </w:p>
          <w:p w:rsidR="00124EDE" w:rsidRPr="00FC2660" w:rsidRDefault="00124EDE" w:rsidP="00124EDE">
            <w:pPr>
              <w:jc w:val="center"/>
              <w:rPr>
                <w:rFonts w:eastAsia="Calibri"/>
                <w:b/>
              </w:rPr>
            </w:pPr>
            <w:r w:rsidRPr="00D169ED">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Default="00124EDE" w:rsidP="00124EDE">
            <w:pPr>
              <w:jc w:val="both"/>
              <w:rPr>
                <w:rFonts w:eastAsia="Calibri"/>
              </w:rPr>
            </w:pPr>
            <w:r>
              <w:rPr>
                <w:rFonts w:eastAsia="Calibri"/>
              </w:rPr>
              <w:t>U</w:t>
            </w:r>
            <w:r w:rsidRPr="00D169ED">
              <w:rPr>
                <w:rFonts w:eastAsia="Calibri"/>
              </w:rPr>
              <w:t>stalenia Studium są wiążące dla organów gminy przy sporządzaniu plan</w:t>
            </w:r>
            <w:r>
              <w:rPr>
                <w:rFonts w:eastAsia="Calibri"/>
              </w:rPr>
              <w:t>ów miejscowych (art. 9 ust. 4).</w:t>
            </w:r>
          </w:p>
          <w:p w:rsidR="00124EDE" w:rsidRPr="00D169ED" w:rsidRDefault="00124EDE" w:rsidP="00124EDE">
            <w:pPr>
              <w:jc w:val="both"/>
              <w:rPr>
                <w:rFonts w:eastAsia="Calibri"/>
              </w:rPr>
            </w:pPr>
            <w:r w:rsidRPr="00D169ED">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169ED">
              <w:rPr>
                <w:rFonts w:eastAsia="Calibri"/>
              </w:rPr>
              <w:t>funkcją podstawową: różnorodne formy zieleni nieurządzonej, lasy, grunty rolne.</w:t>
            </w:r>
          </w:p>
          <w:p w:rsidR="00124EDE" w:rsidRPr="00D169ED" w:rsidRDefault="00124EDE" w:rsidP="00124EDE">
            <w:pPr>
              <w:jc w:val="both"/>
              <w:rPr>
                <w:rFonts w:eastAsia="Calibri"/>
              </w:rPr>
            </w:pPr>
            <w:r w:rsidRPr="00D169ED">
              <w:rPr>
                <w:rFonts w:eastAsia="Calibri"/>
              </w:rPr>
              <w:t>Ponadto przedmiotowa nieruchomość położona jest w granicy Bielańsko-Ty</w:t>
            </w:r>
            <w:r>
              <w:rPr>
                <w:rFonts w:eastAsia="Calibri"/>
              </w:rPr>
              <w:t xml:space="preserve">nieckiego Parku Krajobrazowego. </w:t>
            </w:r>
            <w:r w:rsidRPr="00D169ED">
              <w:rPr>
                <w:rFonts w:eastAsia="Calibri"/>
              </w:rPr>
              <w:t>W związku z tym, na przedmiotowej działce w projekcie planu wyznaczono Teren zieleni w parku krajobrazowym, o podstawowym przeznaczeniu pod: łąki i pastwiska oznaczony symbolem ZN.2.</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Wnosi o przeznaczenie ww. terenu jako teren zabudowy mieszkaniowej jednorodzinnej. Zabudowa jednorodzinna nie stanowi zagrożenia dla środowiska i nie ma racjonalnych przeciw wskazań dla przeznaczenia tego terenu pod zabudowę mieszkaniową jednorodzinną niskiej intensywności.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169ED">
              <w:t>48</w:t>
            </w:r>
            <w:r w:rsidRPr="00D169ED">
              <w:tab/>
            </w:r>
          </w:p>
          <w:p w:rsidR="00124EDE" w:rsidRPr="00D169ED" w:rsidRDefault="00124EDE" w:rsidP="00BA5C40">
            <w:pPr>
              <w:ind w:left="-45"/>
              <w:jc w:val="center"/>
            </w:pPr>
            <w:proofErr w:type="spellStart"/>
            <w:r>
              <w:t>obr</w:t>
            </w:r>
            <w:proofErr w:type="spellEnd"/>
            <w:r>
              <w:t xml:space="preserve">. </w:t>
            </w:r>
            <w:r w:rsidRPr="00D169ED">
              <w:t>37</w:t>
            </w:r>
          </w:p>
          <w:p w:rsidR="00124EDE" w:rsidRDefault="00124EDE" w:rsidP="00BA5C40">
            <w:pPr>
              <w:ind w:left="-45"/>
              <w:jc w:val="center"/>
            </w:pPr>
            <w:r w:rsidRPr="00D169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169ED">
              <w:rPr>
                <w:b/>
              </w:rPr>
              <w:t>Rz.1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center"/>
              <w:rPr>
                <w:rFonts w:eastAsia="Calibri"/>
                <w:b/>
              </w:rPr>
            </w:pPr>
            <w:r w:rsidRPr="00D169ED">
              <w:rPr>
                <w:rFonts w:eastAsia="Calibri"/>
                <w:b/>
              </w:rPr>
              <w:t>Rada Miasta Krakowa</w:t>
            </w:r>
          </w:p>
          <w:p w:rsidR="00124EDE" w:rsidRPr="00FC2660" w:rsidRDefault="00124EDE" w:rsidP="00124EDE">
            <w:pPr>
              <w:jc w:val="center"/>
              <w:rPr>
                <w:rFonts w:eastAsia="Calibri"/>
                <w:b/>
              </w:rPr>
            </w:pPr>
            <w:r w:rsidRPr="00D169ED">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169ED" w:rsidRDefault="00124EDE" w:rsidP="00124EDE">
            <w:pPr>
              <w:jc w:val="both"/>
              <w:rPr>
                <w:rFonts w:eastAsia="Calibri"/>
              </w:rPr>
            </w:pPr>
            <w:r>
              <w:rPr>
                <w:rFonts w:eastAsia="Calibri"/>
              </w:rPr>
              <w:t>U</w:t>
            </w:r>
            <w:r w:rsidRPr="00D169ED">
              <w:rPr>
                <w:rFonts w:eastAsia="Calibri"/>
              </w:rPr>
              <w:t>stalenia Studium są wiążące dla organów gminy przy sporządzaniu planów miejscowych (art. 9 ust. 4).</w:t>
            </w:r>
          </w:p>
          <w:p w:rsidR="00124EDE" w:rsidRPr="00D169ED" w:rsidRDefault="00124EDE" w:rsidP="00124EDE">
            <w:pPr>
              <w:jc w:val="both"/>
              <w:rPr>
                <w:rFonts w:eastAsia="Calibri"/>
              </w:rPr>
            </w:pPr>
            <w:r w:rsidRPr="00D169ED">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169ED">
              <w:rPr>
                <w:rFonts w:eastAsia="Calibri"/>
              </w:rPr>
              <w:t>funkcją podstawową: różnorodne formy zieleni nieurządzonej, lasy, grunty rolne.</w:t>
            </w:r>
          </w:p>
          <w:p w:rsidR="00124EDE" w:rsidRPr="00FC2660" w:rsidRDefault="00124EDE" w:rsidP="00124EDE">
            <w:pPr>
              <w:jc w:val="both"/>
              <w:rPr>
                <w:rFonts w:eastAsia="Calibri"/>
              </w:rPr>
            </w:pPr>
            <w:r w:rsidRPr="00D169ED">
              <w:rPr>
                <w:rFonts w:eastAsia="Calibri"/>
              </w:rPr>
              <w:t>W związku z tym, na przedmiotowej działce w projekcie pla</w:t>
            </w:r>
            <w:r>
              <w:rPr>
                <w:rFonts w:eastAsia="Calibri"/>
              </w:rPr>
              <w:t>nu wyznaczono Teren rolniczy, o </w:t>
            </w:r>
            <w:r w:rsidRPr="00D169ED">
              <w:rPr>
                <w:rFonts w:eastAsia="Calibri"/>
              </w:rPr>
              <w:t>podstawowym przeznaczeniu pod: grunty rolne z możliwością zalesienia oznaczony symbolem Rz.1.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Nie zgadza się z projektem planu miejscowego zagospodarowania dotyczącego jej działki. Działka stanowiąca jej własność, za którą opłacane są podatki i jako właściciel chce mieć możliwość zagospodarowania nią, tym bardziej że mam dwójkę dzieci i jedno z nich chciałoby wybudować dom ewentualnie otworzyć jakąś działalność usługową, tym bardziej, że jest to jedyne miejsce gdzie może budować.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169ED">
              <w:t>229</w:t>
            </w:r>
            <w:r w:rsidRPr="00D169ED">
              <w:tab/>
            </w:r>
          </w:p>
          <w:p w:rsidR="00124EDE" w:rsidRPr="00D169ED" w:rsidRDefault="00124EDE" w:rsidP="00BA5C40">
            <w:pPr>
              <w:ind w:left="-45"/>
              <w:jc w:val="center"/>
            </w:pPr>
            <w:proofErr w:type="spellStart"/>
            <w:r>
              <w:t>obr</w:t>
            </w:r>
            <w:proofErr w:type="spellEnd"/>
            <w:r>
              <w:t xml:space="preserve">. </w:t>
            </w:r>
            <w:r w:rsidRPr="00D169ED">
              <w:t>71</w:t>
            </w:r>
          </w:p>
          <w:p w:rsidR="00124EDE" w:rsidRDefault="00124EDE" w:rsidP="00BA5C40">
            <w:pPr>
              <w:ind w:left="-45"/>
              <w:jc w:val="center"/>
            </w:pPr>
            <w:r w:rsidRPr="00D169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169ED">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FC2660" w:rsidRDefault="00124EDE" w:rsidP="00124EDE">
            <w:pPr>
              <w:jc w:val="both"/>
              <w:rPr>
                <w:rFonts w:eastAsia="Calibri"/>
              </w:rPr>
            </w:pPr>
            <w:r w:rsidRPr="00D66375">
              <w:rPr>
                <w:rFonts w:eastAsia="Calibri"/>
              </w:rPr>
              <w:t>W związku z tym, na przedmiotowej działce w projekcie pla</w:t>
            </w:r>
            <w:r>
              <w:rPr>
                <w:rFonts w:eastAsia="Calibri"/>
              </w:rPr>
              <w:t>nu wyznaczono Teren rolniczy, o </w:t>
            </w:r>
            <w:r w:rsidRPr="00D6637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Wnosi o działki pod budowę domów.  Z 50 lat do tyły ludzie uprawiali te pola, a teraz nikt już z tym nic nie robi. Nigdy tam nie było  i nie ma żadnych osuwisk ziemi. Jeśli miasto chce żeby tam były tereny zielone to wykupcie ziemię, ludzi chętnie sprzedadzą . Bardzo proszę o odblokowanie tych nieużytków – trzeba wyjść naprzeciw zapotrzebowaniu ludzkości, żeby się nam żyło lepiej  wszystkim.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t>55</w:t>
            </w:r>
          </w:p>
          <w:p w:rsidR="00124EDE" w:rsidRPr="00D66375" w:rsidRDefault="00124EDE" w:rsidP="00BA5C40">
            <w:pPr>
              <w:ind w:left="-45"/>
              <w:jc w:val="center"/>
            </w:pPr>
            <w:proofErr w:type="spellStart"/>
            <w:r>
              <w:t>obr</w:t>
            </w:r>
            <w:proofErr w:type="spellEnd"/>
            <w:r>
              <w:t xml:space="preserve">. </w:t>
            </w:r>
            <w:r w:rsidRPr="00D66375">
              <w:t>37</w:t>
            </w:r>
          </w:p>
          <w:p w:rsidR="00124EDE" w:rsidRPr="00D66375" w:rsidRDefault="00124EDE" w:rsidP="00BA5C40">
            <w:pPr>
              <w:ind w:left="-45"/>
              <w:jc w:val="center"/>
            </w:pPr>
            <w:r w:rsidRPr="00D66375">
              <w:t>Podgórze</w:t>
            </w:r>
          </w:p>
          <w:p w:rsidR="00124EDE" w:rsidRPr="00D66375" w:rsidRDefault="00124EDE" w:rsidP="00BA5C40"/>
          <w:p w:rsidR="00124EDE" w:rsidRPr="00D66375" w:rsidRDefault="00124EDE" w:rsidP="00BA5C40">
            <w:pPr>
              <w:ind w:left="-45"/>
              <w:jc w:val="center"/>
            </w:pPr>
            <w:r w:rsidRPr="00D66375">
              <w:t>101</w:t>
            </w:r>
          </w:p>
          <w:p w:rsidR="00124EDE" w:rsidRPr="00D66375" w:rsidRDefault="00124EDE" w:rsidP="00BA5C40">
            <w:pPr>
              <w:ind w:left="-45"/>
              <w:jc w:val="center"/>
            </w:pPr>
            <w:r>
              <w:t xml:space="preserve">    </w:t>
            </w:r>
            <w:r w:rsidRPr="00D66375">
              <w:t>102</w:t>
            </w:r>
            <w:r w:rsidRPr="00D66375">
              <w:tab/>
            </w:r>
          </w:p>
          <w:p w:rsidR="00124EDE" w:rsidRPr="00D66375" w:rsidRDefault="00124EDE" w:rsidP="00BA5C40">
            <w:pPr>
              <w:ind w:left="-45"/>
              <w:jc w:val="center"/>
            </w:pPr>
            <w:proofErr w:type="spellStart"/>
            <w:r>
              <w:t>obr</w:t>
            </w:r>
            <w:proofErr w:type="spellEnd"/>
            <w:r>
              <w:t xml:space="preserve">. </w:t>
            </w:r>
            <w:r w:rsidRPr="00D66375">
              <w:t>40</w:t>
            </w:r>
          </w:p>
          <w:p w:rsidR="00124EDE" w:rsidRDefault="00124EDE"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R.4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FC2660" w:rsidRDefault="00124EDE" w:rsidP="00124EDE">
            <w:pPr>
              <w:jc w:val="both"/>
              <w:rPr>
                <w:rFonts w:eastAsia="Calibri"/>
              </w:rPr>
            </w:pPr>
            <w:r w:rsidRPr="00D66375">
              <w:rPr>
                <w:rFonts w:eastAsia="Calibri"/>
              </w:rPr>
              <w:t>W związku z tym, na przedmiotowych działkach  w projekcie pla</w:t>
            </w:r>
            <w:r>
              <w:rPr>
                <w:rFonts w:eastAsia="Calibri"/>
              </w:rPr>
              <w:t>nu wyznaczono Teren rolniczy, o </w:t>
            </w:r>
            <w:r w:rsidRPr="00D66375">
              <w:rPr>
                <w:rFonts w:eastAsia="Calibri"/>
              </w:rPr>
              <w:t>podstawowym przeznaczeniu pod: łąki i pastwiska oznaczony symbolem R.4.</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Wnosi o przeznaczenie działki w planie miejscowym pod zabudowę mieszkaniową. </w:t>
            </w:r>
          </w:p>
        </w:tc>
        <w:tc>
          <w:tcPr>
            <w:tcW w:w="287" w:type="pct"/>
            <w:tcBorders>
              <w:top w:val="single" w:sz="4" w:space="0" w:color="000000"/>
              <w:left w:val="single" w:sz="4" w:space="0" w:color="000000"/>
              <w:bottom w:val="single" w:sz="4" w:space="0" w:color="000000"/>
              <w:right w:val="single" w:sz="4" w:space="0" w:color="000000"/>
            </w:tcBorders>
          </w:tcPr>
          <w:p w:rsidR="00124EDE" w:rsidRPr="00D66375" w:rsidRDefault="00124EDE" w:rsidP="00BA5C40">
            <w:pPr>
              <w:ind w:left="-45"/>
              <w:jc w:val="center"/>
            </w:pPr>
            <w:r>
              <w:t>31</w:t>
            </w:r>
          </w:p>
          <w:p w:rsidR="00124EDE" w:rsidRPr="00D66375" w:rsidRDefault="00124EDE" w:rsidP="00BA5C40">
            <w:pPr>
              <w:ind w:left="-45"/>
              <w:jc w:val="center"/>
            </w:pPr>
            <w:proofErr w:type="spellStart"/>
            <w:r>
              <w:t>obr</w:t>
            </w:r>
            <w:proofErr w:type="spellEnd"/>
            <w:r>
              <w:t xml:space="preserve">. </w:t>
            </w:r>
            <w:r w:rsidRPr="00D66375">
              <w:t>37</w:t>
            </w:r>
          </w:p>
          <w:p w:rsidR="00124EDE" w:rsidRPr="00D66375" w:rsidRDefault="00124EDE" w:rsidP="00BA5C40">
            <w:pPr>
              <w:ind w:left="-45"/>
              <w:jc w:val="center"/>
            </w:pPr>
            <w:r w:rsidRPr="00D66375">
              <w:t>Podgórze</w:t>
            </w:r>
          </w:p>
          <w:p w:rsidR="00124EDE" w:rsidRPr="00D66375" w:rsidRDefault="00124EDE" w:rsidP="00BA5C40">
            <w:pPr>
              <w:ind w:left="-45"/>
              <w:jc w:val="center"/>
            </w:pPr>
          </w:p>
          <w:p w:rsidR="00124EDE" w:rsidRDefault="00124EDE"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ZN.5</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działce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D66375" w:rsidRDefault="00124EDE" w:rsidP="00124EDE">
            <w:pPr>
              <w:jc w:val="both"/>
              <w:rPr>
                <w:rFonts w:eastAsia="Calibri"/>
              </w:rPr>
            </w:pPr>
            <w:r w:rsidRPr="00D66375">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D66375">
              <w:rPr>
                <w:rFonts w:eastAsia="Calibri"/>
              </w:rPr>
              <w:t>W związku z tym, na przedmiotowej działce w projekcie planu wyznaczono Teren zieleni w parku krajobrazowym, o podstawowym przeznaczeniu pod: łąki i pastwiska oznaczony symbolem ZN.</w:t>
            </w:r>
            <w:r>
              <w:rPr>
                <w:rFonts w:eastAsia="Calibri"/>
              </w:rPr>
              <w:t>5</w:t>
            </w:r>
            <w:r w:rsidRPr="00D66375">
              <w:rPr>
                <w:rFonts w:eastAsia="Calibri"/>
              </w:rPr>
              <w:t>.</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Nie wyraża zgody na bezprawne przejęcie jej działki w celu zrobienia z niej zielonej przestrzeni dla zaplanowanych zabudowań. Prosi o wykupienie jej własności na jej </w:t>
            </w:r>
            <w:r>
              <w:rPr>
                <w:rFonts w:ascii="Times New Roman" w:hAnsi="Times New Roman"/>
                <w:sz w:val="20"/>
              </w:rPr>
              <w:lastRenderedPageBreak/>
              <w:t xml:space="preserve">zasadach. Działka stanowi zabezpieczenie przyszłości dzieci i wnuków. Płacone są za nią podatki.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lastRenderedPageBreak/>
              <w:t>214/2</w:t>
            </w:r>
            <w:r w:rsidRPr="00D66375">
              <w:tab/>
            </w:r>
          </w:p>
          <w:p w:rsidR="00124EDE" w:rsidRPr="00D66375" w:rsidRDefault="00124EDE" w:rsidP="00BA5C40">
            <w:pPr>
              <w:ind w:left="-45"/>
              <w:jc w:val="center"/>
            </w:pPr>
            <w:proofErr w:type="spellStart"/>
            <w:r>
              <w:t>obr</w:t>
            </w:r>
            <w:proofErr w:type="spellEnd"/>
            <w:r>
              <w:t xml:space="preserve">. </w:t>
            </w:r>
            <w:r w:rsidRPr="00D66375">
              <w:t>71</w:t>
            </w:r>
          </w:p>
          <w:p w:rsidR="00124EDE" w:rsidRDefault="00124EDE" w:rsidP="00BA5C40">
            <w:pPr>
              <w:ind w:left="-45"/>
              <w:jc w:val="center"/>
            </w:pPr>
            <w:r w:rsidRPr="00D6637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działki jest niezgodne z ustaleniami Studium, które dla tego obszaru wyznacza kierunek zagospodarowania pod Teren</w:t>
            </w:r>
            <w:r>
              <w:rPr>
                <w:rFonts w:eastAsia="Calibri"/>
              </w:rPr>
              <w:t xml:space="preserve">y </w:t>
            </w:r>
            <w:r>
              <w:rPr>
                <w:rFonts w:eastAsia="Calibri"/>
              </w:rPr>
              <w:lastRenderedPageBreak/>
              <w:t>zieleni nieurządzonej (ZR), z </w:t>
            </w:r>
            <w:r w:rsidRPr="00D66375">
              <w:rPr>
                <w:rFonts w:eastAsia="Calibri"/>
              </w:rPr>
              <w:t>funkcją podstawową: różnorodne formy zieleni nieurządzonej, lasy, grunty rolne.</w:t>
            </w:r>
          </w:p>
          <w:p w:rsidR="00124EDE" w:rsidRPr="00FC2660" w:rsidRDefault="00124EDE" w:rsidP="00124EDE">
            <w:pPr>
              <w:jc w:val="both"/>
              <w:rPr>
                <w:rFonts w:eastAsia="Calibri"/>
              </w:rPr>
            </w:pPr>
            <w:r w:rsidRPr="00D66375">
              <w:rPr>
                <w:rFonts w:eastAsia="Calibri"/>
              </w:rPr>
              <w:t>W związku z tym, na przedmiotowej działce w projekcie pla</w:t>
            </w:r>
            <w:r>
              <w:rPr>
                <w:rFonts w:eastAsia="Calibri"/>
              </w:rPr>
              <w:t>nu wyznaczono Teren rolniczy, o </w:t>
            </w:r>
            <w:r w:rsidRPr="00D66375">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Jako współwłaściciel działki wchodzącej w skład projektu planu miejscowego kwestionuję treść ustaleń przyjętych w jego założeniach. Uważam, że projekt ten narusza mój interes prawny (prawo własności) poprzez zawarte w nim ustalenia.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t>41</w:t>
            </w:r>
            <w:r w:rsidRPr="00D66375">
              <w:tab/>
            </w:r>
          </w:p>
          <w:p w:rsidR="00124EDE" w:rsidRPr="00D66375" w:rsidRDefault="00124EDE" w:rsidP="00BA5C40">
            <w:pPr>
              <w:ind w:left="-45"/>
              <w:jc w:val="center"/>
            </w:pPr>
            <w:proofErr w:type="spellStart"/>
            <w:r>
              <w:t>obr</w:t>
            </w:r>
            <w:proofErr w:type="spellEnd"/>
            <w:r>
              <w:t xml:space="preserve">. </w:t>
            </w:r>
            <w:r w:rsidRPr="00D66375">
              <w:t>39</w:t>
            </w:r>
          </w:p>
          <w:p w:rsidR="00124EDE" w:rsidRDefault="00124EDE" w:rsidP="00BA5C40">
            <w:pPr>
              <w:ind w:left="-45"/>
              <w:jc w:val="center"/>
            </w:pPr>
            <w:r w:rsidRPr="00D6637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Pr>
                <w:b/>
              </w:rPr>
              <w:t>R.7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FC2660" w:rsidRDefault="00124EDE" w:rsidP="00124EDE">
            <w:pPr>
              <w:jc w:val="both"/>
              <w:rPr>
                <w:rFonts w:eastAsia="Calibri"/>
              </w:rPr>
            </w:pPr>
            <w:r w:rsidRPr="00D66375">
              <w:rPr>
                <w:rFonts w:eastAsia="Calibri"/>
              </w:rPr>
              <w:t>W związku z tym, na przedmiotowej działce w projekcie pla</w:t>
            </w:r>
            <w:r>
              <w:rPr>
                <w:rFonts w:eastAsia="Calibri"/>
              </w:rPr>
              <w:t>nu wyznaczono Teren rolniczy, o </w:t>
            </w:r>
            <w:r w:rsidRPr="00D66375">
              <w:rPr>
                <w:rFonts w:eastAsia="Calibri"/>
              </w:rPr>
              <w:t>podstawowym przeznaczeniu pod: łąki i pastwiska oznaczony symbolem R.7.</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firstLine="38"/>
              <w:jc w:val="both"/>
              <w:rPr>
                <w:rFonts w:ascii="Times New Roman" w:hAnsi="Times New Roman"/>
                <w:sz w:val="20"/>
              </w:rPr>
            </w:pPr>
            <w:r>
              <w:rPr>
                <w:rFonts w:ascii="Times New Roman" w:hAnsi="Times New Roman"/>
                <w:sz w:val="20"/>
              </w:rPr>
              <w:t xml:space="preserve">Wnosi o umożliwienie zabudowy bliźniaczej na obszarze objętym planem przestrzennym. W zakresie pokryć dachowych wnosi o uwzględnienie koloru czarnego.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t>115/5</w:t>
            </w:r>
            <w:r w:rsidRPr="00D66375">
              <w:tab/>
            </w:r>
          </w:p>
          <w:p w:rsidR="00124EDE" w:rsidRPr="00D66375" w:rsidRDefault="00124EDE" w:rsidP="00BA5C40">
            <w:pPr>
              <w:ind w:left="-45"/>
              <w:jc w:val="center"/>
            </w:pPr>
            <w:proofErr w:type="spellStart"/>
            <w:r>
              <w:t>obr</w:t>
            </w:r>
            <w:proofErr w:type="spellEnd"/>
            <w:r>
              <w:t xml:space="preserve">. </w:t>
            </w:r>
            <w:r w:rsidRPr="00D66375">
              <w:t>39</w:t>
            </w:r>
          </w:p>
          <w:p w:rsidR="00124EDE" w:rsidRDefault="00124EDE" w:rsidP="00BA5C40">
            <w:pPr>
              <w:ind w:left="-45"/>
              <w:jc w:val="center"/>
            </w:pPr>
            <w:r w:rsidRPr="00D6637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MN.18</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sidRPr="00D66375">
              <w:rPr>
                <w:rFonts w:eastAsia="Calibri"/>
              </w:rPr>
              <w:t>Uwaga nieuwzględniona, gdyż po przeanalizowaniu istniejące</w:t>
            </w:r>
            <w:r>
              <w:rPr>
                <w:rFonts w:eastAsia="Calibri"/>
              </w:rPr>
              <w:t>go typu budynków mieszkalnych w </w:t>
            </w:r>
            <w:r w:rsidRPr="00D66375">
              <w:rPr>
                <w:rFonts w:eastAsia="Calibri"/>
              </w:rPr>
              <w:t xml:space="preserve">obszarze planu, wśród których zdecydowanie dominują budynki jednorodzinne w układzie wolnostojącym oraz biorąc pod uwagę kontekst przestrzenny w projekcie planu ustalono nakaz kształtowania budynków w układzie wolnostojącym. Również Miejska Komisja </w:t>
            </w:r>
            <w:proofErr w:type="spellStart"/>
            <w:r w:rsidRPr="00D66375">
              <w:rPr>
                <w:rFonts w:eastAsia="Calibri"/>
              </w:rPr>
              <w:t>Urbanistyczno</w:t>
            </w:r>
            <w:proofErr w:type="spellEnd"/>
            <w:r w:rsidRPr="00D66375">
              <w:rPr>
                <w:rFonts w:eastAsia="Calibri"/>
              </w:rPr>
              <w:t xml:space="preserve"> – Architektoniczna wskazywała, na konieczność wprowadzenie do ustaleń projektu planu zakazu realizacji zabudowy jednorodzinnej realizowanej w układzie  bliźniaczym, jako obiektów ingerujących skalą w walory widokowe. </w:t>
            </w:r>
          </w:p>
          <w:p w:rsidR="00124EDE" w:rsidRPr="00FC2660" w:rsidRDefault="00124EDE" w:rsidP="00124EDE">
            <w:pPr>
              <w:jc w:val="both"/>
              <w:rPr>
                <w:rFonts w:eastAsia="Calibri"/>
              </w:rPr>
            </w:pPr>
            <w:r>
              <w:rPr>
                <w:rFonts w:eastAsia="Calibri"/>
              </w:rPr>
              <w:t xml:space="preserve"> </w:t>
            </w:r>
            <w:r w:rsidRPr="00D66375">
              <w:rPr>
                <w:rFonts w:eastAsia="Calibri"/>
              </w:rPr>
              <w:t>W projekcie planu po przeanalizowaniu kolorów dachów istniejących budynków ustalono nakaz stosowania kolorystki dachów w kolorach szarych, czerwonych i brązowych.</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przeznaczenie terenu pod zabudowę mieszkaniową jednorodzinną.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t>45</w:t>
            </w:r>
            <w:r w:rsidRPr="00D66375">
              <w:tab/>
            </w:r>
          </w:p>
          <w:p w:rsidR="00124EDE" w:rsidRPr="00D66375" w:rsidRDefault="00124EDE" w:rsidP="00BA5C40">
            <w:pPr>
              <w:ind w:left="-45"/>
              <w:jc w:val="center"/>
            </w:pPr>
            <w:proofErr w:type="spellStart"/>
            <w:r>
              <w:t>obr</w:t>
            </w:r>
            <w:proofErr w:type="spellEnd"/>
            <w:r>
              <w:t xml:space="preserve">. </w:t>
            </w:r>
            <w:r w:rsidRPr="00D66375">
              <w:t>37</w:t>
            </w:r>
          </w:p>
          <w:p w:rsidR="00124EDE" w:rsidRDefault="00124EDE" w:rsidP="00BA5C40">
            <w:pPr>
              <w:ind w:left="-45"/>
              <w:jc w:val="center"/>
            </w:pPr>
            <w:r w:rsidRPr="00D6637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Rz.1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FC2660" w:rsidRDefault="00124EDE" w:rsidP="00124EDE">
            <w:pPr>
              <w:jc w:val="both"/>
              <w:rPr>
                <w:rFonts w:eastAsia="Calibri"/>
              </w:rPr>
            </w:pPr>
            <w:r w:rsidRPr="00D66375">
              <w:rPr>
                <w:rFonts w:eastAsia="Calibri"/>
              </w:rPr>
              <w:t>W związku z tym, na przedmiotowej działce w projekcie pla</w:t>
            </w:r>
            <w:r>
              <w:rPr>
                <w:rFonts w:eastAsia="Calibri"/>
              </w:rPr>
              <w:t>nu wyznaczono Teren rolniczy, o </w:t>
            </w:r>
            <w:r w:rsidRPr="00D66375">
              <w:rPr>
                <w:rFonts w:eastAsia="Calibri"/>
              </w:rPr>
              <w:t>podstawowym przeznaczeniu pod: grunty rolne z możliwością zalesienia oznaczony symbolem Rz.1.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69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dokonanie zmiany przeznaczenia działki 66/1 z terenu rolniczego R.2 na budowalny. Działka 66/1 ma 5 arów, taki areał nie pozwala na prowadzenie działalności rolniczej. Sąsiadujące działki 68, 69, 70 to działki budowlane. Poza tym poniosłem nakłady finansowe na otrzymanie </w:t>
            </w:r>
            <w:proofErr w:type="spellStart"/>
            <w:r>
              <w:rPr>
                <w:rFonts w:ascii="Times New Roman" w:hAnsi="Times New Roman"/>
                <w:sz w:val="20"/>
              </w:rPr>
              <w:t>wz</w:t>
            </w:r>
            <w:proofErr w:type="spellEnd"/>
            <w:r>
              <w:rPr>
                <w:rFonts w:ascii="Times New Roman" w:hAnsi="Times New Roman"/>
                <w:sz w:val="20"/>
              </w:rPr>
              <w:t xml:space="preserve"> i jestem w trakcie procesowania pozwolenia na budowę.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t>66/1</w:t>
            </w:r>
            <w:r w:rsidRPr="00D66375">
              <w:tab/>
            </w:r>
          </w:p>
          <w:p w:rsidR="00124EDE" w:rsidRPr="00D66375" w:rsidRDefault="00124EDE" w:rsidP="00BA5C40">
            <w:pPr>
              <w:ind w:left="-45"/>
              <w:jc w:val="center"/>
            </w:pPr>
            <w:proofErr w:type="spellStart"/>
            <w:r>
              <w:t>obr</w:t>
            </w:r>
            <w:proofErr w:type="spellEnd"/>
            <w:r>
              <w:t xml:space="preserve">. </w:t>
            </w:r>
            <w:r w:rsidRPr="00D66375">
              <w:t>37</w:t>
            </w:r>
          </w:p>
          <w:p w:rsidR="00124EDE" w:rsidRDefault="00124EDE" w:rsidP="00BA5C40">
            <w:pPr>
              <w:ind w:left="-45"/>
              <w:jc w:val="center"/>
            </w:pPr>
            <w:r w:rsidRPr="00D6637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R.2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D66375" w:rsidRDefault="00124EDE" w:rsidP="00124EDE">
            <w:pPr>
              <w:jc w:val="both"/>
              <w:rPr>
                <w:rFonts w:eastAsia="Calibri"/>
              </w:rPr>
            </w:pPr>
            <w:r w:rsidRPr="00D66375">
              <w:rPr>
                <w:rFonts w:eastAsia="Calibri"/>
              </w:rPr>
              <w:t>W związku z tym, na przedmiotowej działce w projekcie pla</w:t>
            </w:r>
            <w:r>
              <w:rPr>
                <w:rFonts w:eastAsia="Calibri"/>
              </w:rPr>
              <w:t>nu wyznaczono Teren rolniczy, o </w:t>
            </w:r>
            <w:r w:rsidRPr="00D66375">
              <w:rPr>
                <w:rFonts w:eastAsia="Calibri"/>
              </w:rPr>
              <w:t>podstawowym przeznaczeniu pod: łąki i pastwiska oznaczony symbolem R.2.</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36327D">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dokonanie zmiany przeznaczenia działki 66/4 z terenu rolniczego R.2 na budowalny. Działka 66/4 ma 5 arów, taki areał nie pozwala na prowadzenie działalności rolniczej. Poza tym poniosłem nakłady finansowe na otrzymanie </w:t>
            </w:r>
            <w:proofErr w:type="spellStart"/>
            <w:r>
              <w:rPr>
                <w:rFonts w:ascii="Times New Roman" w:hAnsi="Times New Roman"/>
                <w:sz w:val="20"/>
              </w:rPr>
              <w:t>wz</w:t>
            </w:r>
            <w:proofErr w:type="spellEnd"/>
            <w:r>
              <w:rPr>
                <w:rFonts w:ascii="Times New Roman" w:hAnsi="Times New Roman"/>
                <w:sz w:val="20"/>
              </w:rPr>
              <w:t xml:space="preserve"> i jestem w trakcie procesowania pozwolenia na budowę.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D66375">
              <w:t>66/4</w:t>
            </w:r>
            <w:r w:rsidRPr="00D66375">
              <w:tab/>
            </w:r>
          </w:p>
          <w:p w:rsidR="00124EDE" w:rsidRPr="00D66375" w:rsidRDefault="00124EDE" w:rsidP="00BA5C40">
            <w:pPr>
              <w:ind w:left="-45"/>
              <w:jc w:val="center"/>
            </w:pPr>
            <w:proofErr w:type="spellStart"/>
            <w:r>
              <w:t>obr</w:t>
            </w:r>
            <w:proofErr w:type="spellEnd"/>
            <w:r>
              <w:t xml:space="preserve">. </w:t>
            </w:r>
            <w:r w:rsidRPr="00D66375">
              <w:t>37</w:t>
            </w:r>
          </w:p>
          <w:p w:rsidR="00124EDE" w:rsidRDefault="00124EDE" w:rsidP="00BA5C40">
            <w:pPr>
              <w:ind w:left="-45"/>
              <w:jc w:val="center"/>
            </w:pPr>
            <w:r w:rsidRPr="00D6637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D66375">
              <w:rPr>
                <w:b/>
              </w:rPr>
              <w:t>R.2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center"/>
              <w:rPr>
                <w:rFonts w:eastAsia="Calibri"/>
                <w:b/>
              </w:rPr>
            </w:pPr>
            <w:r w:rsidRPr="00D66375">
              <w:rPr>
                <w:rFonts w:eastAsia="Calibri"/>
                <w:b/>
              </w:rPr>
              <w:t>Rada Miasta Krakowa</w:t>
            </w:r>
          </w:p>
          <w:p w:rsidR="00124EDE" w:rsidRPr="00FC2660" w:rsidRDefault="00124EDE" w:rsidP="00124EDE">
            <w:pPr>
              <w:jc w:val="center"/>
              <w:rPr>
                <w:rFonts w:eastAsia="Calibri"/>
                <w:b/>
              </w:rPr>
            </w:pPr>
            <w:r w:rsidRPr="00D6637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D66375" w:rsidRDefault="00124EDE" w:rsidP="00124EDE">
            <w:pPr>
              <w:jc w:val="both"/>
              <w:rPr>
                <w:rFonts w:eastAsia="Calibri"/>
              </w:rPr>
            </w:pPr>
            <w:r>
              <w:rPr>
                <w:rFonts w:eastAsia="Calibri"/>
              </w:rPr>
              <w:t>U</w:t>
            </w:r>
            <w:r w:rsidRPr="00D66375">
              <w:rPr>
                <w:rFonts w:eastAsia="Calibri"/>
              </w:rPr>
              <w:t>stalenia Studium są wiążące dla organów gminy przy sporządzaniu planów miejscowych (art. 9 ust. 4).</w:t>
            </w:r>
          </w:p>
          <w:p w:rsidR="00124EDE" w:rsidRPr="00D66375" w:rsidRDefault="00124EDE" w:rsidP="00124EDE">
            <w:pPr>
              <w:jc w:val="both"/>
              <w:rPr>
                <w:rFonts w:eastAsia="Calibri"/>
              </w:rPr>
            </w:pPr>
            <w:r w:rsidRPr="00D6637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D66375">
              <w:rPr>
                <w:rFonts w:eastAsia="Calibri"/>
              </w:rPr>
              <w:t>funkcją podstawową: różnorodne formy zieleni nieurządzonej, lasy, grunty rolne.</w:t>
            </w:r>
          </w:p>
          <w:p w:rsidR="00124EDE" w:rsidRPr="00D66375" w:rsidRDefault="00124EDE" w:rsidP="00124EDE">
            <w:pPr>
              <w:jc w:val="both"/>
              <w:rPr>
                <w:rFonts w:eastAsia="Calibri"/>
              </w:rPr>
            </w:pPr>
            <w:r w:rsidRPr="00D66375">
              <w:rPr>
                <w:rFonts w:eastAsia="Calibri"/>
              </w:rPr>
              <w:t>W związku z tym, na przedmiotowej działce w projekcie pla</w:t>
            </w:r>
            <w:r>
              <w:rPr>
                <w:rFonts w:eastAsia="Calibri"/>
              </w:rPr>
              <w:t>nu wyznaczono Teren rolniczy, o </w:t>
            </w:r>
            <w:r w:rsidRPr="00D66375">
              <w:rPr>
                <w:rFonts w:eastAsia="Calibri"/>
              </w:rPr>
              <w:t>podstawowym przeznaczeniu pod: łąki i pastwiska oznaczony symbolem R.2.</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71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Plan powstał na podstawie nieaktualnych danych, obszar działek nie może być terenem rolnym ponieważ został już przekształcony w teren budowalny – wykonano uzbrojenie tego terenu w sieci uzbrojenia: wodociąg, kanalizacja, gazociąg oraz niezbędną infrastrukturę:  drogi dojazdowe, przepusty oraz regulacja rowu na podstawie prawomocnych umów  i decyzji. Zostały zainwestowane </w:t>
            </w:r>
            <w:r>
              <w:rPr>
                <w:rFonts w:ascii="Times New Roman" w:hAnsi="Times New Roman"/>
                <w:sz w:val="20"/>
              </w:rPr>
              <w:lastRenderedPageBreak/>
              <w:t xml:space="preserve">wielomilionowe nakłady finansowe. Wnioskuję o zawieszenie procedowania planu do czasu uchwalenia nowego studium uwzględniającego stan faktyczny zainwestowania tego obszaru. W przeciwnym razie inwestorzy będą żądać odszkodowań na drodze sądowej. Na ww. teren została wydana decyzja pozwolenie na budowę budynków jednorodzinnych.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FF0E2C">
              <w:lastRenderedPageBreak/>
              <w:t>52, 53, 54, 55, 56, 444, 491</w:t>
            </w:r>
            <w:r w:rsidRPr="00FF0E2C">
              <w:tab/>
            </w:r>
          </w:p>
          <w:p w:rsidR="00124EDE" w:rsidRPr="00FF0E2C" w:rsidRDefault="00124EDE" w:rsidP="00BA5C40">
            <w:pPr>
              <w:ind w:left="-45"/>
              <w:jc w:val="center"/>
            </w:pPr>
            <w:proofErr w:type="spellStart"/>
            <w:r>
              <w:t>obr</w:t>
            </w:r>
            <w:proofErr w:type="spellEnd"/>
            <w:r>
              <w:t xml:space="preserve">. </w:t>
            </w:r>
            <w:r w:rsidRPr="00FF0E2C">
              <w:t>71</w:t>
            </w:r>
          </w:p>
          <w:p w:rsidR="00124EDE" w:rsidRDefault="00124EDE" w:rsidP="00BA5C40">
            <w:pPr>
              <w:ind w:left="-45"/>
              <w:jc w:val="center"/>
            </w:pPr>
            <w:r w:rsidRPr="00FF0E2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FF0E2C" w:rsidRDefault="00124EDE" w:rsidP="00BA5C40">
            <w:pPr>
              <w:jc w:val="center"/>
              <w:rPr>
                <w:b/>
              </w:rPr>
            </w:pPr>
            <w:r w:rsidRPr="00FF0E2C">
              <w:rPr>
                <w:b/>
              </w:rPr>
              <w:t>R.10</w:t>
            </w:r>
          </w:p>
          <w:p w:rsidR="00124EDE" w:rsidRPr="00FF0E2C" w:rsidRDefault="00124EDE" w:rsidP="00BA5C40">
            <w:pPr>
              <w:jc w:val="center"/>
              <w:rPr>
                <w:b/>
              </w:rPr>
            </w:pPr>
            <w:r w:rsidRPr="00FF0E2C">
              <w:rPr>
                <w:b/>
              </w:rPr>
              <w:t>MN.1</w:t>
            </w:r>
          </w:p>
          <w:p w:rsidR="00124EDE" w:rsidRPr="00FF0E2C" w:rsidRDefault="00124EDE" w:rsidP="00BA5C40">
            <w:pPr>
              <w:jc w:val="center"/>
              <w:rPr>
                <w:b/>
              </w:rPr>
            </w:pPr>
            <w:r w:rsidRPr="00FF0E2C">
              <w:rPr>
                <w:b/>
              </w:rPr>
              <w:t>KDL.9</w:t>
            </w:r>
          </w:p>
          <w:p w:rsidR="00124EDE" w:rsidRPr="001F7B15" w:rsidRDefault="00124EDE" w:rsidP="00BA5C40">
            <w:pPr>
              <w:jc w:val="center"/>
              <w:rPr>
                <w:b/>
              </w:rPr>
            </w:pPr>
            <w:r w:rsidRPr="00FF0E2C">
              <w:rPr>
                <w:b/>
              </w:rPr>
              <w:t>KDL.4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sidRPr="00FF0E2C">
              <w:rPr>
                <w:rFonts w:eastAsia="Calibri"/>
                <w:b/>
              </w:rPr>
              <w:t xml:space="preserve">w zakresie Terenu R.10, KDL.4 i KDL.9 </w:t>
            </w:r>
          </w:p>
        </w:tc>
        <w:tc>
          <w:tcPr>
            <w:tcW w:w="513"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center"/>
              <w:rPr>
                <w:rFonts w:eastAsia="Calibri"/>
                <w:b/>
              </w:rPr>
            </w:pPr>
            <w:r w:rsidRPr="00FF0E2C">
              <w:rPr>
                <w:rFonts w:eastAsia="Calibri"/>
                <w:b/>
              </w:rPr>
              <w:t>Rada Miasta Krakowa</w:t>
            </w:r>
          </w:p>
          <w:p w:rsidR="00124EDE" w:rsidRPr="00FC2660" w:rsidRDefault="00124EDE" w:rsidP="00124EDE">
            <w:pPr>
              <w:jc w:val="center"/>
              <w:rPr>
                <w:rFonts w:eastAsia="Calibri"/>
                <w:b/>
              </w:rPr>
            </w:pPr>
            <w:r w:rsidRPr="00FF0E2C">
              <w:rPr>
                <w:rFonts w:eastAsia="Calibri"/>
                <w:b/>
              </w:rPr>
              <w:t xml:space="preserve">nie uwzględniła uwagi w zakresie Terenu R.10, KDL.4 i KDL.9 </w:t>
            </w:r>
          </w:p>
        </w:tc>
        <w:tc>
          <w:tcPr>
            <w:tcW w:w="1624"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both"/>
              <w:rPr>
                <w:rFonts w:eastAsia="Calibri"/>
              </w:rPr>
            </w:pPr>
            <w:r w:rsidRPr="00FF0E2C">
              <w:rPr>
                <w:rFonts w:eastAsia="Calibri"/>
              </w:rPr>
              <w:t xml:space="preserve">Zgodnie z art. 4 ustawy ustalenie przeznaczenia terenu, (...) oraz określenie sposobów zagospodarowania i warunków zabudowy terenu następuje w miejscowym planie zagospodarowania przestrzennego, natomiast zgodnie z art. 4 ust. 2 ustawy w przypadku braku miejscowego planu zagospodarowania przestrzennego określenie sposobów zagospodarowania i warunków zabudowy terenu następuje w drodze decyzji o warunkach zabudowy i zagospodarowaniu terenu. Natomiast zgodnie z art. 65 ustawy organ, który wydał decyzję o warunkach zabudowy stwierdza jej wygaśnięcie jeżeli dla tego terenu uchwalono plan miejscowy, którego ustalenia są inne niż w wydanej decyzji. Zatem w świetle </w:t>
            </w:r>
            <w:r w:rsidRPr="00FF0E2C">
              <w:rPr>
                <w:rFonts w:eastAsia="Calibri"/>
              </w:rPr>
              <w:lastRenderedPageBreak/>
              <w:t xml:space="preserve">powyższych przepisów prawa, uzbrojenie terenu  nie przesądza, że teren jest terenem budowlanym. </w:t>
            </w:r>
          </w:p>
          <w:p w:rsidR="00124EDE" w:rsidRPr="00FF0E2C" w:rsidRDefault="00124EDE" w:rsidP="00124EDE">
            <w:pPr>
              <w:jc w:val="both"/>
              <w:rPr>
                <w:rFonts w:eastAsia="Calibri"/>
              </w:rPr>
            </w:pPr>
            <w:r w:rsidRPr="00FF0E2C">
              <w:rPr>
                <w:rFonts w:eastAsia="Calibri"/>
              </w:rPr>
              <w:t>Uwaga nieuwzględniona w zakresie  części działek nr 54, 55, 56, 444 oraz działek nr 52 i 53</w:t>
            </w:r>
            <w:r>
              <w:rPr>
                <w:rFonts w:eastAsia="Calibri"/>
              </w:rPr>
              <w:t>.</w:t>
            </w:r>
          </w:p>
          <w:p w:rsidR="00124EDE" w:rsidRPr="00FF0E2C" w:rsidRDefault="00124EDE" w:rsidP="00124EDE">
            <w:pPr>
              <w:jc w:val="both"/>
              <w:rPr>
                <w:rFonts w:eastAsia="Calibri"/>
              </w:rPr>
            </w:pPr>
            <w:r>
              <w:rPr>
                <w:rFonts w:eastAsia="Calibri"/>
              </w:rPr>
              <w:t>U</w:t>
            </w:r>
            <w:r w:rsidRPr="00FF0E2C">
              <w:rPr>
                <w:rFonts w:eastAsia="Calibri"/>
              </w:rPr>
              <w:t>stalenia Studium są wiążące dla organów gminy przy sporządzaniu planów miejscowych (art. 9 ust. 4).</w:t>
            </w:r>
          </w:p>
          <w:p w:rsidR="00124EDE" w:rsidRPr="00FF0E2C" w:rsidRDefault="00124EDE" w:rsidP="00124EDE">
            <w:pPr>
              <w:jc w:val="both"/>
              <w:rPr>
                <w:rFonts w:eastAsia="Calibri"/>
              </w:rPr>
            </w:pPr>
            <w:r w:rsidRPr="00FF0E2C">
              <w:rPr>
                <w:rFonts w:eastAsia="Calibri"/>
              </w:rPr>
              <w:t>Wnioskowane przeznaczenie</w:t>
            </w:r>
            <w:r>
              <w:rPr>
                <w:rFonts w:eastAsia="Calibri"/>
              </w:rPr>
              <w:t xml:space="preserve"> części</w:t>
            </w:r>
            <w:r w:rsidRPr="00FF0E2C">
              <w:rPr>
                <w:rFonts w:eastAsia="Calibri"/>
              </w:rPr>
              <w:t xml:space="preserve"> przedmiotowych działek jest niezgodne z ustaleniami Studium, które dla tego obszaru wyznacza kierunek zagospodarowania pod Tereny zieleni nieurządzonej (ZR), z</w:t>
            </w:r>
            <w:r>
              <w:rPr>
                <w:rFonts w:eastAsia="Calibri"/>
              </w:rPr>
              <w:t> </w:t>
            </w:r>
            <w:r w:rsidRPr="00FF0E2C">
              <w:rPr>
                <w:rFonts w:eastAsia="Calibri"/>
              </w:rPr>
              <w:t>funkcją podstawową: różnorodne formy zieleni nieurządzonej, lasy, grunty rolne.</w:t>
            </w:r>
          </w:p>
          <w:p w:rsidR="00124EDE" w:rsidRPr="00FF0E2C" w:rsidRDefault="00124EDE" w:rsidP="00124EDE">
            <w:pPr>
              <w:jc w:val="both"/>
              <w:rPr>
                <w:rFonts w:eastAsia="Calibri"/>
              </w:rPr>
            </w:pPr>
            <w:r w:rsidRPr="00FF0E2C">
              <w:rPr>
                <w:rFonts w:eastAsia="Calibri"/>
              </w:rPr>
              <w:t xml:space="preserve">W związku z tym, na części działek nr 54, 55, 56, oraz działek nr 52 i 53 w projekcie planu wyznaczono Teren rolniczy, o podstawowym przeznaczeniu pod: łąki i pastwiska oznaczony symbolem R.10. </w:t>
            </w:r>
          </w:p>
          <w:p w:rsidR="00124EDE" w:rsidRDefault="00124EDE" w:rsidP="00124EDE">
            <w:pPr>
              <w:jc w:val="both"/>
              <w:rPr>
                <w:rFonts w:eastAsia="Calibri"/>
              </w:rPr>
            </w:pPr>
            <w:r w:rsidRPr="00FF0E2C">
              <w:rPr>
                <w:rFonts w:eastAsia="Calibri"/>
              </w:rPr>
              <w:t>Natomiast na części działki 444 wyznaczono Teren komunikacji – drogę publiczną klasy lokalnej oznaczony symbolem KDL.9, a na części działki nr 52 Teren komunikacji – drogę publiczną klasy lokalnej oznaczony symbolem KDL.4.</w:t>
            </w:r>
          </w:p>
          <w:p w:rsidR="00124EDE" w:rsidRPr="00FC2660" w:rsidRDefault="00124EDE" w:rsidP="00124EDE">
            <w:pPr>
              <w:jc w:val="both"/>
              <w:rPr>
                <w:rFonts w:eastAsia="Calibri"/>
              </w:rPr>
            </w:pPr>
            <w:r w:rsidRPr="00CB40CF">
              <w:rPr>
                <w:rFonts w:eastAsia="Calibri"/>
              </w:rPr>
              <w:t>Wyjaśnia się, że prawomocne decyzje o pozwoleniu na budowę można realizować niezależnie od ustaleń planu miejscowego.</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Plan powstał na podstawie nieaktualnych danych, obszar działek nie może być terenem rolnym ponieważ został już przekształcony w teren budowalny – wykonano uzbrojenie tego terenu w sieci uzbrojenia: wodociąg, kanalizacja, gazociąg oraz niezbędną infrastrukturę:  drogi dojazdowe, przepusty oraz regulacja rowu na podstawie prawomocnych umów  i decyzji. Zostały zainwestowane wielomilionowe nakłady finansowe. Wnioskuję o zawieszenie procedowania planu do czasu uchwalenia nowego studium uwzględniającego stan faktyczny zainwestowania tego obszaru. W przeciwnym razie inwestorzy będą żądać odszkodowań na drodze sądowej. Na ww. teren została wydana decyzja pozwolenie na budowę budynków jednorodzinnych.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FF0E2C">
              <w:t>6, 7/1, 7/2</w:t>
            </w:r>
          </w:p>
          <w:p w:rsidR="00124EDE" w:rsidRDefault="00124EDE" w:rsidP="00BA5C40">
            <w:pPr>
              <w:ind w:left="-45"/>
              <w:jc w:val="center"/>
            </w:pPr>
            <w:proofErr w:type="spellStart"/>
            <w:r>
              <w:t>obr</w:t>
            </w:r>
            <w:proofErr w:type="spellEnd"/>
            <w:r>
              <w:t>. 71 Podgórze</w:t>
            </w:r>
          </w:p>
          <w:p w:rsidR="00124EDE" w:rsidRDefault="00124EDE" w:rsidP="00BA5C40">
            <w:pPr>
              <w:ind w:left="-45"/>
              <w:jc w:val="center"/>
            </w:pPr>
            <w:r>
              <w:t>175, 176</w:t>
            </w:r>
          </w:p>
          <w:p w:rsidR="00124EDE" w:rsidRDefault="00124EDE" w:rsidP="00BA5C40">
            <w:pPr>
              <w:ind w:left="-45"/>
              <w:jc w:val="center"/>
            </w:pPr>
            <w:proofErr w:type="spellStart"/>
            <w:r>
              <w:t>obr</w:t>
            </w:r>
            <w:proofErr w:type="spellEnd"/>
            <w:r>
              <w:t>. 40 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FF0E2C" w:rsidRDefault="00124EDE" w:rsidP="00BA5C40">
            <w:pPr>
              <w:jc w:val="center"/>
              <w:rPr>
                <w:b/>
              </w:rPr>
            </w:pPr>
            <w:r w:rsidRPr="00FF0E2C">
              <w:rPr>
                <w:b/>
              </w:rPr>
              <w:t>R.6</w:t>
            </w:r>
          </w:p>
          <w:p w:rsidR="00124EDE" w:rsidRPr="00FF0E2C" w:rsidRDefault="00124EDE" w:rsidP="00BA5C40">
            <w:pPr>
              <w:jc w:val="center"/>
              <w:rPr>
                <w:b/>
              </w:rPr>
            </w:pPr>
            <w:r w:rsidRPr="00FF0E2C">
              <w:rPr>
                <w:b/>
              </w:rPr>
              <w:t>KDD.2</w:t>
            </w:r>
          </w:p>
          <w:p w:rsidR="00124EDE" w:rsidRPr="00FF0E2C" w:rsidRDefault="00124EDE" w:rsidP="00BA5C40">
            <w:pPr>
              <w:rPr>
                <w:b/>
              </w:rPr>
            </w:pPr>
          </w:p>
          <w:p w:rsidR="00124EDE" w:rsidRPr="001F7B15" w:rsidRDefault="00124EDE" w:rsidP="00BA5C40">
            <w:pPr>
              <w:jc w:val="center"/>
              <w:rPr>
                <w:b/>
              </w:rPr>
            </w:pPr>
            <w:r w:rsidRPr="00FF0E2C">
              <w:rPr>
                <w:b/>
              </w:rPr>
              <w:t>R.5</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center"/>
              <w:rPr>
                <w:rFonts w:eastAsia="Calibri"/>
                <w:b/>
              </w:rPr>
            </w:pPr>
            <w:r w:rsidRPr="00FF0E2C">
              <w:rPr>
                <w:rFonts w:eastAsia="Calibri"/>
                <w:b/>
              </w:rPr>
              <w:t>Rada Miasta Krakowa</w:t>
            </w:r>
          </w:p>
          <w:p w:rsidR="00124EDE" w:rsidRPr="00FC2660" w:rsidRDefault="00124EDE" w:rsidP="00124EDE">
            <w:pPr>
              <w:jc w:val="center"/>
              <w:rPr>
                <w:rFonts w:eastAsia="Calibri"/>
                <w:b/>
              </w:rPr>
            </w:pPr>
            <w:r w:rsidRPr="00FF0E2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both"/>
              <w:rPr>
                <w:rFonts w:eastAsia="Calibri"/>
              </w:rPr>
            </w:pPr>
            <w:r w:rsidRPr="00FF0E2C">
              <w:rPr>
                <w:rFonts w:eastAsia="Calibri"/>
              </w:rPr>
              <w:t xml:space="preserve">Zgodnie z art. 4 ustawy ustalenie przeznaczenia terenu, (...) oraz określenie sposobów zagospodarowania i warunków zabudowy terenu następuje w miejscowym planie zagospodarowania przestrzennego, natomiast zgodnie z art. 4 ust. 2 ustawy w przypadku braku miejscowego planu zagospodarowania przestrzennego określenie sposobów zagospodarowania i warunków zabudowy terenu następuje w drodze decyzji o warunkach zabudowy i zagospodarowaniu terenu. Natomiast zgodnie z art. 65 ustawy organ, który wydał decyzję o warunkach zabudowy stwierdza jej wygaśnięcie jeżeli dla tego terenu uchwalono plan miejscowy, </w:t>
            </w:r>
            <w:r>
              <w:rPr>
                <w:rFonts w:eastAsia="Calibri"/>
              </w:rPr>
              <w:t>którego ustalenia są inne niż w </w:t>
            </w:r>
            <w:r w:rsidRPr="00FF0E2C">
              <w:rPr>
                <w:rFonts w:eastAsia="Calibri"/>
              </w:rPr>
              <w:t>wydanej decyzji. Zatem w świetle powyższych przepisów prawa, uzbrojenie terenu  nie przesądza, że</w:t>
            </w:r>
            <w:r>
              <w:rPr>
                <w:rFonts w:eastAsia="Calibri"/>
              </w:rPr>
              <w:t xml:space="preserve"> teren jest terenem budowlanym.</w:t>
            </w:r>
            <w:r w:rsidRPr="00FF0E2C">
              <w:rPr>
                <w:rFonts w:eastAsia="Calibri"/>
              </w:rPr>
              <w:t xml:space="preserve"> </w:t>
            </w:r>
            <w:r>
              <w:rPr>
                <w:rFonts w:eastAsia="Calibri"/>
              </w:rPr>
              <w:t>U</w:t>
            </w:r>
            <w:r w:rsidRPr="00FF0E2C">
              <w:rPr>
                <w:rFonts w:eastAsia="Calibri"/>
              </w:rPr>
              <w:t>stalenia Studium są wiążące dla organów gminy przy sporządzaniu planów miejscowych (art. 9 ust. 4).</w:t>
            </w:r>
          </w:p>
          <w:p w:rsidR="00124EDE" w:rsidRPr="00FF0E2C" w:rsidRDefault="00124EDE" w:rsidP="00124EDE">
            <w:pPr>
              <w:jc w:val="both"/>
              <w:rPr>
                <w:rFonts w:eastAsia="Calibri"/>
              </w:rPr>
            </w:pPr>
            <w:r w:rsidRPr="00FF0E2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FF0E2C">
              <w:rPr>
                <w:rFonts w:eastAsia="Calibri"/>
              </w:rPr>
              <w:t>funkcją podstawową: różnorodne formy zieleni nieurządzonej, lasy, grunty rolne.</w:t>
            </w:r>
          </w:p>
          <w:p w:rsidR="00124EDE" w:rsidRPr="00FF0E2C" w:rsidRDefault="00124EDE" w:rsidP="00124EDE">
            <w:pPr>
              <w:jc w:val="both"/>
              <w:rPr>
                <w:rFonts w:eastAsia="Calibri"/>
              </w:rPr>
            </w:pPr>
            <w:r w:rsidRPr="00FF0E2C">
              <w:rPr>
                <w:rFonts w:eastAsia="Calibri"/>
              </w:rPr>
              <w:t>W związku z tym, na przeważającej części  działki nr 6, 7/1 i 7/2 w projekcie planu wyznaczono Teren rolniczy, o podstawowym przeznaczeniu pod: łąki i pastwiska oznaczony symbolem R.6, natomiast na niewielkich południowych częściach przedmiotowych działek wyznaczono Teren komunikacji – drogę publiczną klasy dojazdowej oznaczony symbolem KDD.2.</w:t>
            </w:r>
          </w:p>
          <w:p w:rsidR="00124EDE" w:rsidRDefault="00124EDE" w:rsidP="00124EDE">
            <w:pPr>
              <w:jc w:val="both"/>
              <w:rPr>
                <w:rFonts w:eastAsia="Calibri"/>
              </w:rPr>
            </w:pPr>
            <w:r w:rsidRPr="00FF0E2C">
              <w:rPr>
                <w:rFonts w:eastAsia="Calibri"/>
              </w:rPr>
              <w:t>Natomiast na działce nr  175 i części działki nr 176 objętej granicami przedmiotowego planu wyznaczono Teren rolniczy, o podstawowym przeznaczeniu pod: łąki i pastwiska oznaczony symbolem R.5.</w:t>
            </w:r>
          </w:p>
          <w:p w:rsidR="00124EDE" w:rsidRPr="00FC2660" w:rsidRDefault="00124EDE" w:rsidP="00124EDE">
            <w:pPr>
              <w:jc w:val="both"/>
              <w:rPr>
                <w:rFonts w:eastAsia="Calibri"/>
              </w:rPr>
            </w:pPr>
            <w:r w:rsidRPr="00CB40CF">
              <w:rPr>
                <w:rFonts w:eastAsia="Calibri"/>
              </w:rPr>
              <w:t>Wyjaśnia się, że prawomocne decyzje o pozwoleniu na budowę można realizować niezależnie od ustaleń planu miejscowego.</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73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19"/>
              </w:numPr>
              <w:tabs>
                <w:tab w:val="left" w:pos="0"/>
                <w:tab w:val="left" w:pos="180"/>
                <w:tab w:val="left" w:pos="322"/>
              </w:tabs>
              <w:spacing w:after="0" w:line="240" w:lineRule="auto"/>
              <w:ind w:left="38" w:firstLine="0"/>
              <w:jc w:val="both"/>
              <w:rPr>
                <w:rFonts w:ascii="Times New Roman" w:hAnsi="Times New Roman"/>
                <w:sz w:val="20"/>
              </w:rPr>
            </w:pPr>
            <w:r>
              <w:rPr>
                <w:rFonts w:ascii="Times New Roman" w:hAnsi="Times New Roman"/>
                <w:sz w:val="20"/>
              </w:rPr>
              <w:t>Wnosi o zmianę przeznaczenia terenu na którym położona jest działka na teren pod budownictwo jednorodzinne z ogrodem i zielenią.</w:t>
            </w:r>
          </w:p>
          <w:p w:rsidR="00124EDE" w:rsidRDefault="00124EDE" w:rsidP="00BA5C40">
            <w:pPr>
              <w:tabs>
                <w:tab w:val="left" w:pos="0"/>
              </w:tabs>
              <w:ind w:left="38"/>
              <w:jc w:val="both"/>
            </w:pPr>
          </w:p>
          <w:p w:rsidR="00124EDE" w:rsidRDefault="00124EDE" w:rsidP="00BA5C40">
            <w:pPr>
              <w:tabs>
                <w:tab w:val="left" w:pos="0"/>
              </w:tabs>
              <w:ind w:left="38"/>
              <w:jc w:val="both"/>
            </w:pPr>
          </w:p>
          <w:p w:rsidR="00124EDE" w:rsidRDefault="00124EDE" w:rsidP="00BA5C40">
            <w:pPr>
              <w:tabs>
                <w:tab w:val="left" w:pos="0"/>
              </w:tabs>
              <w:ind w:left="38"/>
              <w:jc w:val="both"/>
            </w:pPr>
          </w:p>
          <w:p w:rsidR="00124EDE" w:rsidRPr="00351ED5" w:rsidRDefault="00124EDE" w:rsidP="00BA5C40">
            <w:pPr>
              <w:tabs>
                <w:tab w:val="left" w:pos="0"/>
              </w:tabs>
              <w:jc w:val="both"/>
            </w:pPr>
          </w:p>
          <w:p w:rsidR="00124EDE" w:rsidRDefault="00124EDE" w:rsidP="00A241F3">
            <w:pPr>
              <w:pStyle w:val="Akapitzlist"/>
              <w:numPr>
                <w:ilvl w:val="0"/>
                <w:numId w:val="19"/>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 xml:space="preserve"> Ponadto wnioskuję o odrzucenie całego planu terenu zagospodarowania obszaru Łąkowy Skotniki – Kostrze jako niezgodny ze Studium. </w:t>
            </w:r>
          </w:p>
        </w:tc>
        <w:tc>
          <w:tcPr>
            <w:tcW w:w="287" w:type="pct"/>
            <w:tcBorders>
              <w:top w:val="single" w:sz="4" w:space="0" w:color="000000"/>
              <w:left w:val="single" w:sz="4" w:space="0" w:color="000000"/>
              <w:bottom w:val="single" w:sz="4" w:space="0" w:color="000000"/>
              <w:right w:val="single" w:sz="4" w:space="0" w:color="000000"/>
            </w:tcBorders>
          </w:tcPr>
          <w:p w:rsidR="00124EDE" w:rsidRPr="00FF0E2C" w:rsidRDefault="00124EDE" w:rsidP="00A241F3">
            <w:pPr>
              <w:ind w:left="-45"/>
              <w:jc w:val="center"/>
            </w:pPr>
            <w:r w:rsidRPr="00FF0E2C">
              <w:t>286/2</w:t>
            </w:r>
          </w:p>
          <w:p w:rsidR="00124EDE" w:rsidRPr="00FF0E2C" w:rsidRDefault="00124EDE" w:rsidP="00A241F3">
            <w:pPr>
              <w:ind w:left="-45"/>
              <w:jc w:val="center"/>
            </w:pPr>
            <w:r w:rsidRPr="00FF0E2C">
              <w:t>271/4</w:t>
            </w:r>
          </w:p>
          <w:p w:rsidR="00124EDE" w:rsidRPr="00FF0E2C" w:rsidRDefault="00124EDE" w:rsidP="00A241F3">
            <w:pPr>
              <w:ind w:left="-45"/>
              <w:jc w:val="center"/>
            </w:pPr>
            <w:r w:rsidRPr="00FF0E2C">
              <w:t>283/10</w:t>
            </w:r>
          </w:p>
          <w:p w:rsidR="00124EDE" w:rsidRPr="00FF0E2C" w:rsidRDefault="00124EDE" w:rsidP="00A241F3">
            <w:pPr>
              <w:ind w:left="-45"/>
              <w:jc w:val="center"/>
            </w:pPr>
            <w:r w:rsidRPr="00FF0E2C">
              <w:t>286/5</w:t>
            </w:r>
          </w:p>
          <w:p w:rsidR="00124EDE" w:rsidRDefault="00124EDE" w:rsidP="00A241F3">
            <w:pPr>
              <w:ind w:left="-45"/>
              <w:jc w:val="center"/>
            </w:pPr>
            <w:r w:rsidRPr="00FF0E2C">
              <w:t>286/8</w:t>
            </w:r>
          </w:p>
          <w:p w:rsidR="00124EDE" w:rsidRPr="00FF0E2C" w:rsidRDefault="00124EDE" w:rsidP="00BA5C40">
            <w:pPr>
              <w:ind w:left="-45"/>
              <w:jc w:val="center"/>
            </w:pPr>
            <w:proofErr w:type="spellStart"/>
            <w:r>
              <w:t>obr</w:t>
            </w:r>
            <w:proofErr w:type="spellEnd"/>
            <w:r>
              <w:t xml:space="preserve">. </w:t>
            </w:r>
            <w:r w:rsidRPr="00FF0E2C">
              <w:t>3</w:t>
            </w:r>
          </w:p>
          <w:p w:rsidR="00124EDE" w:rsidRDefault="00124EDE" w:rsidP="00BA5C40">
            <w:pPr>
              <w:ind w:left="-45"/>
              <w:jc w:val="center"/>
            </w:pPr>
            <w:r w:rsidRPr="00FF0E2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FF0E2C" w:rsidRDefault="00124EDE" w:rsidP="00BA5C40">
            <w:pPr>
              <w:jc w:val="center"/>
              <w:rPr>
                <w:b/>
              </w:rPr>
            </w:pPr>
            <w:r w:rsidRPr="00FF0E2C">
              <w:rPr>
                <w:b/>
              </w:rPr>
              <w:t>ZN.1</w:t>
            </w:r>
          </w:p>
          <w:p w:rsidR="00124EDE" w:rsidRPr="001F7B15" w:rsidRDefault="00124EDE" w:rsidP="00BA5C40">
            <w:pPr>
              <w:jc w:val="center"/>
              <w:rPr>
                <w:b/>
              </w:rPr>
            </w:pPr>
            <w:r w:rsidRPr="00FF0E2C">
              <w:rPr>
                <w:b/>
              </w:rPr>
              <w:t>KDL.1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center"/>
              <w:rPr>
                <w:rFonts w:eastAsia="Calibri"/>
                <w:b/>
              </w:rPr>
            </w:pPr>
            <w:r w:rsidRPr="00FF0E2C">
              <w:rPr>
                <w:rFonts w:eastAsia="Calibri"/>
                <w:b/>
              </w:rPr>
              <w:t>Rada Miasta Krakowa</w:t>
            </w:r>
          </w:p>
          <w:p w:rsidR="00124EDE" w:rsidRPr="00FC2660" w:rsidRDefault="00124EDE" w:rsidP="00124EDE">
            <w:pPr>
              <w:jc w:val="center"/>
              <w:rPr>
                <w:rFonts w:eastAsia="Calibri"/>
                <w:b/>
              </w:rPr>
            </w:pPr>
            <w:r w:rsidRPr="00FF0E2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both"/>
              <w:rPr>
                <w:rFonts w:eastAsia="Calibri"/>
              </w:rPr>
            </w:pPr>
            <w:r w:rsidRPr="00FF0E2C">
              <w:rPr>
                <w:rFonts w:eastAsia="Calibri"/>
              </w:rPr>
              <w:t xml:space="preserve">Ad.1 </w:t>
            </w:r>
            <w:r>
              <w:rPr>
                <w:rFonts w:eastAsia="Calibri"/>
              </w:rPr>
              <w:t>U</w:t>
            </w:r>
            <w:r w:rsidRPr="00FF0E2C">
              <w:rPr>
                <w:rFonts w:eastAsia="Calibri"/>
              </w:rPr>
              <w:t>stalenia Studium są wiążące dla organów gminy przy sporządzaniu planów miejscowych (art. 9 ust. 4).</w:t>
            </w:r>
          </w:p>
          <w:p w:rsidR="00124EDE" w:rsidRPr="00FF0E2C" w:rsidRDefault="00124EDE" w:rsidP="00124EDE">
            <w:pPr>
              <w:jc w:val="both"/>
              <w:rPr>
                <w:rFonts w:eastAsia="Calibri"/>
              </w:rPr>
            </w:pPr>
            <w:r w:rsidRPr="00FF0E2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FF0E2C">
              <w:rPr>
                <w:rFonts w:eastAsia="Calibri"/>
              </w:rPr>
              <w:t>funkcją podstawową: różnorodne formy zieleni nieurządzonej, lasy, grunty rolne.</w:t>
            </w:r>
          </w:p>
          <w:p w:rsidR="00124EDE" w:rsidRPr="00FF0E2C" w:rsidRDefault="00124EDE" w:rsidP="00124EDE">
            <w:pPr>
              <w:jc w:val="both"/>
              <w:rPr>
                <w:rFonts w:eastAsia="Calibri"/>
              </w:rPr>
            </w:pPr>
            <w:r w:rsidRPr="00FF0E2C">
              <w:rPr>
                <w:rFonts w:eastAsia="Calibri"/>
              </w:rPr>
              <w:t>Ponadto przedmiotowa nieruchomość położona jest w granicy Bielańsko-Tynieckiego Parku Krajobrazowego.</w:t>
            </w:r>
          </w:p>
          <w:p w:rsidR="00124EDE" w:rsidRPr="00FF0E2C" w:rsidRDefault="00124EDE" w:rsidP="00124EDE">
            <w:pPr>
              <w:jc w:val="both"/>
              <w:rPr>
                <w:rFonts w:eastAsia="Calibri"/>
              </w:rPr>
            </w:pPr>
            <w:r w:rsidRPr="00FF0E2C">
              <w:rPr>
                <w:rFonts w:eastAsia="Calibri"/>
              </w:rPr>
              <w:t>W związku z tym, na przeważającej części  przedmiotowych działek w projekcie planu wyznaczono Teren zieleni w parku krajobrazowym, o podstawowym przeznaczeniu pod: łąki i pastwiska oznaczony symbolem ZN.1. Natomiast na niewielkiej północnej część działki nr 271/4 wyznaczono Teren komunikacji – drogę publiczną klasy lokalnej oznaczony symbolem KDL.1.</w:t>
            </w:r>
          </w:p>
          <w:p w:rsidR="00124EDE" w:rsidRPr="00FF0E2C" w:rsidRDefault="00124EDE" w:rsidP="00124EDE">
            <w:pPr>
              <w:jc w:val="both"/>
              <w:rPr>
                <w:rFonts w:eastAsia="Calibri"/>
              </w:rPr>
            </w:pPr>
          </w:p>
          <w:p w:rsidR="00124EDE" w:rsidRPr="00FC2660" w:rsidRDefault="00124EDE" w:rsidP="00124EDE">
            <w:pPr>
              <w:jc w:val="both"/>
              <w:rPr>
                <w:rFonts w:eastAsia="Calibri"/>
              </w:rPr>
            </w:pPr>
            <w:r w:rsidRPr="00FF0E2C">
              <w:rPr>
                <w:rFonts w:eastAsia="Calibri"/>
              </w:rPr>
              <w:t xml:space="preserve">Ad.2 Uwaga nieuwzględniona, gdyż sporządzony projekt planu, nie narusza ustaleń Studium uwarunkowań i kierunków zagospodarowania przestrzennego Miasta Krakowa, co stwierdzono w §1 ust. 1 ustaleń projektu planu. Również Miejska Komisja </w:t>
            </w:r>
            <w:proofErr w:type="spellStart"/>
            <w:r w:rsidRPr="00FF0E2C">
              <w:rPr>
                <w:rFonts w:eastAsia="Calibri"/>
              </w:rPr>
              <w:t>Urb</w:t>
            </w:r>
            <w:r>
              <w:rPr>
                <w:rFonts w:eastAsia="Calibri"/>
              </w:rPr>
              <w:t>anistyczno</w:t>
            </w:r>
            <w:proofErr w:type="spellEnd"/>
            <w:r>
              <w:rPr>
                <w:rFonts w:eastAsia="Calibri"/>
              </w:rPr>
              <w:t xml:space="preserve"> – Architektoniczna w </w:t>
            </w:r>
            <w:r w:rsidRPr="00FF0E2C">
              <w:rPr>
                <w:rFonts w:eastAsia="Calibri"/>
              </w:rPr>
              <w:t>wyrażonej opinii stwierdziła, że sporządzony projekt planu nie narusza ustaleń Studium.</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20"/>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 xml:space="preserve">Wnosi o zamianę przeznaczenia terenu  na którym położona jest działka na teren pod zabudowę jednorodzinną, kiedyś w przyszłości dla dzieci. </w:t>
            </w:r>
          </w:p>
          <w:p w:rsidR="00124EDE" w:rsidRPr="00351ED5" w:rsidRDefault="00124EDE" w:rsidP="00BA5C40">
            <w:pPr>
              <w:tabs>
                <w:tab w:val="left" w:pos="0"/>
              </w:tabs>
              <w:ind w:left="38"/>
              <w:jc w:val="both"/>
            </w:pPr>
          </w:p>
          <w:p w:rsidR="00124EDE" w:rsidRPr="00351ED5" w:rsidRDefault="00124EDE" w:rsidP="00A241F3">
            <w:pPr>
              <w:pStyle w:val="Akapitzlist"/>
              <w:numPr>
                <w:ilvl w:val="0"/>
                <w:numId w:val="20"/>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124EDE" w:rsidRPr="00FF0E2C" w:rsidRDefault="00124EDE" w:rsidP="00BA5C40">
            <w:pPr>
              <w:ind w:left="-45"/>
              <w:jc w:val="center"/>
            </w:pPr>
            <w:r w:rsidRPr="00FF0E2C">
              <w:t>216/1</w:t>
            </w:r>
          </w:p>
          <w:p w:rsidR="00124EDE" w:rsidRPr="00FF0E2C" w:rsidRDefault="00124EDE" w:rsidP="00BA5C40">
            <w:pPr>
              <w:ind w:left="-45"/>
              <w:jc w:val="center"/>
            </w:pPr>
            <w:r w:rsidRPr="00FF0E2C">
              <w:t>216/2</w:t>
            </w:r>
          </w:p>
          <w:p w:rsidR="00124EDE" w:rsidRPr="00FF0E2C" w:rsidRDefault="00124EDE" w:rsidP="00BA5C40">
            <w:pPr>
              <w:ind w:left="-45"/>
              <w:jc w:val="center"/>
            </w:pPr>
            <w:r w:rsidRPr="00FF0E2C">
              <w:tab/>
            </w:r>
            <w:proofErr w:type="spellStart"/>
            <w:r>
              <w:t>obr</w:t>
            </w:r>
            <w:proofErr w:type="spellEnd"/>
            <w:r>
              <w:t xml:space="preserve">. </w:t>
            </w:r>
            <w:r w:rsidRPr="00FF0E2C">
              <w:t>3</w:t>
            </w:r>
          </w:p>
          <w:p w:rsidR="00124EDE" w:rsidRDefault="00124EDE" w:rsidP="00BA5C40">
            <w:pPr>
              <w:ind w:left="-45"/>
              <w:jc w:val="center"/>
            </w:pPr>
            <w:r w:rsidRPr="00FF0E2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FF0E2C">
              <w:rPr>
                <w:b/>
              </w:rPr>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center"/>
              <w:rPr>
                <w:rFonts w:eastAsia="Calibri"/>
                <w:b/>
              </w:rPr>
            </w:pPr>
            <w:r w:rsidRPr="00FF0E2C">
              <w:rPr>
                <w:rFonts w:eastAsia="Calibri"/>
                <w:b/>
              </w:rPr>
              <w:t>Rada Miasta Krakowa</w:t>
            </w:r>
          </w:p>
          <w:p w:rsidR="00124EDE" w:rsidRPr="00FC2660" w:rsidRDefault="00124EDE" w:rsidP="00124EDE">
            <w:pPr>
              <w:jc w:val="center"/>
              <w:rPr>
                <w:rFonts w:eastAsia="Calibri"/>
                <w:b/>
              </w:rPr>
            </w:pPr>
            <w:r w:rsidRPr="00FF0E2C">
              <w:rPr>
                <w:rFonts w:eastAsia="Calibri"/>
                <w:b/>
              </w:rPr>
              <w:t xml:space="preserve">nie uwzględniła uwagi  </w:t>
            </w:r>
            <w:r>
              <w:rPr>
                <w:rFonts w:eastAsia="Calibri"/>
                <w:b/>
              </w:rPr>
              <w:t>w zakresie pkt 1</w:t>
            </w:r>
          </w:p>
        </w:tc>
        <w:tc>
          <w:tcPr>
            <w:tcW w:w="1624" w:type="pct"/>
            <w:tcBorders>
              <w:top w:val="single" w:sz="4" w:space="0" w:color="000000"/>
              <w:left w:val="single" w:sz="4" w:space="0" w:color="000000"/>
              <w:bottom w:val="single" w:sz="4" w:space="0" w:color="000000"/>
              <w:right w:val="single" w:sz="4" w:space="0" w:color="000000"/>
            </w:tcBorders>
          </w:tcPr>
          <w:p w:rsidR="00124EDE" w:rsidRPr="00FF0E2C" w:rsidRDefault="00124EDE" w:rsidP="00124EDE">
            <w:pPr>
              <w:jc w:val="both"/>
              <w:rPr>
                <w:rFonts w:eastAsia="Calibri"/>
              </w:rPr>
            </w:pPr>
            <w:r w:rsidRPr="00FF0E2C">
              <w:rPr>
                <w:rFonts w:eastAsia="Calibri"/>
              </w:rPr>
              <w:t xml:space="preserve">Ad.1 </w:t>
            </w:r>
            <w:r>
              <w:rPr>
                <w:rFonts w:eastAsia="Calibri"/>
              </w:rPr>
              <w:t>U</w:t>
            </w:r>
            <w:r w:rsidRPr="00FF0E2C">
              <w:rPr>
                <w:rFonts w:eastAsia="Calibri"/>
              </w:rPr>
              <w:t>stalenia Studium są wiążące dla organów gminy przy sporządzaniu planów miejscowych (art. 9 ust. 4).</w:t>
            </w:r>
          </w:p>
          <w:p w:rsidR="00124EDE" w:rsidRPr="00FF0E2C" w:rsidRDefault="00124EDE" w:rsidP="00124EDE">
            <w:pPr>
              <w:jc w:val="both"/>
              <w:rPr>
                <w:rFonts w:eastAsia="Calibri"/>
              </w:rPr>
            </w:pPr>
            <w:r w:rsidRPr="00FF0E2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FF0E2C">
              <w:rPr>
                <w:rFonts w:eastAsia="Calibri"/>
              </w:rPr>
              <w:t>funkcją podstawową: różnorodne formy zieleni nieurządzonej, lasy, grunty rolne.</w:t>
            </w:r>
          </w:p>
          <w:p w:rsidR="00124EDE" w:rsidRPr="00FF0E2C" w:rsidRDefault="00124EDE" w:rsidP="00124EDE">
            <w:pPr>
              <w:jc w:val="both"/>
              <w:rPr>
                <w:rFonts w:eastAsia="Calibri"/>
              </w:rPr>
            </w:pPr>
            <w:r w:rsidRPr="00FF0E2C">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FF0E2C">
              <w:rPr>
                <w:rFonts w:eastAsia="Calibri"/>
              </w:rPr>
              <w:t>W związku z tym, na działce nr 216/2 oraz części działki nr 216/1 w zakresie objętej granicami przedmiotowego planu miejscowego, w projekcie planu wyznaczono Teren zieleni w 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dokonanie zmiany przeznaczenia działki z terenu </w:t>
            </w:r>
            <w:r w:rsidRPr="00CF42FA">
              <w:rPr>
                <w:rFonts w:ascii="Times New Roman" w:hAnsi="Times New Roman"/>
                <w:sz w:val="20"/>
              </w:rPr>
              <w:t>rolniczego R.2 na budowlaną. Sąsiadujące działki wraz z moją mają po 5 arów co na tak małym areale nie pozwala prowadzić działalności rolniczej. Chciałbym wybudować dom jednorodzinny, który byłby kontynuacją okolicznej zabudowy.</w:t>
            </w:r>
            <w:r>
              <w:rPr>
                <w:rFonts w:ascii="Times New Roman" w:hAnsi="Times New Roman"/>
                <w:sz w:val="20"/>
              </w:rPr>
              <w:t xml:space="preserve">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FF0E2C">
              <w:t>66/6</w:t>
            </w:r>
            <w:r w:rsidRPr="00FF0E2C">
              <w:tab/>
            </w:r>
          </w:p>
          <w:p w:rsidR="00124EDE" w:rsidRPr="00FF0E2C" w:rsidRDefault="00124EDE" w:rsidP="00BA5C40">
            <w:pPr>
              <w:ind w:left="-45"/>
              <w:jc w:val="center"/>
            </w:pPr>
            <w:proofErr w:type="spellStart"/>
            <w:r>
              <w:t>obr</w:t>
            </w:r>
            <w:proofErr w:type="spellEnd"/>
            <w:r>
              <w:t xml:space="preserve">. </w:t>
            </w:r>
            <w:r w:rsidRPr="00FF0E2C">
              <w:t>37</w:t>
            </w:r>
          </w:p>
          <w:p w:rsidR="00124EDE" w:rsidRDefault="00124EDE" w:rsidP="00BA5C40">
            <w:pPr>
              <w:ind w:left="-45"/>
              <w:jc w:val="center"/>
            </w:pPr>
            <w:r w:rsidRPr="00FF0E2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FF0E2C">
              <w:rPr>
                <w:b/>
              </w:rPr>
              <w:t>R.2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both"/>
              <w:rPr>
                <w:rFonts w:eastAsia="Calibri"/>
              </w:rPr>
            </w:pPr>
            <w:r w:rsidRPr="009944EC">
              <w:rPr>
                <w:rFonts w:eastAsia="Calibri"/>
              </w:rPr>
              <w:t>W świetle art. 15 ust. 1 ustawy projekt planu winien być sporządzony zgodnie z zapisami Studium, gdyż ustalenia Studium są wiążące dla organów gminy przy sporządzaniu planów miejscowych (art. 9 ust. 4).</w:t>
            </w:r>
          </w:p>
          <w:p w:rsidR="00124EDE" w:rsidRPr="009944EC" w:rsidRDefault="00124EDE" w:rsidP="00124EDE">
            <w:pPr>
              <w:jc w:val="both"/>
              <w:rPr>
                <w:rFonts w:eastAsia="Calibri"/>
              </w:rPr>
            </w:pPr>
            <w:r w:rsidRPr="009944EC">
              <w:rPr>
                <w:rFonts w:eastAsia="Calibri"/>
              </w:rPr>
              <w:t>Wnioskowane przeznaczenie przedmiotowej działce jest niezgodne z ustaleniami Studium, które dla tego obszaru wyznacza kierunek zagospodarowania pod Teren</w:t>
            </w:r>
            <w:r>
              <w:rPr>
                <w:rFonts w:eastAsia="Calibri"/>
              </w:rPr>
              <w:t>y zieleni nieurządzonej (ZR), z </w:t>
            </w:r>
            <w:r w:rsidRPr="009944EC">
              <w:rPr>
                <w:rFonts w:eastAsia="Calibri"/>
              </w:rPr>
              <w:t>funkcją podstawową: różnorodne formy zieleni nieurządzonej, lasy, grunty rolne.</w:t>
            </w:r>
          </w:p>
          <w:p w:rsidR="00124EDE" w:rsidRPr="00FC2660" w:rsidRDefault="00124EDE" w:rsidP="00124EDE">
            <w:pPr>
              <w:jc w:val="both"/>
              <w:rPr>
                <w:rFonts w:eastAsia="Calibri"/>
              </w:rPr>
            </w:pPr>
            <w:r w:rsidRPr="009944EC">
              <w:rPr>
                <w:rFonts w:eastAsia="Calibri"/>
              </w:rPr>
              <w:t>W związku z tym, na przedmiotowej działce w projekcie pla</w:t>
            </w:r>
            <w:r>
              <w:rPr>
                <w:rFonts w:eastAsia="Calibri"/>
              </w:rPr>
              <w:t>nu wyznaczono Teren rolniczy, o </w:t>
            </w:r>
            <w:r w:rsidRPr="009944EC">
              <w:rPr>
                <w:rFonts w:eastAsia="Calibri"/>
              </w:rPr>
              <w:t>podstawowym przeznaczeniu pod: łąki i pastwiska oznaczony symbolem R.</w:t>
            </w:r>
            <w:r>
              <w:rPr>
                <w:rFonts w:eastAsia="Calibri"/>
              </w:rPr>
              <w:t>2</w:t>
            </w:r>
            <w:r w:rsidRPr="009944EC">
              <w:rPr>
                <w:rFonts w:eastAsia="Calibri"/>
              </w:rPr>
              <w:t>.</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dokonanie zmiany przeznaczenia działki z terenu rolniczego ZN.4  na budowlaną. Sąsiadujące działki są zabudowane i teren ma pełne uzbrojenie w media. Chcę wybudować dom jednorodzinny, który byłby kontynuacją zabudowy do drogi dz. 18/7.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944EC">
              <w:t>18/8</w:t>
            </w:r>
            <w:r w:rsidRPr="009944EC">
              <w:tab/>
            </w:r>
          </w:p>
          <w:p w:rsidR="00124EDE" w:rsidRPr="009944EC" w:rsidRDefault="00124EDE" w:rsidP="00BA5C40">
            <w:pPr>
              <w:ind w:left="-45"/>
              <w:jc w:val="center"/>
            </w:pPr>
            <w:proofErr w:type="spellStart"/>
            <w:r>
              <w:t>obr</w:t>
            </w:r>
            <w:proofErr w:type="spellEnd"/>
            <w:r>
              <w:t xml:space="preserve">. </w:t>
            </w:r>
            <w:r w:rsidRPr="009944EC">
              <w:t>37</w:t>
            </w:r>
          </w:p>
          <w:p w:rsidR="00124EDE" w:rsidRDefault="00124EDE" w:rsidP="00BA5C40">
            <w:pPr>
              <w:ind w:left="-45"/>
              <w:jc w:val="center"/>
            </w:pPr>
            <w:r w:rsidRPr="009944E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944EC">
              <w:rPr>
                <w:b/>
              </w:rPr>
              <w:t>ZN.4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both"/>
              <w:rPr>
                <w:rFonts w:eastAsia="Calibri"/>
              </w:rPr>
            </w:pPr>
            <w:r>
              <w:rPr>
                <w:rFonts w:eastAsia="Calibri"/>
              </w:rPr>
              <w:t>U</w:t>
            </w:r>
            <w:r w:rsidRPr="009944EC">
              <w:rPr>
                <w:rFonts w:eastAsia="Calibri"/>
              </w:rPr>
              <w:t>stalenia Studium są wiążące dla organów gminy przy sporządzaniu planów miejscowych (art. 9 ust. 4).</w:t>
            </w:r>
          </w:p>
          <w:p w:rsidR="00124EDE" w:rsidRPr="009944EC" w:rsidRDefault="00124EDE" w:rsidP="00124EDE">
            <w:pPr>
              <w:jc w:val="both"/>
              <w:rPr>
                <w:rFonts w:eastAsia="Calibri"/>
              </w:rPr>
            </w:pPr>
            <w:r w:rsidRPr="009944EC">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944EC">
              <w:rPr>
                <w:rFonts w:eastAsia="Calibri"/>
              </w:rPr>
              <w:t>funkcją podstawową: różnorodne formy zieleni nieurządzonej, lasy, grunty rolne.</w:t>
            </w:r>
          </w:p>
          <w:p w:rsidR="00124EDE" w:rsidRPr="009944EC" w:rsidRDefault="00124EDE" w:rsidP="00124EDE">
            <w:pPr>
              <w:jc w:val="both"/>
              <w:rPr>
                <w:rFonts w:eastAsia="Calibri"/>
              </w:rPr>
            </w:pPr>
            <w:r w:rsidRPr="009944EC">
              <w:rPr>
                <w:rFonts w:eastAsia="Calibri"/>
              </w:rPr>
              <w:t>Ponadto przedmiotowa nieruchomość położona jest w granicy Bielańsko-Tynieckiego Parku Krajobrazowego.</w:t>
            </w:r>
          </w:p>
          <w:p w:rsidR="00124EDE" w:rsidRDefault="00124EDE" w:rsidP="00124EDE">
            <w:pPr>
              <w:jc w:val="both"/>
              <w:rPr>
                <w:rFonts w:eastAsia="Calibri"/>
              </w:rPr>
            </w:pPr>
            <w:r w:rsidRPr="009944EC">
              <w:rPr>
                <w:rFonts w:eastAsia="Calibri"/>
              </w:rPr>
              <w:t>W związku z tym, na przedmiotowej działce w projekcie planu wyznaczono Teren zieleni w parku krajobrazowym, o podstawowym przeznaczeniu pod: ogrody i zieleń towarzysząca istniejącym obiektom budowlanym oznaczony symbolem ZN.4.</w:t>
            </w:r>
          </w:p>
          <w:p w:rsidR="00124EDE" w:rsidRPr="009944EC" w:rsidRDefault="00124EDE" w:rsidP="00124EDE">
            <w:pPr>
              <w:jc w:val="both"/>
              <w:rPr>
                <w:rFonts w:eastAsia="Calibri"/>
              </w:rPr>
            </w:pP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 związku z licznymi uwagami właścicieli działek położonych w obrębie 3 oraz niezgodnościami ze Studium wnosi o uwzględnienie postulatów właścicieli działek w projekcie planu. </w:t>
            </w:r>
          </w:p>
        </w:tc>
        <w:tc>
          <w:tcPr>
            <w:tcW w:w="287" w:type="pct"/>
            <w:tcBorders>
              <w:top w:val="single" w:sz="4" w:space="0" w:color="000000"/>
              <w:left w:val="single" w:sz="4" w:space="0" w:color="000000"/>
              <w:bottom w:val="single" w:sz="4" w:space="0" w:color="000000"/>
              <w:right w:val="single" w:sz="4" w:space="0" w:color="000000"/>
            </w:tcBorders>
          </w:tcPr>
          <w:p w:rsidR="00124EDE" w:rsidRPr="009944EC" w:rsidRDefault="00124EDE" w:rsidP="00BA5C40">
            <w:pPr>
              <w:ind w:left="-45"/>
              <w:jc w:val="center"/>
            </w:pPr>
            <w:proofErr w:type="spellStart"/>
            <w:r>
              <w:t>obr</w:t>
            </w:r>
            <w:proofErr w:type="spellEnd"/>
            <w:r>
              <w:t xml:space="preserve">. </w:t>
            </w:r>
            <w:r w:rsidRPr="009944EC">
              <w:t>3</w:t>
            </w:r>
          </w:p>
          <w:p w:rsidR="00124EDE" w:rsidRDefault="00124EDE" w:rsidP="00BA5C40">
            <w:pPr>
              <w:ind w:left="-45"/>
              <w:jc w:val="center"/>
            </w:pPr>
            <w:r w:rsidRPr="009944E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9944EC">
              <w:rPr>
                <w:rFonts w:eastAsia="Calibri"/>
              </w:rPr>
              <w:t xml:space="preserve">Uwaga nieuwzględniona, gdyż sporządzony projekt planu, nie narusza ustaleń Studium uwarunkowań i kierunków zagospodarowania przestrzennego Miasta Krakowa, co stwierdzono w §1 ust. 1 ustaleń projektu planu. Również Miejska Komisja </w:t>
            </w:r>
            <w:proofErr w:type="spellStart"/>
            <w:r w:rsidRPr="009944EC">
              <w:rPr>
                <w:rFonts w:eastAsia="Calibri"/>
              </w:rPr>
              <w:t>Urb</w:t>
            </w:r>
            <w:r>
              <w:rPr>
                <w:rFonts w:eastAsia="Calibri"/>
              </w:rPr>
              <w:t>anistyczno</w:t>
            </w:r>
            <w:proofErr w:type="spellEnd"/>
            <w:r>
              <w:rPr>
                <w:rFonts w:eastAsia="Calibri"/>
              </w:rPr>
              <w:t xml:space="preserve"> – Architektoniczna w </w:t>
            </w:r>
            <w:r w:rsidRPr="009944EC">
              <w:rPr>
                <w:rFonts w:eastAsia="Calibri"/>
              </w:rPr>
              <w:t>wyrażonej opinii stwierdziła, że sporządzony projekt planu nie narusza ustaleń Studium.</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przekształcenie działek na budowlane lub przekształcenie na zieleń urządzoną z możliwością lekkiej zabudowy. Nadmieniam, że działki położone są w sąsiedztwie działek już zabudowanych i zaopatrzonych w media. Posiadają też bezpośredni dostęp do drogi.  </w:t>
            </w:r>
          </w:p>
        </w:tc>
        <w:tc>
          <w:tcPr>
            <w:tcW w:w="287" w:type="pct"/>
            <w:tcBorders>
              <w:top w:val="single" w:sz="4" w:space="0" w:color="000000"/>
              <w:left w:val="single" w:sz="4" w:space="0" w:color="000000"/>
              <w:bottom w:val="single" w:sz="4" w:space="0" w:color="000000"/>
              <w:right w:val="single" w:sz="4" w:space="0" w:color="000000"/>
            </w:tcBorders>
          </w:tcPr>
          <w:p w:rsidR="00124EDE" w:rsidRPr="009944EC" w:rsidRDefault="00124EDE" w:rsidP="00BA5C40">
            <w:pPr>
              <w:ind w:left="-45"/>
              <w:jc w:val="center"/>
            </w:pPr>
            <w:r w:rsidRPr="009944EC">
              <w:t>270/2</w:t>
            </w:r>
          </w:p>
          <w:p w:rsidR="00124EDE" w:rsidRPr="009944EC" w:rsidRDefault="00124EDE" w:rsidP="00BA5C40">
            <w:pPr>
              <w:ind w:left="-45"/>
              <w:jc w:val="center"/>
            </w:pPr>
            <w:r w:rsidRPr="009944EC">
              <w:t>271/2</w:t>
            </w:r>
          </w:p>
          <w:p w:rsidR="00124EDE" w:rsidRDefault="00124EDE" w:rsidP="00BA5C40">
            <w:pPr>
              <w:ind w:left="-45"/>
              <w:jc w:val="center"/>
            </w:pPr>
            <w:r w:rsidRPr="009944EC">
              <w:t>269/4</w:t>
            </w:r>
            <w:r w:rsidRPr="009944EC">
              <w:tab/>
            </w:r>
          </w:p>
          <w:p w:rsidR="00124EDE" w:rsidRPr="009944EC" w:rsidRDefault="00124EDE" w:rsidP="00BA5C40">
            <w:pPr>
              <w:ind w:left="-45"/>
              <w:jc w:val="center"/>
            </w:pPr>
            <w:proofErr w:type="spellStart"/>
            <w:r>
              <w:t>obr</w:t>
            </w:r>
            <w:proofErr w:type="spellEnd"/>
            <w:r>
              <w:t xml:space="preserve">. </w:t>
            </w:r>
            <w:r w:rsidRPr="009944EC">
              <w:t>3</w:t>
            </w:r>
          </w:p>
          <w:p w:rsidR="00124EDE" w:rsidRDefault="00124EDE" w:rsidP="00BA5C40">
            <w:pPr>
              <w:ind w:left="-45"/>
              <w:jc w:val="center"/>
            </w:pPr>
            <w:r w:rsidRPr="009944E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944EC">
              <w:rPr>
                <w:b/>
              </w:rPr>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both"/>
              <w:rPr>
                <w:rFonts w:eastAsia="Calibri"/>
              </w:rPr>
            </w:pPr>
            <w:r>
              <w:rPr>
                <w:rFonts w:eastAsia="Calibri"/>
              </w:rPr>
              <w:t>U</w:t>
            </w:r>
            <w:r w:rsidRPr="009944EC">
              <w:rPr>
                <w:rFonts w:eastAsia="Calibri"/>
              </w:rPr>
              <w:t>stalenia Studium są wiążące dla organów gminy przy sporządzaniu planów miejscowych (art. 9 ust. 4).</w:t>
            </w:r>
          </w:p>
          <w:p w:rsidR="00124EDE" w:rsidRPr="009944EC" w:rsidRDefault="00124EDE" w:rsidP="00124EDE">
            <w:pPr>
              <w:jc w:val="both"/>
              <w:rPr>
                <w:rFonts w:eastAsia="Calibri"/>
              </w:rPr>
            </w:pPr>
            <w:r w:rsidRPr="009944E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9944EC">
              <w:rPr>
                <w:rFonts w:eastAsia="Calibri"/>
              </w:rPr>
              <w:t>funkcją podstawową: różnorodne formy zieleni nieurządzonej, lasy, grunty rolne.</w:t>
            </w:r>
          </w:p>
          <w:p w:rsidR="00124EDE" w:rsidRPr="009944EC" w:rsidRDefault="00124EDE" w:rsidP="00124EDE">
            <w:pPr>
              <w:jc w:val="both"/>
              <w:rPr>
                <w:rFonts w:eastAsia="Calibri"/>
              </w:rPr>
            </w:pPr>
            <w:r w:rsidRPr="009944EC">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9944EC">
              <w:rPr>
                <w:rFonts w:eastAsia="Calibri"/>
              </w:rPr>
              <w:t>W związku z tym, na przedmiotowych działkach w projekcie p</w:t>
            </w:r>
            <w:r>
              <w:rPr>
                <w:rFonts w:eastAsia="Calibri"/>
              </w:rPr>
              <w:t>lanu wyznaczono Teren zieleni w </w:t>
            </w:r>
            <w:r w:rsidRPr="009944EC">
              <w:rPr>
                <w:rFonts w:eastAsia="Calibri"/>
              </w:rPr>
              <w:t>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79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przekształcenie działki 291 na działkę budowlaną lub zieleń nieurządzoną na której mogłabym zbudować domek letniskowy.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9944EC">
              <w:t>291</w:t>
            </w:r>
            <w:r w:rsidRPr="009944EC">
              <w:tab/>
            </w:r>
          </w:p>
          <w:p w:rsidR="00124EDE" w:rsidRPr="009944EC" w:rsidRDefault="00124EDE" w:rsidP="00BA5C40">
            <w:pPr>
              <w:ind w:left="-45"/>
              <w:jc w:val="center"/>
            </w:pPr>
            <w:proofErr w:type="spellStart"/>
            <w:r>
              <w:t>obr</w:t>
            </w:r>
            <w:proofErr w:type="spellEnd"/>
            <w:r>
              <w:t xml:space="preserve">. </w:t>
            </w:r>
            <w:r w:rsidRPr="009944EC">
              <w:t>3</w:t>
            </w:r>
          </w:p>
          <w:p w:rsidR="00124EDE" w:rsidRDefault="00124EDE" w:rsidP="00BA5C40">
            <w:pPr>
              <w:ind w:left="-45"/>
              <w:jc w:val="center"/>
            </w:pPr>
            <w:r w:rsidRPr="009944E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9944EC">
              <w:rPr>
                <w:b/>
              </w:rPr>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both"/>
              <w:rPr>
                <w:rFonts w:eastAsia="Calibri"/>
              </w:rPr>
            </w:pPr>
            <w:r>
              <w:rPr>
                <w:rFonts w:eastAsia="Calibri"/>
              </w:rPr>
              <w:t>U</w:t>
            </w:r>
            <w:r w:rsidRPr="009944EC">
              <w:rPr>
                <w:rFonts w:eastAsia="Calibri"/>
              </w:rPr>
              <w:t>stalenia Studium są wiążące dla organów gminy przy sporządzaniu planów miejscowych (art. 9 ust. 4).</w:t>
            </w:r>
          </w:p>
          <w:p w:rsidR="00124EDE" w:rsidRPr="009944EC" w:rsidRDefault="00124EDE" w:rsidP="00124EDE">
            <w:pPr>
              <w:jc w:val="both"/>
              <w:rPr>
                <w:rFonts w:eastAsia="Calibri"/>
              </w:rPr>
            </w:pPr>
            <w:r w:rsidRPr="009944EC">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9944EC">
              <w:rPr>
                <w:rFonts w:eastAsia="Calibri"/>
              </w:rPr>
              <w:t>funkcją podstawową: różnorodne formy zieleni nieurządzonej, lasy, grunty rolne.</w:t>
            </w:r>
          </w:p>
          <w:p w:rsidR="00124EDE" w:rsidRPr="009944EC" w:rsidRDefault="00124EDE" w:rsidP="00124EDE">
            <w:pPr>
              <w:jc w:val="both"/>
              <w:rPr>
                <w:rFonts w:eastAsia="Calibri"/>
              </w:rPr>
            </w:pPr>
            <w:r w:rsidRPr="009944EC">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9944EC">
              <w:rPr>
                <w:rFonts w:eastAsia="Calibri"/>
              </w:rPr>
              <w:t>W związku z tym, na przedmiotowej działce w projekcie planu wyznaczono Teren zieleni w 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 związku z licznymi uwagami do projektu miejscowego planu zagospodarowania przestrzennego wnosi o zmianę przeznaczenia terenu oraz przekształcenie działek na działki budowlane. </w:t>
            </w:r>
          </w:p>
        </w:tc>
        <w:tc>
          <w:tcPr>
            <w:tcW w:w="287" w:type="pct"/>
            <w:tcBorders>
              <w:top w:val="single" w:sz="4" w:space="0" w:color="000000"/>
              <w:left w:val="single" w:sz="4" w:space="0" w:color="000000"/>
              <w:bottom w:val="single" w:sz="4" w:space="0" w:color="000000"/>
              <w:right w:val="single" w:sz="4" w:space="0" w:color="000000"/>
            </w:tcBorders>
          </w:tcPr>
          <w:p w:rsidR="00124EDE" w:rsidRPr="009944EC" w:rsidRDefault="00124EDE" w:rsidP="00BA5C40">
            <w:pPr>
              <w:ind w:left="-45"/>
              <w:jc w:val="center"/>
            </w:pPr>
            <w:r w:rsidRPr="009944EC">
              <w:t>282/1</w:t>
            </w:r>
          </w:p>
          <w:p w:rsidR="00124EDE" w:rsidRDefault="00124EDE" w:rsidP="00BA5C40">
            <w:pPr>
              <w:ind w:left="-45"/>
              <w:jc w:val="center"/>
            </w:pPr>
            <w:r w:rsidRPr="009944EC">
              <w:t>283/8</w:t>
            </w:r>
            <w:r w:rsidRPr="009944EC">
              <w:tab/>
            </w:r>
          </w:p>
          <w:p w:rsidR="00124EDE" w:rsidRPr="009944EC" w:rsidRDefault="00124EDE" w:rsidP="00BA5C40">
            <w:pPr>
              <w:ind w:left="-45"/>
              <w:jc w:val="center"/>
            </w:pPr>
            <w:proofErr w:type="spellStart"/>
            <w:r>
              <w:t>obr</w:t>
            </w:r>
            <w:proofErr w:type="spellEnd"/>
            <w:r>
              <w:t xml:space="preserve">. </w:t>
            </w:r>
            <w:r w:rsidRPr="009944EC">
              <w:t>3</w:t>
            </w:r>
          </w:p>
          <w:p w:rsidR="00124EDE" w:rsidRDefault="00124EDE" w:rsidP="00BA5C40">
            <w:pPr>
              <w:ind w:left="-45"/>
              <w:jc w:val="center"/>
            </w:pPr>
            <w:r w:rsidRPr="009944E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Default="00124EDE" w:rsidP="00BA5C40">
            <w:pPr>
              <w:jc w:val="center"/>
              <w:rPr>
                <w:b/>
              </w:rPr>
            </w:pPr>
            <w:r w:rsidRPr="009944EC">
              <w:rPr>
                <w:b/>
              </w:rPr>
              <w:t>ZN.1</w:t>
            </w:r>
          </w:p>
          <w:p w:rsidR="00124EDE" w:rsidRPr="009944EC" w:rsidRDefault="00124EDE" w:rsidP="00BA5C40"/>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both"/>
              <w:rPr>
                <w:rFonts w:eastAsia="Calibri"/>
              </w:rPr>
            </w:pPr>
            <w:r>
              <w:rPr>
                <w:rFonts w:eastAsia="Calibri"/>
              </w:rPr>
              <w:t>U</w:t>
            </w:r>
            <w:r w:rsidRPr="009944EC">
              <w:rPr>
                <w:rFonts w:eastAsia="Calibri"/>
              </w:rPr>
              <w:t>stalenia Studium są wiążące dla organów gminy przy sporządzaniu planów miejscowych (art. 9 ust. 4).</w:t>
            </w:r>
          </w:p>
          <w:p w:rsidR="00124EDE" w:rsidRPr="009944EC" w:rsidRDefault="00124EDE" w:rsidP="00124EDE">
            <w:pPr>
              <w:jc w:val="both"/>
              <w:rPr>
                <w:rFonts w:eastAsia="Calibri"/>
              </w:rPr>
            </w:pPr>
            <w:r w:rsidRPr="009944E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9944EC">
              <w:rPr>
                <w:rFonts w:eastAsia="Calibri"/>
              </w:rPr>
              <w:t>funkcją podstawową: różnorodne formy zieleni nieurządzonej, lasy, grunty rolne.</w:t>
            </w:r>
          </w:p>
          <w:p w:rsidR="00124EDE" w:rsidRPr="009944EC" w:rsidRDefault="00124EDE" w:rsidP="00124EDE">
            <w:pPr>
              <w:jc w:val="both"/>
              <w:rPr>
                <w:rFonts w:eastAsia="Calibri"/>
              </w:rPr>
            </w:pPr>
            <w:r w:rsidRPr="009944EC">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9944EC">
              <w:rPr>
                <w:rFonts w:eastAsia="Calibri"/>
              </w:rPr>
              <w:t>W związku z tym, na przedmiotowych działkach w projekcie p</w:t>
            </w:r>
            <w:r>
              <w:rPr>
                <w:rFonts w:eastAsia="Calibri"/>
              </w:rPr>
              <w:t>lanu wyznaczono Teren zieleni w </w:t>
            </w:r>
            <w:r w:rsidRPr="009944EC">
              <w:rPr>
                <w:rFonts w:eastAsia="Calibri"/>
              </w:rPr>
              <w:t>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Wnosi o zmianę dopuszczalnej wysokości zabudowy mieszkaniowej i usługowej na 11m (z obecnych10m). Zmiana ta zgodna jest z dopuszczalną wysokością zabudowy mieszkaniowej w obszarze MN w Studium zagospodarowania  (11m).</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t>257</w:t>
            </w:r>
          </w:p>
          <w:p w:rsidR="00124EDE" w:rsidRDefault="00124EDE" w:rsidP="00BA5C40">
            <w:pPr>
              <w:ind w:left="-45"/>
              <w:jc w:val="center"/>
            </w:pPr>
            <w:proofErr w:type="spellStart"/>
            <w:r>
              <w:t>obr</w:t>
            </w:r>
            <w:proofErr w:type="spellEnd"/>
            <w:r>
              <w:t>. 40</w:t>
            </w:r>
          </w:p>
          <w:p w:rsidR="00124EDE" w:rsidRDefault="00124EDE"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944EC" w:rsidRDefault="00124EDE" w:rsidP="00BA5C40">
            <w:pPr>
              <w:jc w:val="center"/>
              <w:rPr>
                <w:b/>
              </w:rPr>
            </w:pPr>
            <w:r w:rsidRPr="009944EC">
              <w:rPr>
                <w:b/>
              </w:rPr>
              <w:t>MN.1</w:t>
            </w:r>
          </w:p>
          <w:p w:rsidR="00124EDE" w:rsidRPr="009944EC" w:rsidRDefault="00124EDE" w:rsidP="00BA5C40">
            <w:pPr>
              <w:jc w:val="center"/>
            </w:pPr>
            <w:r w:rsidRPr="009944EC">
              <w:rPr>
                <w:b/>
              </w:rPr>
              <w:t>KDL.9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9944EC">
              <w:rPr>
                <w:rFonts w:eastAsia="Calibri"/>
              </w:rPr>
              <w:t>Uwaga nieuwzględniona, gdyż w projekcie planu nie zmienia się maksymalnej wysokości zabudowy dla Terenu MN.1. Po przeanalizowaniu stanu  istniejącego, mając na uwadze   utrzymaniu ciągłości planistycznej,  w projekcie planu w celu zachowania ładu przestrzennego we wszystkich Terenach zabudowy jednorodzinnej oznaczonych na rysunku projektu planu symbolami  od MN.1 do MN.18 przyjęto jednakową maksymalną wysokość zabudowy wynosząca 10m.</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zmianę dopuszczalnego typu zabudowy mieszkaniowej na jednorodzinna w układzie wolnostojącym i bliźniaczym, z obecnie planowanej zabudowy jednorodzinnej. Zmiana ta zgodna jest z typem zabudowy mieszkaniowej przewidzianej w obszarach MN w studium.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t>257</w:t>
            </w:r>
          </w:p>
          <w:p w:rsidR="00124EDE" w:rsidRDefault="00124EDE" w:rsidP="00BA5C40">
            <w:pPr>
              <w:ind w:left="-45"/>
              <w:jc w:val="center"/>
            </w:pPr>
            <w:proofErr w:type="spellStart"/>
            <w:r>
              <w:t>obr</w:t>
            </w:r>
            <w:proofErr w:type="spellEnd"/>
            <w:r>
              <w:t>. 40</w:t>
            </w:r>
          </w:p>
          <w:p w:rsidR="00124EDE" w:rsidRDefault="00124EDE"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9944EC" w:rsidRDefault="00124EDE" w:rsidP="00BA5C40">
            <w:pPr>
              <w:jc w:val="center"/>
              <w:rPr>
                <w:b/>
              </w:rPr>
            </w:pPr>
            <w:r w:rsidRPr="009944EC">
              <w:rPr>
                <w:b/>
              </w:rPr>
              <w:t>MN.1</w:t>
            </w:r>
          </w:p>
          <w:p w:rsidR="00124EDE" w:rsidRPr="009944EC" w:rsidRDefault="00124EDE" w:rsidP="00BA5C40">
            <w:pPr>
              <w:jc w:val="center"/>
            </w:pPr>
            <w:r w:rsidRPr="009944EC">
              <w:rPr>
                <w:b/>
              </w:rPr>
              <w:t>KDL.9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9944EC" w:rsidRDefault="00124EDE" w:rsidP="00124EDE">
            <w:pPr>
              <w:jc w:val="center"/>
              <w:rPr>
                <w:rFonts w:eastAsia="Calibri"/>
                <w:b/>
              </w:rPr>
            </w:pPr>
            <w:r w:rsidRPr="009944EC">
              <w:rPr>
                <w:rFonts w:eastAsia="Calibri"/>
                <w:b/>
              </w:rPr>
              <w:t>Rada Miasta Krakowa</w:t>
            </w:r>
          </w:p>
          <w:p w:rsidR="00124EDE" w:rsidRPr="00FC2660" w:rsidRDefault="00124EDE" w:rsidP="00124EDE">
            <w:pPr>
              <w:jc w:val="center"/>
              <w:rPr>
                <w:rFonts w:eastAsia="Calibri"/>
                <w:b/>
              </w:rPr>
            </w:pPr>
            <w:r w:rsidRPr="009944EC">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722110">
              <w:rPr>
                <w:rFonts w:eastAsia="Calibri"/>
              </w:rPr>
              <w:t>Uwaga nieuwzględniona, gdyż po przeanalizowaniu istniejącego typu budynk</w:t>
            </w:r>
            <w:r>
              <w:rPr>
                <w:rFonts w:eastAsia="Calibri"/>
              </w:rPr>
              <w:t>ów mieszkalnych w </w:t>
            </w:r>
            <w:r w:rsidRPr="00722110">
              <w:rPr>
                <w:rFonts w:eastAsia="Calibri"/>
              </w:rPr>
              <w:t xml:space="preserve">obszarze planu, wśród których zdecydowanie dominują budynki jednorodzinne w układzie wolnostojącym oraz biorąc pod uwagę kontekst przestrzenny w projekcie planu ustalono nakaz kształtowania budynków w układzie wolnostojącym. Również Miejska Komisja </w:t>
            </w:r>
            <w:proofErr w:type="spellStart"/>
            <w:r w:rsidRPr="00722110">
              <w:rPr>
                <w:rFonts w:eastAsia="Calibri"/>
              </w:rPr>
              <w:t>Urbanistyczno</w:t>
            </w:r>
            <w:proofErr w:type="spellEnd"/>
            <w:r w:rsidRPr="00722110">
              <w:rPr>
                <w:rFonts w:eastAsia="Calibri"/>
              </w:rPr>
              <w:t xml:space="preserve"> – Architektoniczna wskazywała, na konieczność wprowadzenie do ustaleń projektu planu zakazu realizacji zabudowy jednorodzinnej realizowanej w układzie  bliźniaczym, jako obiektów ingerujących skalą w walory widokowe.</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21"/>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 xml:space="preserve">Wnosi o zmianę przeznaczenia terenu na którym położone są działki, na teren pod budownictwo jednorodzinne. </w:t>
            </w:r>
          </w:p>
          <w:p w:rsidR="00124EDE" w:rsidRPr="00722110" w:rsidRDefault="00124EDE" w:rsidP="00BA5C40">
            <w:pPr>
              <w:pStyle w:val="Akapitzlist"/>
              <w:tabs>
                <w:tab w:val="left" w:pos="0"/>
              </w:tabs>
              <w:spacing w:after="0" w:line="240" w:lineRule="auto"/>
              <w:ind w:left="38"/>
              <w:jc w:val="both"/>
              <w:rPr>
                <w:rFonts w:ascii="Times New Roman" w:hAnsi="Times New Roman"/>
                <w:sz w:val="20"/>
              </w:rPr>
            </w:pPr>
          </w:p>
          <w:p w:rsidR="00124EDE" w:rsidRPr="00605666" w:rsidRDefault="00124EDE" w:rsidP="00A241F3">
            <w:pPr>
              <w:pStyle w:val="Akapitzlist"/>
              <w:numPr>
                <w:ilvl w:val="0"/>
                <w:numId w:val="21"/>
              </w:numPr>
              <w:tabs>
                <w:tab w:val="left" w:pos="0"/>
                <w:tab w:val="left" w:pos="322"/>
              </w:tabs>
              <w:spacing w:after="0" w:line="240" w:lineRule="auto"/>
              <w:ind w:left="38" w:firstLine="0"/>
              <w:jc w:val="both"/>
              <w:rPr>
                <w:rFonts w:ascii="Times New Roman" w:hAnsi="Times New Roman"/>
                <w:sz w:val="20"/>
              </w:rPr>
            </w:pPr>
            <w:r w:rsidRPr="00605666">
              <w:rPr>
                <w:rFonts w:ascii="Times New Roman" w:hAnsi="Times New Roman"/>
                <w:sz w:val="20"/>
              </w:rPr>
              <w:t xml:space="preserve">Wnosi o odrzucenie całego  terenu zagospodarowania jako niezgodnego ze Studium. </w:t>
            </w:r>
          </w:p>
        </w:tc>
        <w:tc>
          <w:tcPr>
            <w:tcW w:w="287" w:type="pct"/>
            <w:tcBorders>
              <w:top w:val="single" w:sz="4" w:space="0" w:color="000000"/>
              <w:left w:val="single" w:sz="4" w:space="0" w:color="000000"/>
              <w:bottom w:val="single" w:sz="4" w:space="0" w:color="000000"/>
              <w:right w:val="single" w:sz="4" w:space="0" w:color="000000"/>
            </w:tcBorders>
          </w:tcPr>
          <w:p w:rsidR="00124EDE" w:rsidRPr="00722110" w:rsidRDefault="00124EDE" w:rsidP="00A241F3">
            <w:pPr>
              <w:ind w:left="-45"/>
              <w:jc w:val="center"/>
            </w:pPr>
            <w:r w:rsidRPr="00722110">
              <w:t>269/3</w:t>
            </w:r>
          </w:p>
          <w:p w:rsidR="00124EDE" w:rsidRPr="00722110" w:rsidRDefault="00124EDE" w:rsidP="00A241F3">
            <w:pPr>
              <w:ind w:left="-45"/>
              <w:jc w:val="center"/>
            </w:pPr>
            <w:r w:rsidRPr="00722110">
              <w:t>270/1</w:t>
            </w:r>
          </w:p>
          <w:p w:rsidR="00124EDE" w:rsidRPr="00722110" w:rsidRDefault="00124EDE" w:rsidP="00A241F3">
            <w:pPr>
              <w:ind w:left="-45"/>
              <w:jc w:val="center"/>
            </w:pPr>
            <w:r w:rsidRPr="00722110">
              <w:t>271/1</w:t>
            </w:r>
          </w:p>
          <w:p w:rsidR="00124EDE" w:rsidRPr="00722110" w:rsidRDefault="00124EDE" w:rsidP="00A241F3">
            <w:pPr>
              <w:ind w:left="-45"/>
              <w:jc w:val="center"/>
            </w:pPr>
            <w:r w:rsidRPr="00722110">
              <w:t>271/4</w:t>
            </w:r>
          </w:p>
          <w:p w:rsidR="00124EDE" w:rsidRDefault="00124EDE" w:rsidP="00A241F3">
            <w:pPr>
              <w:ind w:left="-45"/>
              <w:jc w:val="center"/>
            </w:pPr>
            <w:r w:rsidRPr="00722110">
              <w:t>283/10</w:t>
            </w:r>
          </w:p>
          <w:p w:rsidR="00124EDE" w:rsidRPr="00722110" w:rsidRDefault="00124EDE" w:rsidP="00BA5C40">
            <w:pPr>
              <w:ind w:left="-45"/>
              <w:jc w:val="center"/>
            </w:pPr>
            <w:proofErr w:type="spellStart"/>
            <w:r>
              <w:t>obr</w:t>
            </w:r>
            <w:proofErr w:type="spellEnd"/>
            <w:r>
              <w:t xml:space="preserve">. </w:t>
            </w:r>
            <w:r w:rsidRPr="00722110">
              <w:t>3</w:t>
            </w:r>
          </w:p>
          <w:p w:rsidR="00124EDE" w:rsidRDefault="00124EDE" w:rsidP="00BA5C40">
            <w:pPr>
              <w:ind w:left="-45"/>
              <w:jc w:val="center"/>
            </w:pPr>
            <w:r w:rsidRPr="00722110">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722110" w:rsidRDefault="00124EDE" w:rsidP="00BA5C40">
            <w:pPr>
              <w:jc w:val="center"/>
              <w:rPr>
                <w:b/>
              </w:rPr>
            </w:pPr>
            <w:r w:rsidRPr="00722110">
              <w:rPr>
                <w:b/>
              </w:rPr>
              <w:t>ZN.1</w:t>
            </w:r>
          </w:p>
          <w:p w:rsidR="00124EDE" w:rsidRPr="001F7B15" w:rsidRDefault="00124EDE" w:rsidP="00BA5C40">
            <w:pPr>
              <w:jc w:val="center"/>
              <w:rPr>
                <w:b/>
              </w:rPr>
            </w:pPr>
            <w:r w:rsidRPr="00722110">
              <w:rPr>
                <w:b/>
              </w:rPr>
              <w:t>KDL.1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center"/>
              <w:rPr>
                <w:rFonts w:eastAsia="Calibri"/>
                <w:b/>
              </w:rPr>
            </w:pPr>
            <w:r w:rsidRPr="00722110">
              <w:rPr>
                <w:rFonts w:eastAsia="Calibri"/>
                <w:b/>
              </w:rPr>
              <w:t>Rada Miasta Krakowa</w:t>
            </w:r>
          </w:p>
          <w:p w:rsidR="00124EDE" w:rsidRPr="00FC2660" w:rsidRDefault="00124EDE" w:rsidP="00124EDE">
            <w:pPr>
              <w:jc w:val="center"/>
              <w:rPr>
                <w:rFonts w:eastAsia="Calibri"/>
                <w:b/>
              </w:rPr>
            </w:pPr>
            <w:r w:rsidRPr="00722110">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both"/>
              <w:rPr>
                <w:rFonts w:eastAsia="Calibri"/>
              </w:rPr>
            </w:pPr>
            <w:r w:rsidRPr="00722110">
              <w:rPr>
                <w:rFonts w:eastAsia="Calibri"/>
              </w:rPr>
              <w:t>Ad.1 W świetle art. 15 ust. 1 ustawy projekt planu winien być sporządzony zgodnie z zapisami Studium, gdyż ustalenia Studium są wiążące dla organów gminy przy sporządzaniu planów miejscowych (art. 9 ust. 4).</w:t>
            </w:r>
          </w:p>
          <w:p w:rsidR="00124EDE" w:rsidRPr="00722110" w:rsidRDefault="00124EDE" w:rsidP="00124EDE">
            <w:pPr>
              <w:jc w:val="both"/>
              <w:rPr>
                <w:rFonts w:eastAsia="Calibri"/>
              </w:rPr>
            </w:pPr>
            <w:r w:rsidRPr="00722110">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722110">
              <w:rPr>
                <w:rFonts w:eastAsia="Calibri"/>
              </w:rPr>
              <w:t>funkcją podstawową: różnorodne formy zieleni nieurządzonej, lasy, grunty rolne.</w:t>
            </w:r>
          </w:p>
          <w:p w:rsidR="00124EDE" w:rsidRPr="00722110" w:rsidRDefault="00124EDE" w:rsidP="00124EDE">
            <w:pPr>
              <w:jc w:val="both"/>
              <w:rPr>
                <w:rFonts w:eastAsia="Calibri"/>
              </w:rPr>
            </w:pPr>
            <w:r w:rsidRPr="00722110">
              <w:rPr>
                <w:rFonts w:eastAsia="Calibri"/>
              </w:rPr>
              <w:t>Ponadto przedmiotowa nieruchomość położona jest w granicy Bielańsko-Tynieckiego Parku Krajobrazowego.</w:t>
            </w:r>
          </w:p>
          <w:p w:rsidR="00124EDE" w:rsidRPr="00722110" w:rsidRDefault="00124EDE" w:rsidP="00124EDE">
            <w:pPr>
              <w:jc w:val="both"/>
              <w:rPr>
                <w:rFonts w:eastAsia="Calibri"/>
              </w:rPr>
            </w:pPr>
            <w:r w:rsidRPr="00722110">
              <w:rPr>
                <w:rFonts w:eastAsia="Calibri"/>
              </w:rPr>
              <w:t>W związku z tym, na przeważającej części  przedmiotowych działek w projekcie planu wyznaczono Teren zieleni w parku krajobrazowym, o podstawowym przeznaczeniu pod: łąki i pastwiska oznaczony symbolem ZN.1. Natomiast na niewielkiej północnej części działek wyznaczono Teren komunikacji – drogę publiczną klasy lokalnej oznaczony symbolem KDL.1.</w:t>
            </w:r>
          </w:p>
          <w:p w:rsidR="00124EDE" w:rsidRPr="00722110" w:rsidRDefault="00124EDE" w:rsidP="00124EDE">
            <w:pPr>
              <w:jc w:val="both"/>
              <w:rPr>
                <w:rFonts w:eastAsia="Calibri"/>
              </w:rPr>
            </w:pPr>
          </w:p>
          <w:p w:rsidR="00124EDE" w:rsidRPr="00FC2660" w:rsidRDefault="00124EDE" w:rsidP="00124EDE">
            <w:pPr>
              <w:jc w:val="both"/>
              <w:rPr>
                <w:rFonts w:eastAsia="Calibri"/>
              </w:rPr>
            </w:pPr>
            <w:r w:rsidRPr="00722110">
              <w:rPr>
                <w:rFonts w:eastAsia="Calibri"/>
              </w:rPr>
              <w:t xml:space="preserve">Ad.2 Uwaga nieuwzględniona, gdyż sporządzony projekt planu, nie narusza ustaleń Studium uwarunkowań i kierunków zagospodarowania przestrzennego Miasta Krakowa, co stwierdzono w §1 ust. 1 ustaleń projektu planu. Również Miejska Komisja </w:t>
            </w:r>
            <w:proofErr w:type="spellStart"/>
            <w:r w:rsidRPr="00722110">
              <w:rPr>
                <w:rFonts w:eastAsia="Calibri"/>
              </w:rPr>
              <w:t>Urb</w:t>
            </w:r>
            <w:r>
              <w:rPr>
                <w:rFonts w:eastAsia="Calibri"/>
              </w:rPr>
              <w:t>anistyczno</w:t>
            </w:r>
            <w:proofErr w:type="spellEnd"/>
            <w:r>
              <w:rPr>
                <w:rFonts w:eastAsia="Calibri"/>
              </w:rPr>
              <w:t xml:space="preserve"> – Architektoniczna w </w:t>
            </w:r>
            <w:r w:rsidRPr="00722110">
              <w:rPr>
                <w:rFonts w:eastAsia="Calibri"/>
              </w:rPr>
              <w:t>wyrażonej opinii stwierdziła, że sporządzony projekt planu nie narusza ustaleń Studium.</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przekwalifikowanie w całości działki na działkę budowalną.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722110">
              <w:t>102</w:t>
            </w:r>
            <w:r w:rsidRPr="00722110">
              <w:tab/>
            </w:r>
          </w:p>
          <w:p w:rsidR="00124EDE" w:rsidRPr="00722110" w:rsidRDefault="00124EDE" w:rsidP="00BA5C40">
            <w:pPr>
              <w:ind w:left="-45"/>
              <w:jc w:val="center"/>
            </w:pPr>
            <w:proofErr w:type="spellStart"/>
            <w:r>
              <w:t>obr</w:t>
            </w:r>
            <w:proofErr w:type="spellEnd"/>
            <w:r>
              <w:t xml:space="preserve">. </w:t>
            </w:r>
            <w:r w:rsidRPr="00722110">
              <w:t>72</w:t>
            </w:r>
          </w:p>
          <w:p w:rsidR="00124EDE" w:rsidRDefault="00124EDE" w:rsidP="00BA5C40">
            <w:pPr>
              <w:ind w:left="-45"/>
              <w:jc w:val="center"/>
            </w:pPr>
            <w:r w:rsidRPr="00722110">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722110" w:rsidRDefault="00124EDE" w:rsidP="00BA5C40">
            <w:pPr>
              <w:jc w:val="center"/>
              <w:rPr>
                <w:b/>
              </w:rPr>
            </w:pPr>
            <w:r w:rsidRPr="00722110">
              <w:rPr>
                <w:b/>
              </w:rPr>
              <w:t>MN.10</w:t>
            </w:r>
          </w:p>
          <w:p w:rsidR="00124EDE" w:rsidRPr="00722110" w:rsidRDefault="00124EDE" w:rsidP="00BA5C40">
            <w:pPr>
              <w:jc w:val="center"/>
              <w:rPr>
                <w:b/>
              </w:rPr>
            </w:pPr>
            <w:r w:rsidRPr="00722110">
              <w:rPr>
                <w:b/>
              </w:rPr>
              <w:t>R.9</w:t>
            </w:r>
          </w:p>
          <w:p w:rsidR="00124EDE" w:rsidRPr="001F7B15" w:rsidRDefault="00124EDE" w:rsidP="00BA5C40">
            <w:pPr>
              <w:jc w:val="center"/>
              <w:rPr>
                <w:b/>
              </w:rPr>
            </w:pPr>
            <w:r w:rsidRPr="00722110">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center"/>
              <w:rPr>
                <w:rFonts w:eastAsia="Calibri"/>
                <w:b/>
              </w:rPr>
            </w:pPr>
            <w:r w:rsidRPr="00722110">
              <w:rPr>
                <w:rFonts w:eastAsia="Calibri"/>
                <w:b/>
              </w:rPr>
              <w:t>Rada Miasta Krakowa</w:t>
            </w:r>
          </w:p>
          <w:p w:rsidR="00124EDE" w:rsidRPr="00FC2660" w:rsidRDefault="00124EDE" w:rsidP="00124EDE">
            <w:pPr>
              <w:jc w:val="center"/>
              <w:rPr>
                <w:rFonts w:eastAsia="Calibri"/>
                <w:b/>
              </w:rPr>
            </w:pPr>
            <w:r w:rsidRPr="00722110">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both"/>
              <w:rPr>
                <w:rFonts w:eastAsia="Calibri"/>
              </w:rPr>
            </w:pPr>
            <w:r>
              <w:rPr>
                <w:rFonts w:eastAsia="Calibri"/>
              </w:rPr>
              <w:t>U</w:t>
            </w:r>
            <w:r w:rsidRPr="00722110">
              <w:rPr>
                <w:rFonts w:eastAsia="Calibri"/>
              </w:rPr>
              <w:t>stalenia Studium są wiążące dla organów gminy przy sporządzaniu planów miejscowych (art. 9 ust. 4).</w:t>
            </w:r>
          </w:p>
          <w:p w:rsidR="00124EDE" w:rsidRPr="00722110" w:rsidRDefault="00124EDE" w:rsidP="00124EDE">
            <w:pPr>
              <w:jc w:val="both"/>
              <w:rPr>
                <w:rFonts w:eastAsia="Calibri"/>
              </w:rPr>
            </w:pPr>
            <w:r w:rsidRPr="00722110">
              <w:rPr>
                <w:rFonts w:eastAsia="Calibri"/>
              </w:rPr>
              <w:t>Dokument Studium dla północnej części przedmiotowej działki wskazuje kierunek zagospodarowania pod tereny zabudowy mieszkaniowej jednorodzinn</w:t>
            </w:r>
            <w:r>
              <w:rPr>
                <w:rFonts w:eastAsia="Calibri"/>
              </w:rPr>
              <w:t>ej MN i na tej części działki w </w:t>
            </w:r>
            <w:r w:rsidRPr="00722110">
              <w:rPr>
                <w:rFonts w:eastAsia="Calibri"/>
              </w:rPr>
              <w:t xml:space="preserve">projekcie planu wyznaczono Teren zabudowy mieszkaniowej jednorodzinnej o podstawowym przeznaczeniu pod zabudowę jednorodzinną oznaczoną na rysunku projektu planu symbolem MN.10. </w:t>
            </w:r>
          </w:p>
          <w:p w:rsidR="00124EDE" w:rsidRPr="00722110" w:rsidRDefault="00124EDE" w:rsidP="00124EDE">
            <w:pPr>
              <w:jc w:val="both"/>
              <w:rPr>
                <w:rFonts w:eastAsia="Calibri"/>
              </w:rPr>
            </w:pPr>
            <w:r w:rsidRPr="00722110">
              <w:rPr>
                <w:rFonts w:eastAsia="Calibri"/>
              </w:rPr>
              <w:t xml:space="preserve">Natomiast dla południowej części przedmiotowej działki  dokument Studium wyznacza kierunek zagospodarowania pod Tereny zieleni nieurządzonej (ZR), z funkcją podstawową: różnorodne formy zieleni nieurządzonej, lasy, grunty rolne. Zatem wnioskowane przeznaczenie dla tej części działki jest niezgodne z ustaleniami Studium. </w:t>
            </w:r>
          </w:p>
          <w:p w:rsidR="00124EDE" w:rsidRPr="00FC2660" w:rsidRDefault="00124EDE" w:rsidP="00124EDE">
            <w:pPr>
              <w:jc w:val="both"/>
              <w:rPr>
                <w:rFonts w:eastAsia="Calibri"/>
              </w:rPr>
            </w:pPr>
            <w:r w:rsidRPr="00722110">
              <w:rPr>
                <w:rFonts w:eastAsia="Calibri"/>
              </w:rPr>
              <w:t>W związku z tym, na południowej części  przedmiotowej działki w projekcie planu wyznaczono Teren rolnicze, o podstawowym przeznaczeniu pod: łąki i pastwiska oznaczony symbolem R.9. Natomiast na niewielkiej północnej części działek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przekwalifikowanie w całości działki na działkę budowalną. W obrębie tej działki znajdują się wszystkie media.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722110">
              <w:t>102</w:t>
            </w:r>
            <w:r w:rsidRPr="00722110">
              <w:tab/>
            </w:r>
          </w:p>
          <w:p w:rsidR="00124EDE" w:rsidRPr="00722110" w:rsidRDefault="00124EDE" w:rsidP="00BA5C40">
            <w:pPr>
              <w:ind w:left="-45"/>
              <w:jc w:val="center"/>
            </w:pPr>
            <w:proofErr w:type="spellStart"/>
            <w:r>
              <w:t>obr</w:t>
            </w:r>
            <w:proofErr w:type="spellEnd"/>
            <w:r>
              <w:t xml:space="preserve">. </w:t>
            </w:r>
            <w:r w:rsidRPr="00722110">
              <w:t>72</w:t>
            </w:r>
          </w:p>
          <w:p w:rsidR="00124EDE" w:rsidRDefault="00124EDE" w:rsidP="00BA5C40">
            <w:pPr>
              <w:ind w:left="-45"/>
              <w:jc w:val="center"/>
            </w:pPr>
            <w:r w:rsidRPr="00722110">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722110" w:rsidRDefault="00124EDE" w:rsidP="00BA5C40">
            <w:pPr>
              <w:jc w:val="center"/>
              <w:rPr>
                <w:b/>
              </w:rPr>
            </w:pPr>
            <w:r w:rsidRPr="00722110">
              <w:rPr>
                <w:b/>
              </w:rPr>
              <w:t>MN.10</w:t>
            </w:r>
          </w:p>
          <w:p w:rsidR="00124EDE" w:rsidRPr="00722110" w:rsidRDefault="00124EDE" w:rsidP="00BA5C40">
            <w:pPr>
              <w:jc w:val="center"/>
              <w:rPr>
                <w:b/>
              </w:rPr>
            </w:pPr>
            <w:r w:rsidRPr="00722110">
              <w:rPr>
                <w:b/>
              </w:rPr>
              <w:t>R.9</w:t>
            </w:r>
          </w:p>
          <w:p w:rsidR="00124EDE" w:rsidRPr="001F7B15" w:rsidRDefault="00124EDE" w:rsidP="00BA5C40">
            <w:pPr>
              <w:jc w:val="center"/>
              <w:rPr>
                <w:b/>
              </w:rPr>
            </w:pPr>
            <w:r w:rsidRPr="00722110">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center"/>
              <w:rPr>
                <w:rFonts w:eastAsia="Calibri"/>
                <w:b/>
              </w:rPr>
            </w:pPr>
            <w:r w:rsidRPr="00722110">
              <w:rPr>
                <w:rFonts w:eastAsia="Calibri"/>
                <w:b/>
              </w:rPr>
              <w:t>Rada Miasta Krakowa</w:t>
            </w:r>
          </w:p>
          <w:p w:rsidR="00124EDE" w:rsidRPr="00FC2660" w:rsidRDefault="00124EDE" w:rsidP="00124EDE">
            <w:pPr>
              <w:jc w:val="center"/>
              <w:rPr>
                <w:rFonts w:eastAsia="Calibri"/>
                <w:b/>
              </w:rPr>
            </w:pPr>
            <w:r w:rsidRPr="00722110">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both"/>
              <w:rPr>
                <w:rFonts w:eastAsia="Calibri"/>
              </w:rPr>
            </w:pPr>
            <w:r>
              <w:rPr>
                <w:rFonts w:eastAsia="Calibri"/>
              </w:rPr>
              <w:t>U</w:t>
            </w:r>
            <w:r w:rsidRPr="00722110">
              <w:rPr>
                <w:rFonts w:eastAsia="Calibri"/>
              </w:rPr>
              <w:t>stalenia Studium są wiążące dla organów gminy przy sporządzaniu planów miejscowych (art. 9 ust. 4).</w:t>
            </w:r>
          </w:p>
          <w:p w:rsidR="00124EDE" w:rsidRPr="00722110" w:rsidRDefault="00124EDE" w:rsidP="00124EDE">
            <w:pPr>
              <w:jc w:val="both"/>
              <w:rPr>
                <w:rFonts w:eastAsia="Calibri"/>
              </w:rPr>
            </w:pPr>
            <w:r w:rsidRPr="00722110">
              <w:rPr>
                <w:rFonts w:eastAsia="Calibri"/>
              </w:rPr>
              <w:t>Dokument Studium dla północnej części przedmiotowej działki wskazuje kierunek zagospodarowania pod tereny zabudowy mieszkaniowej jednorodzinn</w:t>
            </w:r>
            <w:r>
              <w:rPr>
                <w:rFonts w:eastAsia="Calibri"/>
              </w:rPr>
              <w:t>ej MN i na tej części działki w </w:t>
            </w:r>
            <w:r w:rsidRPr="00722110">
              <w:rPr>
                <w:rFonts w:eastAsia="Calibri"/>
              </w:rPr>
              <w:t xml:space="preserve">projekcie planu wyznaczono Teren zabudowy mieszkaniowej jednorodzinnej o podstawowym przeznaczeniu pod zabudowę jednorodzinną oznaczoną na rysunku projektu planu symbolem MN.10. </w:t>
            </w:r>
          </w:p>
          <w:p w:rsidR="00124EDE" w:rsidRPr="00722110" w:rsidRDefault="00124EDE" w:rsidP="00124EDE">
            <w:pPr>
              <w:jc w:val="both"/>
              <w:rPr>
                <w:rFonts w:eastAsia="Calibri"/>
              </w:rPr>
            </w:pPr>
            <w:r w:rsidRPr="00722110">
              <w:rPr>
                <w:rFonts w:eastAsia="Calibri"/>
              </w:rPr>
              <w:t xml:space="preserve">Natomiast dla południowej części przedmiotowej działki  dokument Studium wyznacza kierunek zagospodarowania pod Tereny zieleni nieurządzonej (ZR), z funkcją podstawową: różnorodne formy zieleni nieurządzonej, lasy, grunty rolne. Zatem wnioskowane przeznaczenie dla tej części działki jest niezgodne z ustaleniami Studium. </w:t>
            </w:r>
          </w:p>
          <w:p w:rsidR="00124EDE" w:rsidRPr="00FC2660" w:rsidRDefault="00124EDE" w:rsidP="00124EDE">
            <w:pPr>
              <w:jc w:val="both"/>
              <w:rPr>
                <w:rFonts w:eastAsia="Calibri"/>
              </w:rPr>
            </w:pPr>
            <w:r w:rsidRPr="00722110">
              <w:rPr>
                <w:rFonts w:eastAsia="Calibri"/>
              </w:rPr>
              <w:t>W związku z tym, na południowej części  przedmiotowej działki w projekcie planu wyznaczono Teren rolnicze, o podstawowym przeznaczeniu pod: łąki i pastwiska oznaczony symbolem R.9. Natomiast na niewielkiej północnej części działek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przekwalifikowanie działki na działkę budowano – usługową.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722110">
              <w:t>231</w:t>
            </w:r>
            <w:r w:rsidRPr="00722110">
              <w:tab/>
            </w:r>
          </w:p>
          <w:p w:rsidR="00124EDE" w:rsidRPr="00722110" w:rsidRDefault="00124EDE" w:rsidP="00BA5C40">
            <w:pPr>
              <w:ind w:left="-45"/>
              <w:jc w:val="center"/>
            </w:pPr>
            <w:proofErr w:type="spellStart"/>
            <w:r>
              <w:t>obr</w:t>
            </w:r>
            <w:proofErr w:type="spellEnd"/>
            <w:r>
              <w:t xml:space="preserve">. </w:t>
            </w:r>
            <w:r w:rsidRPr="00722110">
              <w:t>71</w:t>
            </w:r>
          </w:p>
          <w:p w:rsidR="00124EDE" w:rsidRDefault="00124EDE" w:rsidP="00BA5C40">
            <w:pPr>
              <w:ind w:left="-45"/>
              <w:jc w:val="center"/>
            </w:pPr>
            <w:r w:rsidRPr="00722110">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722110">
              <w:rPr>
                <w:b/>
              </w:rPr>
              <w:t>R.9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center"/>
              <w:rPr>
                <w:rFonts w:eastAsia="Calibri"/>
                <w:b/>
              </w:rPr>
            </w:pPr>
            <w:r w:rsidRPr="00722110">
              <w:rPr>
                <w:rFonts w:eastAsia="Calibri"/>
                <w:b/>
              </w:rPr>
              <w:t>Rada Miasta Krakowa</w:t>
            </w:r>
          </w:p>
          <w:p w:rsidR="00124EDE" w:rsidRPr="00FC2660" w:rsidRDefault="00124EDE" w:rsidP="00124EDE">
            <w:pPr>
              <w:jc w:val="center"/>
              <w:rPr>
                <w:rFonts w:eastAsia="Calibri"/>
                <w:b/>
              </w:rPr>
            </w:pPr>
            <w:r w:rsidRPr="00722110">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722110" w:rsidRDefault="00124EDE" w:rsidP="00124EDE">
            <w:pPr>
              <w:jc w:val="both"/>
              <w:rPr>
                <w:rFonts w:eastAsia="Calibri"/>
              </w:rPr>
            </w:pPr>
            <w:r>
              <w:rPr>
                <w:rFonts w:eastAsia="Calibri"/>
              </w:rPr>
              <w:t>U</w:t>
            </w:r>
            <w:r w:rsidRPr="00722110">
              <w:rPr>
                <w:rFonts w:eastAsia="Calibri"/>
              </w:rPr>
              <w:t>stalenia Studium są wiążące dla organów gminy przy sporządzaniu planów miejscowych (art. 9 ust. 4).</w:t>
            </w:r>
          </w:p>
          <w:p w:rsidR="00124EDE" w:rsidRPr="00722110" w:rsidRDefault="00124EDE" w:rsidP="00124EDE">
            <w:pPr>
              <w:jc w:val="both"/>
              <w:rPr>
                <w:rFonts w:eastAsia="Calibri"/>
              </w:rPr>
            </w:pPr>
            <w:r w:rsidRPr="0072211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722110">
              <w:rPr>
                <w:rFonts w:eastAsia="Calibri"/>
              </w:rPr>
              <w:t>funkcją podstawową: różnorodne formy zieleni nieurządzonej, lasy, grunty rolne.</w:t>
            </w:r>
          </w:p>
          <w:p w:rsidR="00124EDE" w:rsidRPr="00FC2660" w:rsidRDefault="00124EDE" w:rsidP="00124EDE">
            <w:pPr>
              <w:jc w:val="both"/>
              <w:rPr>
                <w:rFonts w:eastAsia="Calibri"/>
              </w:rPr>
            </w:pPr>
            <w:r w:rsidRPr="00722110">
              <w:rPr>
                <w:rFonts w:eastAsia="Calibri"/>
              </w:rPr>
              <w:t>W związku z tym, na przedmiotowej działce w projekcie pla</w:t>
            </w:r>
            <w:r>
              <w:rPr>
                <w:rFonts w:eastAsia="Calibri"/>
              </w:rPr>
              <w:t>nu wyznaczono Teren rolniczy, o </w:t>
            </w:r>
            <w:r w:rsidRPr="00722110">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sprzeciw na dotychczasowy plan i o ponowne wyłożenie planów zgodnych z przeznaczeniem właścicieli na działki budowlane bądź inwestycyjne. Blokowanie przeznaczenia na budowę jest dla nas krzywdzące, gdyż opłacamy podatki, a nic z tego nie mamy, nawet nasze dzieci nie mogą się budować.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t xml:space="preserve">109, 127 </w:t>
            </w:r>
            <w:proofErr w:type="spellStart"/>
            <w:r>
              <w:t>obr</w:t>
            </w:r>
            <w:proofErr w:type="spellEnd"/>
            <w:r>
              <w:t>. 40 Podgórze</w:t>
            </w:r>
          </w:p>
          <w:p w:rsidR="00124EDE" w:rsidRDefault="00124EDE" w:rsidP="00BA5C40">
            <w:pPr>
              <w:ind w:left="-45"/>
              <w:jc w:val="center"/>
            </w:pPr>
            <w:r>
              <w:t>54</w:t>
            </w:r>
          </w:p>
          <w:p w:rsidR="00124EDE" w:rsidRDefault="00124EDE" w:rsidP="00BA5C40">
            <w:pPr>
              <w:ind w:left="-45"/>
              <w:jc w:val="center"/>
            </w:pPr>
            <w:proofErr w:type="spellStart"/>
            <w:r>
              <w:t>obr</w:t>
            </w:r>
            <w:proofErr w:type="spellEnd"/>
            <w:r>
              <w:t>. 36 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722110">
              <w:rPr>
                <w:b/>
              </w:rPr>
              <w:t>R.4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center"/>
              <w:rPr>
                <w:rFonts w:eastAsia="Calibri"/>
                <w:b/>
              </w:rPr>
            </w:pPr>
            <w:r w:rsidRPr="00182D93">
              <w:rPr>
                <w:rFonts w:eastAsia="Calibri"/>
                <w:b/>
              </w:rPr>
              <w:t>Rada Miasta Krakowa</w:t>
            </w:r>
          </w:p>
          <w:p w:rsidR="00124EDE" w:rsidRPr="00FC2660" w:rsidRDefault="00124EDE" w:rsidP="00124EDE">
            <w:pPr>
              <w:jc w:val="center"/>
              <w:rPr>
                <w:rFonts w:eastAsia="Calibri"/>
                <w:b/>
              </w:rPr>
            </w:pPr>
            <w:r w:rsidRPr="00182D93">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both"/>
              <w:rPr>
                <w:rFonts w:eastAsia="Calibri"/>
              </w:rPr>
            </w:pPr>
            <w:r w:rsidRPr="00182D93">
              <w:rPr>
                <w:rFonts w:eastAsia="Calibri"/>
              </w:rPr>
              <w:t xml:space="preserve">Działka nr 54 </w:t>
            </w:r>
            <w:proofErr w:type="spellStart"/>
            <w:r w:rsidRPr="00182D93">
              <w:rPr>
                <w:rFonts w:eastAsia="Calibri"/>
              </w:rPr>
              <w:t>obr</w:t>
            </w:r>
            <w:proofErr w:type="spellEnd"/>
            <w:r w:rsidRPr="00182D93">
              <w:rPr>
                <w:rFonts w:eastAsia="Calibri"/>
              </w:rPr>
              <w:t xml:space="preserve">. 36 Podgórze znajduje się w granicach obowiązującego miejscowego planu zagospodarowania przestrzennego obszaru „Obszar Łąkowy – Rejon ulicy Tynieckiej”. </w:t>
            </w:r>
          </w:p>
          <w:p w:rsidR="00124EDE" w:rsidRPr="00182D93" w:rsidRDefault="00124EDE" w:rsidP="00124EDE">
            <w:pPr>
              <w:jc w:val="both"/>
              <w:rPr>
                <w:rFonts w:eastAsia="Calibri"/>
              </w:rPr>
            </w:pPr>
            <w:r>
              <w:rPr>
                <w:rFonts w:eastAsia="Calibri"/>
              </w:rPr>
              <w:t>U</w:t>
            </w:r>
            <w:r w:rsidRPr="00182D93">
              <w:rPr>
                <w:rFonts w:eastAsia="Calibri"/>
              </w:rPr>
              <w:t>stalenia Studium są wiążące dla organów gminy przy sporządzaniu planów miejscowych (art. 9 ust. 4).</w:t>
            </w:r>
          </w:p>
          <w:p w:rsidR="00124EDE" w:rsidRPr="00182D93" w:rsidRDefault="00124EDE" w:rsidP="00124EDE">
            <w:pPr>
              <w:jc w:val="both"/>
              <w:rPr>
                <w:rFonts w:eastAsia="Calibri"/>
              </w:rPr>
            </w:pPr>
            <w:r w:rsidRPr="00182D93">
              <w:rPr>
                <w:rFonts w:eastAsia="Calibri"/>
              </w:rPr>
              <w:t>Wnioskowane przeznaczenie przedmiotowych działek nr 109 i 127  jest niezgodne z ustaleniami Studium, które dla tego obszaru wyznacza kierunek zagospodarowania pod Tereny zieleni nieurządzonej (ZR), z funkcją podstawową: różnorodne formy zieleni nieurządzonej, lasy, grunty rolne.</w:t>
            </w:r>
          </w:p>
          <w:p w:rsidR="00124EDE" w:rsidRPr="00FC2660" w:rsidRDefault="00124EDE" w:rsidP="00124EDE">
            <w:pPr>
              <w:jc w:val="both"/>
              <w:rPr>
                <w:rFonts w:eastAsia="Calibri"/>
              </w:rPr>
            </w:pPr>
            <w:r w:rsidRPr="00182D93">
              <w:rPr>
                <w:rFonts w:eastAsia="Calibri"/>
              </w:rPr>
              <w:t>W związku z tym, na działce nr 109 i 127 w projekcie pla</w:t>
            </w:r>
            <w:r>
              <w:rPr>
                <w:rFonts w:eastAsia="Calibri"/>
              </w:rPr>
              <w:t>nu wyznaczono Teren rolniczy, o </w:t>
            </w:r>
            <w:r w:rsidRPr="00182D93">
              <w:rPr>
                <w:rFonts w:eastAsia="Calibri"/>
              </w:rPr>
              <w:t>podstawowym przeznaczeniu pod: łąki i pastwiska oznaczony symbolem R.4.</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hanging="175"/>
              <w:jc w:val="both"/>
              <w:rPr>
                <w:rFonts w:ascii="Times New Roman" w:hAnsi="Times New Roman"/>
                <w:sz w:val="20"/>
              </w:rPr>
            </w:pPr>
            <w:r>
              <w:rPr>
                <w:rFonts w:ascii="Times New Roman" w:hAnsi="Times New Roman"/>
                <w:sz w:val="20"/>
              </w:rPr>
              <w:t>Wnosi o włączenie działki do terenu R.4.</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182D93">
              <w:t>121/4</w:t>
            </w:r>
          </w:p>
          <w:p w:rsidR="00124EDE" w:rsidRPr="00182D93" w:rsidRDefault="00124EDE" w:rsidP="00BA5C40">
            <w:pPr>
              <w:ind w:left="-45"/>
              <w:jc w:val="center"/>
            </w:pPr>
            <w:r w:rsidRPr="00182D93">
              <w:tab/>
            </w:r>
            <w:proofErr w:type="spellStart"/>
            <w:r>
              <w:t>obr</w:t>
            </w:r>
            <w:proofErr w:type="spellEnd"/>
            <w:r>
              <w:t xml:space="preserve">. </w:t>
            </w:r>
            <w:r w:rsidRPr="00182D93">
              <w:t>40</w:t>
            </w:r>
          </w:p>
          <w:p w:rsidR="00124EDE" w:rsidRDefault="00124EDE" w:rsidP="00BA5C40">
            <w:pPr>
              <w:ind w:left="-45"/>
              <w:jc w:val="center"/>
            </w:pPr>
            <w:r w:rsidRPr="00182D93">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82D93" w:rsidRDefault="00124EDE" w:rsidP="00BA5C40">
            <w:pPr>
              <w:jc w:val="center"/>
              <w:rPr>
                <w:b/>
              </w:rPr>
            </w:pPr>
            <w:r w:rsidRPr="00182D93">
              <w:rPr>
                <w:b/>
              </w:rPr>
              <w:t>Rz.1</w:t>
            </w:r>
          </w:p>
          <w:p w:rsidR="00124EDE" w:rsidRPr="001F7B15" w:rsidRDefault="00124EDE" w:rsidP="00BA5C40">
            <w:pPr>
              <w:jc w:val="center"/>
              <w:rPr>
                <w:b/>
              </w:rPr>
            </w:pPr>
            <w:r w:rsidRPr="00182D93">
              <w:rPr>
                <w:b/>
              </w:rPr>
              <w:t>R.4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center"/>
              <w:rPr>
                <w:rFonts w:eastAsia="Calibri"/>
                <w:b/>
              </w:rPr>
            </w:pPr>
            <w:r w:rsidRPr="00182D93">
              <w:rPr>
                <w:rFonts w:eastAsia="Calibri"/>
                <w:b/>
              </w:rPr>
              <w:t>Rada Miasta Krakowa</w:t>
            </w:r>
          </w:p>
          <w:p w:rsidR="00124EDE" w:rsidRPr="00FC2660" w:rsidRDefault="00124EDE" w:rsidP="00124EDE">
            <w:pPr>
              <w:jc w:val="center"/>
              <w:rPr>
                <w:rFonts w:eastAsia="Calibri"/>
                <w:b/>
              </w:rPr>
            </w:pPr>
            <w:r w:rsidRPr="00182D93">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182D93">
              <w:rPr>
                <w:rFonts w:eastAsia="Calibri"/>
              </w:rPr>
              <w:t>Uwaga nieuwzględniona. W projekcie planu  nie zmienia się przeznaczenia wnioskowanej działki, gdyż dla jej części  zlokalizowanej w Terenie Rz.1 pozostawia się szerszy katalog możliwego jej wykorzystania.</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89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182D93" w:rsidRDefault="00124EDE" w:rsidP="00A241F3">
            <w:pPr>
              <w:pStyle w:val="Akapitzlist"/>
              <w:numPr>
                <w:ilvl w:val="0"/>
                <w:numId w:val="22"/>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w:t>
            </w:r>
          </w:p>
          <w:p w:rsidR="00124EDE" w:rsidRPr="00453952" w:rsidRDefault="00124EDE" w:rsidP="00A241F3">
            <w:pPr>
              <w:pStyle w:val="Akapitzlist"/>
              <w:numPr>
                <w:ilvl w:val="0"/>
                <w:numId w:val="22"/>
              </w:numPr>
              <w:tabs>
                <w:tab w:val="left" w:pos="0"/>
                <w:tab w:val="left" w:pos="322"/>
              </w:tabs>
              <w:spacing w:after="0" w:line="240" w:lineRule="auto"/>
              <w:ind w:left="38" w:firstLine="0"/>
              <w:jc w:val="both"/>
              <w:rPr>
                <w:rFonts w:ascii="Times New Roman" w:hAnsi="Times New Roman"/>
                <w:sz w:val="20"/>
              </w:rPr>
            </w:pPr>
            <w:r w:rsidRPr="00453952">
              <w:rPr>
                <w:rFonts w:ascii="Times New Roman" w:hAnsi="Times New Roman"/>
                <w:sz w:val="20"/>
              </w:rPr>
              <w:t xml:space="preserve">Wnosi o odrzucenie całego planu zagospodarowania jako niezgodnego ze Studium obszar Łąkowy Skotniki i Kostrze.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182D93">
              <w:t>127</w:t>
            </w:r>
            <w:r w:rsidRPr="00182D93">
              <w:tab/>
            </w:r>
          </w:p>
          <w:p w:rsidR="00124EDE" w:rsidRPr="00182D93" w:rsidRDefault="00124EDE" w:rsidP="00BA5C40">
            <w:pPr>
              <w:ind w:left="-45"/>
              <w:jc w:val="center"/>
            </w:pPr>
            <w:proofErr w:type="spellStart"/>
            <w:r>
              <w:t>obr</w:t>
            </w:r>
            <w:proofErr w:type="spellEnd"/>
            <w:r>
              <w:t xml:space="preserve">. </w:t>
            </w:r>
            <w:r w:rsidRPr="00182D93">
              <w:t>3</w:t>
            </w:r>
          </w:p>
          <w:p w:rsidR="00124EDE" w:rsidRDefault="00124EDE" w:rsidP="00BA5C40">
            <w:pPr>
              <w:ind w:left="-45"/>
              <w:jc w:val="center"/>
            </w:pPr>
            <w:r w:rsidRPr="00182D93">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pkt 2</w:t>
            </w:r>
          </w:p>
        </w:tc>
        <w:tc>
          <w:tcPr>
            <w:tcW w:w="513"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center"/>
              <w:rPr>
                <w:rFonts w:eastAsia="Calibri"/>
                <w:b/>
              </w:rPr>
            </w:pPr>
            <w:r w:rsidRPr="00182D93">
              <w:rPr>
                <w:rFonts w:eastAsia="Calibri"/>
                <w:b/>
              </w:rPr>
              <w:t>Rada Miasta Krakowa</w:t>
            </w:r>
          </w:p>
          <w:p w:rsidR="00124EDE" w:rsidRPr="00FC2660" w:rsidRDefault="00124EDE" w:rsidP="00124EDE">
            <w:pPr>
              <w:jc w:val="center"/>
              <w:rPr>
                <w:rFonts w:eastAsia="Calibri"/>
                <w:b/>
              </w:rPr>
            </w:pPr>
            <w:r w:rsidRPr="00182D93">
              <w:rPr>
                <w:rFonts w:eastAsia="Calibri"/>
                <w:b/>
              </w:rPr>
              <w:t xml:space="preserve">nie uwzględniła uwagi  </w:t>
            </w:r>
            <w:r>
              <w:rPr>
                <w:rFonts w:eastAsia="Calibri"/>
                <w:b/>
              </w:rPr>
              <w:t>w zakresie pkt 2</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182D93">
              <w:rPr>
                <w:rFonts w:eastAsia="Calibri"/>
              </w:rPr>
              <w:t xml:space="preserve">Ad.2 Uwaga nieuwzględniona, gdyż sporządzony projekt planu, nie narusza ustaleń Studium uwarunkowań i kierunków zagospodarowania przestrzennego Miasta Krakowa, co stwierdzono w §1 ust. 1 ustaleń projektu planu. Również Miejska Komisja </w:t>
            </w:r>
            <w:proofErr w:type="spellStart"/>
            <w:r w:rsidRPr="00182D93">
              <w:rPr>
                <w:rFonts w:eastAsia="Calibri"/>
              </w:rPr>
              <w:t>Urbanistyczno</w:t>
            </w:r>
            <w:proofErr w:type="spellEnd"/>
            <w:r w:rsidRPr="00182D93">
              <w:rPr>
                <w:rFonts w:eastAsia="Calibri"/>
              </w:rPr>
              <w:t xml:space="preserve"> – Architektoniczna w wyrażonej opinii stwierdziła, że sporządzony projekt planu nie narusza ustaleń Studium.</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42376E" w:rsidRDefault="00124EDE" w:rsidP="00BA5C40">
            <w:pPr>
              <w:pStyle w:val="Akapitzlist"/>
              <w:tabs>
                <w:tab w:val="left" w:pos="0"/>
              </w:tabs>
              <w:spacing w:after="0" w:line="240" w:lineRule="auto"/>
              <w:ind w:left="38"/>
              <w:jc w:val="both"/>
              <w:rPr>
                <w:rFonts w:ascii="Times New Roman" w:hAnsi="Times New Roman"/>
                <w:sz w:val="20"/>
              </w:rPr>
            </w:pPr>
            <w:r w:rsidRPr="0042376E">
              <w:rPr>
                <w:rFonts w:ascii="Times New Roman" w:hAnsi="Times New Roman"/>
                <w:sz w:val="20"/>
              </w:rPr>
              <w:t>Wnosi o:</w:t>
            </w:r>
          </w:p>
          <w:p w:rsidR="00124EDE" w:rsidRDefault="00124EDE" w:rsidP="00A241F3">
            <w:pPr>
              <w:pStyle w:val="Akapitzlist"/>
              <w:numPr>
                <w:ilvl w:val="0"/>
                <w:numId w:val="23"/>
              </w:numPr>
              <w:tabs>
                <w:tab w:val="left" w:pos="0"/>
                <w:tab w:val="left" w:pos="322"/>
              </w:tabs>
              <w:spacing w:after="0" w:line="240" w:lineRule="auto"/>
              <w:ind w:left="38" w:firstLine="0"/>
              <w:jc w:val="both"/>
              <w:rPr>
                <w:rFonts w:ascii="Times New Roman" w:hAnsi="Times New Roman"/>
                <w:sz w:val="20"/>
              </w:rPr>
            </w:pPr>
            <w:r w:rsidRPr="0042376E">
              <w:rPr>
                <w:rFonts w:ascii="Times New Roman" w:hAnsi="Times New Roman"/>
                <w:sz w:val="20"/>
              </w:rPr>
              <w:t xml:space="preserve"> zmianę planu w zakresie poszerzenia obszaru zabudowy na teren zabudowy jednorodzinnej do szerokości 50m, ponieważ tak obszar został ujęty w analizie do wydanej mu WZ. Szczegóły w załączonym piśmie. </w:t>
            </w:r>
          </w:p>
          <w:p w:rsidR="00124EDE" w:rsidRPr="00182D93" w:rsidRDefault="00124EDE" w:rsidP="00BA5C40">
            <w:pPr>
              <w:pStyle w:val="Akapitzlist"/>
              <w:tabs>
                <w:tab w:val="left" w:pos="0"/>
              </w:tabs>
              <w:spacing w:after="0" w:line="240" w:lineRule="auto"/>
              <w:ind w:left="38"/>
              <w:jc w:val="both"/>
              <w:rPr>
                <w:rFonts w:ascii="Times New Roman" w:hAnsi="Times New Roman"/>
                <w:sz w:val="20"/>
              </w:rPr>
            </w:pPr>
          </w:p>
          <w:p w:rsidR="00124EDE" w:rsidRDefault="00124EDE" w:rsidP="00A241F3">
            <w:pPr>
              <w:pStyle w:val="Akapitzlist"/>
              <w:numPr>
                <w:ilvl w:val="0"/>
                <w:numId w:val="23"/>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 xml:space="preserve"> (…)</w:t>
            </w:r>
          </w:p>
          <w:p w:rsidR="00124EDE" w:rsidRDefault="00124EDE" w:rsidP="00BA5C40">
            <w:pPr>
              <w:pStyle w:val="Akapitzlist"/>
              <w:tabs>
                <w:tab w:val="left" w:pos="0"/>
              </w:tabs>
              <w:spacing w:after="0" w:line="240" w:lineRule="auto"/>
              <w:ind w:left="573"/>
              <w:jc w:val="both"/>
              <w:rPr>
                <w:rFonts w:ascii="Times New Roman" w:hAnsi="Times New Roman"/>
                <w:sz w:val="20"/>
              </w:rPr>
            </w:pPr>
          </w:p>
          <w:p w:rsidR="00124EDE" w:rsidRPr="00B33CD9" w:rsidRDefault="00124EDE" w:rsidP="00BA5C40">
            <w:pPr>
              <w:tabs>
                <w:tab w:val="left" w:pos="0"/>
              </w:tabs>
              <w:jc w:val="both"/>
            </w:pPr>
          </w:p>
        </w:tc>
        <w:tc>
          <w:tcPr>
            <w:tcW w:w="287" w:type="pct"/>
            <w:tcBorders>
              <w:top w:val="single" w:sz="4" w:space="0" w:color="000000"/>
              <w:left w:val="single" w:sz="4" w:space="0" w:color="000000"/>
              <w:bottom w:val="single" w:sz="4" w:space="0" w:color="000000"/>
              <w:right w:val="single" w:sz="4" w:space="0" w:color="000000"/>
            </w:tcBorders>
          </w:tcPr>
          <w:p w:rsidR="00124EDE" w:rsidRPr="00182D93" w:rsidRDefault="00124EDE" w:rsidP="00BA5C40">
            <w:pPr>
              <w:ind w:left="-45"/>
              <w:jc w:val="center"/>
            </w:pPr>
            <w:r w:rsidRPr="00182D93">
              <w:t>225/1</w:t>
            </w:r>
          </w:p>
          <w:p w:rsidR="00124EDE" w:rsidRPr="00182D93" w:rsidRDefault="00124EDE" w:rsidP="00BA5C40">
            <w:pPr>
              <w:ind w:left="-45"/>
              <w:jc w:val="center"/>
            </w:pPr>
            <w:r w:rsidRPr="00182D93">
              <w:t>225/2</w:t>
            </w:r>
          </w:p>
          <w:p w:rsidR="00124EDE" w:rsidRPr="00182D93" w:rsidRDefault="00124EDE" w:rsidP="00BA5C40">
            <w:pPr>
              <w:ind w:left="-45"/>
              <w:jc w:val="center"/>
            </w:pPr>
            <w:r w:rsidRPr="00182D93">
              <w:t>225/3</w:t>
            </w:r>
          </w:p>
          <w:p w:rsidR="00124EDE" w:rsidRDefault="00124EDE" w:rsidP="00BA5C40">
            <w:pPr>
              <w:ind w:left="-45"/>
              <w:jc w:val="center"/>
            </w:pPr>
            <w:r w:rsidRPr="00182D93">
              <w:t>225/4</w:t>
            </w:r>
            <w:r w:rsidRPr="00182D93">
              <w:tab/>
            </w:r>
          </w:p>
          <w:p w:rsidR="00124EDE" w:rsidRPr="00182D93" w:rsidRDefault="00124EDE" w:rsidP="00BA5C40">
            <w:pPr>
              <w:ind w:left="-45"/>
              <w:jc w:val="center"/>
            </w:pPr>
            <w:proofErr w:type="spellStart"/>
            <w:r>
              <w:t>obr</w:t>
            </w:r>
            <w:proofErr w:type="spellEnd"/>
            <w:r>
              <w:t xml:space="preserve">. </w:t>
            </w:r>
            <w:r w:rsidRPr="00182D93">
              <w:t>3</w:t>
            </w:r>
          </w:p>
          <w:p w:rsidR="00124EDE" w:rsidRDefault="00124EDE" w:rsidP="00BA5C40">
            <w:pPr>
              <w:ind w:left="-45"/>
              <w:jc w:val="center"/>
            </w:pPr>
            <w:r w:rsidRPr="00182D93">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182D93">
              <w:rPr>
                <w:b/>
              </w:rPr>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sidRPr="00182D93">
              <w:rPr>
                <w:rFonts w:eastAsia="Calibri"/>
                <w:b/>
              </w:rPr>
              <w:t xml:space="preserve">w zakresie pkt </w:t>
            </w:r>
            <w:r>
              <w:rPr>
                <w:rFonts w:eastAsia="Calibri"/>
                <w:b/>
              </w:rPr>
              <w:t>1</w:t>
            </w:r>
          </w:p>
        </w:tc>
        <w:tc>
          <w:tcPr>
            <w:tcW w:w="513"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center"/>
              <w:rPr>
                <w:rFonts w:eastAsia="Calibri"/>
                <w:b/>
              </w:rPr>
            </w:pPr>
            <w:r w:rsidRPr="00182D93">
              <w:rPr>
                <w:rFonts w:eastAsia="Calibri"/>
                <w:b/>
              </w:rPr>
              <w:t>Rada Miasta Krakowa</w:t>
            </w:r>
          </w:p>
          <w:p w:rsidR="00124EDE" w:rsidRPr="00FC2660" w:rsidRDefault="00124EDE" w:rsidP="00124EDE">
            <w:pPr>
              <w:jc w:val="center"/>
              <w:rPr>
                <w:rFonts w:eastAsia="Calibri"/>
                <w:b/>
              </w:rPr>
            </w:pPr>
            <w:r w:rsidRPr="00182D93">
              <w:rPr>
                <w:rFonts w:eastAsia="Calibri"/>
                <w:b/>
              </w:rPr>
              <w:t xml:space="preserve">nie uwzględniła uwagi  w zakresie pkt </w:t>
            </w:r>
            <w:r>
              <w:rPr>
                <w:rFonts w:eastAsia="Calibri"/>
                <w:b/>
              </w:rPr>
              <w:t>1</w:t>
            </w:r>
          </w:p>
        </w:tc>
        <w:tc>
          <w:tcPr>
            <w:tcW w:w="1624"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both"/>
              <w:rPr>
                <w:rFonts w:eastAsia="Calibri"/>
              </w:rPr>
            </w:pPr>
            <w:r w:rsidRPr="00182D93">
              <w:rPr>
                <w:rFonts w:eastAsia="Calibri"/>
              </w:rPr>
              <w:t xml:space="preserve">Ad.1 Działka nr 225/1 i północna część działki nr 225/2 poza granicami sporządzanego planu. </w:t>
            </w:r>
          </w:p>
          <w:p w:rsidR="00124EDE" w:rsidRPr="00182D93" w:rsidRDefault="00124EDE" w:rsidP="00124EDE">
            <w:pPr>
              <w:jc w:val="both"/>
              <w:rPr>
                <w:rFonts w:eastAsia="Calibri"/>
              </w:rPr>
            </w:pPr>
            <w:r w:rsidRPr="00182D93">
              <w:rPr>
                <w:rFonts w:eastAsia="Calibri"/>
              </w:rPr>
              <w:t>W świetle art. 15 ust. 1 ustawy projekt planu winien być sporządzony zgodnie z zapisami Studium, gdyż ustalenia Studium są wiążące dla organów gminy przy sporządzaniu planów miejscowych (art. 9 ust. 4).</w:t>
            </w:r>
          </w:p>
          <w:p w:rsidR="00124EDE" w:rsidRPr="00182D93" w:rsidRDefault="00124EDE" w:rsidP="00124EDE">
            <w:pPr>
              <w:jc w:val="both"/>
              <w:rPr>
                <w:rFonts w:eastAsia="Calibri"/>
              </w:rPr>
            </w:pPr>
            <w:r w:rsidRPr="00182D93">
              <w:rPr>
                <w:rFonts w:eastAsia="Calibri"/>
              </w:rPr>
              <w:t>Wnioskowane przeznaczenie przedmiotowych działek znajdujących się w granicach sporządzanego planu jest niezgodne z ustaleniami Studium, które dla tego obszaru wyznacza kierunek zagospodarowania pod Tereny zieleni nieurządzonej (ZR), z funkcją podstawową: różnorodne formy zieleni nieurządzonej, lasy, grunty rolne.</w:t>
            </w:r>
          </w:p>
          <w:p w:rsidR="00124EDE" w:rsidRPr="00182D93" w:rsidRDefault="00124EDE" w:rsidP="00124EDE">
            <w:pPr>
              <w:jc w:val="both"/>
              <w:rPr>
                <w:rFonts w:eastAsia="Calibri"/>
              </w:rPr>
            </w:pPr>
            <w:r w:rsidRPr="00182D93">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182D93">
              <w:rPr>
                <w:rFonts w:eastAsia="Calibri"/>
              </w:rPr>
              <w:t>W związku z tym, na przedmiotowych działkach w projekcie planu wyznaczono Teren zieleni w 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w:t>
            </w:r>
          </w:p>
          <w:p w:rsidR="00124EDE" w:rsidRDefault="00124EDE" w:rsidP="00A241F3">
            <w:pPr>
              <w:pStyle w:val="Akapitzlist"/>
              <w:numPr>
                <w:ilvl w:val="0"/>
                <w:numId w:val="24"/>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lastRenderedPageBreak/>
              <w:t xml:space="preserve"> przesunięcie projektowanej linii zabudowy do długości 50 metrów od ul. Prof. </w:t>
            </w:r>
            <w:proofErr w:type="spellStart"/>
            <w:r>
              <w:rPr>
                <w:rFonts w:ascii="Times New Roman" w:hAnsi="Times New Roman"/>
                <w:sz w:val="20"/>
              </w:rPr>
              <w:t>Ślaskiego</w:t>
            </w:r>
            <w:proofErr w:type="spellEnd"/>
            <w:r>
              <w:rPr>
                <w:rFonts w:ascii="Times New Roman" w:hAnsi="Times New Roman"/>
                <w:sz w:val="20"/>
              </w:rPr>
              <w:t xml:space="preserve">, tak jak przedstawia decyzja o ustaleniu warunków zabudowy. </w:t>
            </w:r>
            <w:r w:rsidRPr="00B33CD9">
              <w:rPr>
                <w:rFonts w:ascii="Times New Roman" w:hAnsi="Times New Roman"/>
                <w:sz w:val="20"/>
              </w:rPr>
              <w:t>Szczegóły w załączonym piśmie</w:t>
            </w:r>
            <w:r>
              <w:rPr>
                <w:rFonts w:ascii="Times New Roman" w:hAnsi="Times New Roman"/>
                <w:sz w:val="20"/>
              </w:rPr>
              <w:t>.</w:t>
            </w:r>
          </w:p>
          <w:p w:rsidR="00124EDE" w:rsidRPr="00B33CD9" w:rsidRDefault="00124EDE" w:rsidP="00A241F3">
            <w:pPr>
              <w:pStyle w:val="Akapitzlist"/>
              <w:numPr>
                <w:ilvl w:val="0"/>
                <w:numId w:val="24"/>
              </w:numPr>
              <w:tabs>
                <w:tab w:val="left" w:pos="0"/>
                <w:tab w:val="left" w:pos="322"/>
              </w:tabs>
              <w:ind w:left="38" w:firstLine="0"/>
              <w:jc w:val="both"/>
              <w:rPr>
                <w:rFonts w:ascii="Times New Roman" w:hAnsi="Times New Roman"/>
                <w:sz w:val="20"/>
              </w:rPr>
            </w:pPr>
            <w:r>
              <w:rPr>
                <w:rFonts w:ascii="Times New Roman" w:hAnsi="Times New Roman"/>
                <w:sz w:val="20"/>
              </w:rPr>
              <w:t>(…)</w:t>
            </w:r>
            <w:r w:rsidRPr="00B33CD9">
              <w:rPr>
                <w:rFonts w:ascii="Times New Roman" w:hAnsi="Times New Roman"/>
                <w:sz w:val="20"/>
              </w:rPr>
              <w:t xml:space="preserve"> </w:t>
            </w:r>
          </w:p>
        </w:tc>
        <w:tc>
          <w:tcPr>
            <w:tcW w:w="287" w:type="pct"/>
            <w:tcBorders>
              <w:top w:val="single" w:sz="4" w:space="0" w:color="000000"/>
              <w:left w:val="single" w:sz="4" w:space="0" w:color="000000"/>
              <w:bottom w:val="single" w:sz="4" w:space="0" w:color="000000"/>
              <w:right w:val="single" w:sz="4" w:space="0" w:color="000000"/>
            </w:tcBorders>
          </w:tcPr>
          <w:p w:rsidR="00124EDE" w:rsidRPr="00182D93" w:rsidRDefault="00124EDE" w:rsidP="00BA5C40">
            <w:pPr>
              <w:ind w:left="-45"/>
              <w:jc w:val="center"/>
            </w:pPr>
            <w:r w:rsidRPr="00182D93">
              <w:lastRenderedPageBreak/>
              <w:t>222/2</w:t>
            </w:r>
          </w:p>
          <w:p w:rsidR="00124EDE" w:rsidRPr="00182D93" w:rsidRDefault="00124EDE" w:rsidP="00BA5C40">
            <w:pPr>
              <w:ind w:left="-45"/>
              <w:jc w:val="center"/>
            </w:pPr>
            <w:r w:rsidRPr="00182D93">
              <w:lastRenderedPageBreak/>
              <w:t>222/3</w:t>
            </w:r>
          </w:p>
          <w:p w:rsidR="00124EDE" w:rsidRDefault="00124EDE" w:rsidP="00BA5C40">
            <w:pPr>
              <w:ind w:left="-45"/>
              <w:jc w:val="center"/>
            </w:pPr>
            <w:r w:rsidRPr="00182D93">
              <w:t>222/4</w:t>
            </w:r>
          </w:p>
          <w:p w:rsidR="00124EDE" w:rsidRPr="00182D93" w:rsidRDefault="00124EDE" w:rsidP="00BA5C40">
            <w:pPr>
              <w:ind w:left="-45"/>
              <w:jc w:val="center"/>
            </w:pPr>
            <w:r w:rsidRPr="00182D93">
              <w:tab/>
            </w:r>
            <w:proofErr w:type="spellStart"/>
            <w:r>
              <w:t>obr</w:t>
            </w:r>
            <w:proofErr w:type="spellEnd"/>
            <w:r>
              <w:t xml:space="preserve">. </w:t>
            </w:r>
            <w:r w:rsidRPr="00182D93">
              <w:t>3</w:t>
            </w:r>
          </w:p>
          <w:p w:rsidR="00124EDE" w:rsidRDefault="00124EDE" w:rsidP="00BA5C40">
            <w:pPr>
              <w:ind w:left="-45"/>
              <w:jc w:val="center"/>
            </w:pPr>
            <w:r w:rsidRPr="00182D93">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182D93">
              <w:rPr>
                <w:b/>
              </w:rPr>
              <w:lastRenderedPageBreak/>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 xml:space="preserve">Prezydent Miasta </w:t>
            </w:r>
            <w:r w:rsidRPr="001C6D61">
              <w:rPr>
                <w:rFonts w:eastAsia="Calibri"/>
                <w:b/>
              </w:rPr>
              <w:lastRenderedPageBreak/>
              <w:t>Krakowa</w:t>
            </w:r>
          </w:p>
          <w:p w:rsidR="00124EDE" w:rsidRPr="00FC2660" w:rsidRDefault="00124EDE" w:rsidP="001C6D61">
            <w:pPr>
              <w:jc w:val="center"/>
              <w:rPr>
                <w:rFonts w:eastAsia="Calibri"/>
                <w:b/>
              </w:rPr>
            </w:pPr>
            <w:r w:rsidRPr="001C6D61">
              <w:rPr>
                <w:rFonts w:eastAsia="Calibri"/>
                <w:b/>
              </w:rPr>
              <w:t xml:space="preserve">nie uwzględnił uwagi </w:t>
            </w:r>
            <w:r w:rsidRPr="00182D93">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center"/>
              <w:rPr>
                <w:rFonts w:eastAsia="Calibri"/>
                <w:b/>
              </w:rPr>
            </w:pPr>
            <w:r w:rsidRPr="00182D93">
              <w:rPr>
                <w:rFonts w:eastAsia="Calibri"/>
                <w:b/>
              </w:rPr>
              <w:lastRenderedPageBreak/>
              <w:t>Rada Miasta Krakowa</w:t>
            </w:r>
          </w:p>
          <w:p w:rsidR="00124EDE" w:rsidRPr="00FC2660" w:rsidRDefault="00124EDE" w:rsidP="00124EDE">
            <w:pPr>
              <w:jc w:val="center"/>
              <w:rPr>
                <w:rFonts w:eastAsia="Calibri"/>
                <w:b/>
              </w:rPr>
            </w:pPr>
            <w:r w:rsidRPr="00182D93">
              <w:rPr>
                <w:rFonts w:eastAsia="Calibri"/>
                <w:b/>
              </w:rPr>
              <w:lastRenderedPageBreak/>
              <w:t>nie uwzględniła uwagi  w zakresie pkt 1</w:t>
            </w:r>
          </w:p>
        </w:tc>
        <w:tc>
          <w:tcPr>
            <w:tcW w:w="1624" w:type="pct"/>
            <w:tcBorders>
              <w:top w:val="single" w:sz="4" w:space="0" w:color="000000"/>
              <w:left w:val="single" w:sz="4" w:space="0" w:color="000000"/>
              <w:bottom w:val="single" w:sz="4" w:space="0" w:color="000000"/>
              <w:right w:val="single" w:sz="4" w:space="0" w:color="000000"/>
            </w:tcBorders>
          </w:tcPr>
          <w:p w:rsidR="00124EDE" w:rsidRPr="00182D93" w:rsidRDefault="00124EDE" w:rsidP="00124EDE">
            <w:pPr>
              <w:jc w:val="both"/>
              <w:rPr>
                <w:rFonts w:eastAsia="Calibri"/>
              </w:rPr>
            </w:pPr>
            <w:r w:rsidRPr="00182D93">
              <w:rPr>
                <w:rFonts w:eastAsia="Calibri"/>
              </w:rPr>
              <w:lastRenderedPageBreak/>
              <w:t>Ad.1 Północna część działki nr 225/2 poza granicami sporządzanego planu.</w:t>
            </w:r>
          </w:p>
          <w:p w:rsidR="00124EDE" w:rsidRPr="00182D93" w:rsidRDefault="00124EDE" w:rsidP="00124EDE">
            <w:pPr>
              <w:jc w:val="both"/>
              <w:rPr>
                <w:rFonts w:eastAsia="Calibri"/>
              </w:rPr>
            </w:pPr>
            <w:r>
              <w:rPr>
                <w:rFonts w:eastAsia="Calibri"/>
              </w:rPr>
              <w:lastRenderedPageBreak/>
              <w:t>U</w:t>
            </w:r>
            <w:r w:rsidRPr="00182D93">
              <w:rPr>
                <w:rFonts w:eastAsia="Calibri"/>
              </w:rPr>
              <w:t>stalenia Studium są wiążące dla organów gminy przy sporządzaniu planów miejscowych (art. 9 ust. 4).</w:t>
            </w:r>
          </w:p>
          <w:p w:rsidR="00124EDE" w:rsidRPr="00182D93" w:rsidRDefault="00124EDE" w:rsidP="00124EDE">
            <w:pPr>
              <w:jc w:val="both"/>
              <w:rPr>
                <w:rFonts w:eastAsia="Calibri"/>
              </w:rPr>
            </w:pPr>
            <w:r w:rsidRPr="00182D93">
              <w:rPr>
                <w:rFonts w:eastAsia="Calibri"/>
              </w:rPr>
              <w:t>Wnioskowane przeznaczenie przedmiotowych działek znajdujących się w granicach sporządzanego planu jest niezgodne z ustaleniami Studium, które dla tego obszaru wyznacza kierunek zagospodarowania pod Tereny zieleni nieurządzonej (ZR), z funkcją podstawową: różnorodne formy zieleni nieurządzonej, lasy, grunty rolne.</w:t>
            </w:r>
          </w:p>
          <w:p w:rsidR="00124EDE" w:rsidRPr="00182D93" w:rsidRDefault="00124EDE" w:rsidP="00124EDE">
            <w:pPr>
              <w:jc w:val="both"/>
              <w:rPr>
                <w:rFonts w:eastAsia="Calibri"/>
              </w:rPr>
            </w:pPr>
            <w:r w:rsidRPr="00182D93">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182D93">
              <w:rPr>
                <w:rFonts w:eastAsia="Calibri"/>
              </w:rPr>
              <w:t>W związku z tym, na przedmiotowych działkach w projekcie planu wyznaczono T</w:t>
            </w:r>
            <w:r>
              <w:rPr>
                <w:rFonts w:eastAsia="Calibri"/>
              </w:rPr>
              <w:t>eren zieleni w </w:t>
            </w:r>
            <w:r w:rsidRPr="00182D93">
              <w:rPr>
                <w:rFonts w:eastAsia="Calibri"/>
              </w:rPr>
              <w:t>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92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Wnosi o:</w:t>
            </w:r>
          </w:p>
          <w:p w:rsidR="00124EDE" w:rsidRDefault="00124EDE" w:rsidP="00A241F3">
            <w:pPr>
              <w:pStyle w:val="Akapitzlist"/>
              <w:numPr>
                <w:ilvl w:val="0"/>
                <w:numId w:val="25"/>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 xml:space="preserve"> przesunięcie projektowanej linii zabudowy do odległości 50 metrów od </w:t>
            </w:r>
            <w:r w:rsidRPr="003A4234">
              <w:rPr>
                <w:rFonts w:ascii="Times New Roman" w:hAnsi="Times New Roman"/>
                <w:sz w:val="20"/>
              </w:rPr>
              <w:t xml:space="preserve">ul. Prof. </w:t>
            </w:r>
            <w:proofErr w:type="spellStart"/>
            <w:r w:rsidRPr="003A4234">
              <w:rPr>
                <w:rFonts w:ascii="Times New Roman" w:hAnsi="Times New Roman"/>
                <w:sz w:val="20"/>
              </w:rPr>
              <w:t>Ślaskiego</w:t>
            </w:r>
            <w:proofErr w:type="spellEnd"/>
            <w:r>
              <w:rPr>
                <w:rFonts w:ascii="Times New Roman" w:hAnsi="Times New Roman"/>
                <w:sz w:val="20"/>
              </w:rPr>
              <w:t xml:space="preserve"> tak jak przedstawia decyzja o ustaleniu warunków zabudowy. </w:t>
            </w:r>
            <w:r w:rsidRPr="00B33CD9">
              <w:rPr>
                <w:rFonts w:ascii="Times New Roman" w:hAnsi="Times New Roman"/>
                <w:sz w:val="20"/>
              </w:rPr>
              <w:t>Szczegóły w załączonym piśmie</w:t>
            </w:r>
            <w:r>
              <w:rPr>
                <w:rFonts w:ascii="Times New Roman" w:hAnsi="Times New Roman"/>
                <w:sz w:val="20"/>
              </w:rPr>
              <w:t>.</w:t>
            </w:r>
          </w:p>
          <w:p w:rsidR="00124EDE" w:rsidRPr="004D337C" w:rsidRDefault="00124EDE" w:rsidP="00BA5C40">
            <w:pPr>
              <w:pStyle w:val="Akapitzlist"/>
              <w:tabs>
                <w:tab w:val="left" w:pos="0"/>
              </w:tabs>
              <w:spacing w:after="0" w:line="240" w:lineRule="auto"/>
              <w:ind w:left="38"/>
              <w:jc w:val="both"/>
              <w:rPr>
                <w:rFonts w:ascii="Times New Roman" w:hAnsi="Times New Roman"/>
                <w:sz w:val="20"/>
              </w:rPr>
            </w:pPr>
          </w:p>
          <w:p w:rsidR="00124EDE" w:rsidRDefault="00124EDE" w:rsidP="00A241F3">
            <w:pPr>
              <w:pStyle w:val="Akapitzlist"/>
              <w:numPr>
                <w:ilvl w:val="0"/>
                <w:numId w:val="25"/>
              </w:numPr>
              <w:tabs>
                <w:tab w:val="left" w:pos="0"/>
                <w:tab w:val="left" w:pos="322"/>
              </w:tabs>
              <w:spacing w:after="0" w:line="240" w:lineRule="auto"/>
              <w:ind w:left="38" w:firstLine="0"/>
              <w:jc w:val="both"/>
              <w:rPr>
                <w:rFonts w:ascii="Times New Roman" w:hAnsi="Times New Roman"/>
                <w:sz w:val="20"/>
              </w:rPr>
            </w:pPr>
            <w:r>
              <w:rPr>
                <w:rFonts w:ascii="Times New Roman" w:hAnsi="Times New Roman"/>
                <w:sz w:val="20"/>
              </w:rPr>
              <w:t xml:space="preserve">(…) </w:t>
            </w:r>
          </w:p>
        </w:tc>
        <w:tc>
          <w:tcPr>
            <w:tcW w:w="287" w:type="pct"/>
            <w:tcBorders>
              <w:top w:val="single" w:sz="4" w:space="0" w:color="000000"/>
              <w:left w:val="single" w:sz="4" w:space="0" w:color="000000"/>
              <w:bottom w:val="single" w:sz="4" w:space="0" w:color="000000"/>
              <w:right w:val="single" w:sz="4" w:space="0" w:color="000000"/>
            </w:tcBorders>
          </w:tcPr>
          <w:p w:rsidR="00124EDE" w:rsidRPr="004D337C" w:rsidRDefault="00124EDE" w:rsidP="00BA5C40">
            <w:pPr>
              <w:ind w:left="-45"/>
              <w:jc w:val="center"/>
            </w:pPr>
            <w:r w:rsidRPr="004D337C">
              <w:t>221/2</w:t>
            </w:r>
          </w:p>
          <w:p w:rsidR="00124EDE" w:rsidRPr="004D337C" w:rsidRDefault="00124EDE" w:rsidP="00BA5C40">
            <w:pPr>
              <w:ind w:left="-45"/>
              <w:jc w:val="center"/>
            </w:pPr>
            <w:r w:rsidRPr="004D337C">
              <w:t>221/3</w:t>
            </w:r>
          </w:p>
          <w:p w:rsidR="00124EDE" w:rsidRDefault="00124EDE" w:rsidP="00BA5C40">
            <w:pPr>
              <w:ind w:left="-45"/>
              <w:jc w:val="center"/>
            </w:pPr>
            <w:r w:rsidRPr="004D337C">
              <w:t>221/4</w:t>
            </w:r>
            <w:r w:rsidRPr="004D337C">
              <w:tab/>
            </w:r>
          </w:p>
          <w:p w:rsidR="00124EDE" w:rsidRPr="004D337C" w:rsidRDefault="00124EDE" w:rsidP="00BA5C40">
            <w:pPr>
              <w:ind w:left="-45"/>
              <w:jc w:val="center"/>
            </w:pPr>
            <w:proofErr w:type="spellStart"/>
            <w:r>
              <w:t>obr</w:t>
            </w:r>
            <w:proofErr w:type="spellEnd"/>
            <w:r>
              <w:t xml:space="preserve">. </w:t>
            </w:r>
            <w:r w:rsidRPr="004D337C">
              <w:t>3</w:t>
            </w:r>
          </w:p>
          <w:p w:rsidR="00124EDE" w:rsidRDefault="00124EDE" w:rsidP="00BA5C40">
            <w:pPr>
              <w:ind w:left="-45"/>
              <w:jc w:val="center"/>
            </w:pPr>
            <w:r w:rsidRPr="004D337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4D337C">
              <w:rPr>
                <w:b/>
              </w:rPr>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sidRPr="004D337C">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124EDE" w:rsidRPr="004D337C" w:rsidRDefault="00124EDE" w:rsidP="00124EDE">
            <w:pPr>
              <w:jc w:val="center"/>
              <w:rPr>
                <w:rFonts w:eastAsia="Calibri"/>
                <w:b/>
              </w:rPr>
            </w:pPr>
            <w:r w:rsidRPr="004D337C">
              <w:rPr>
                <w:rFonts w:eastAsia="Calibri"/>
                <w:b/>
              </w:rPr>
              <w:t>Rada Miasta Krakowa</w:t>
            </w:r>
          </w:p>
          <w:p w:rsidR="00124EDE" w:rsidRPr="00FC2660" w:rsidRDefault="00124EDE" w:rsidP="00124EDE">
            <w:pPr>
              <w:jc w:val="center"/>
              <w:rPr>
                <w:rFonts w:eastAsia="Calibri"/>
                <w:b/>
              </w:rPr>
            </w:pPr>
            <w:r w:rsidRPr="004D337C">
              <w:rPr>
                <w:rFonts w:eastAsia="Calibri"/>
                <w:b/>
              </w:rPr>
              <w:t>nie uwzględniła uwagi  w zakresie pkt 1</w:t>
            </w:r>
          </w:p>
        </w:tc>
        <w:tc>
          <w:tcPr>
            <w:tcW w:w="1624" w:type="pct"/>
            <w:tcBorders>
              <w:top w:val="single" w:sz="4" w:space="0" w:color="000000"/>
              <w:left w:val="single" w:sz="4" w:space="0" w:color="000000"/>
              <w:bottom w:val="single" w:sz="4" w:space="0" w:color="000000"/>
              <w:right w:val="single" w:sz="4" w:space="0" w:color="000000"/>
            </w:tcBorders>
          </w:tcPr>
          <w:p w:rsidR="00124EDE" w:rsidRPr="004D337C" w:rsidRDefault="00124EDE" w:rsidP="00124EDE">
            <w:pPr>
              <w:jc w:val="both"/>
              <w:rPr>
                <w:rFonts w:eastAsia="Calibri"/>
              </w:rPr>
            </w:pPr>
            <w:r w:rsidRPr="004D337C">
              <w:rPr>
                <w:rFonts w:eastAsia="Calibri"/>
              </w:rPr>
              <w:t>Ad.1 W świetle art. 15 ust. 1 ustawy projekt planu winien być sporządzony zgodnie z zapisami Studium, gdyż ustalenia Studium są wiążące dla organów gminy przy sporządzaniu planów miejscowych (art. 9 ust. 4).</w:t>
            </w:r>
          </w:p>
          <w:p w:rsidR="00124EDE" w:rsidRPr="004D337C" w:rsidRDefault="00124EDE" w:rsidP="00124EDE">
            <w:pPr>
              <w:jc w:val="both"/>
              <w:rPr>
                <w:rFonts w:eastAsia="Calibri"/>
              </w:rPr>
            </w:pPr>
            <w:r w:rsidRPr="004D337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4D337C">
              <w:rPr>
                <w:rFonts w:eastAsia="Calibri"/>
              </w:rPr>
              <w:t>funkcją podstawową: różnorodne formy zieleni nieurządzonej, lasy, grunty rolne.</w:t>
            </w:r>
          </w:p>
          <w:p w:rsidR="00124EDE" w:rsidRPr="004D337C" w:rsidRDefault="00124EDE" w:rsidP="00124EDE">
            <w:pPr>
              <w:jc w:val="both"/>
              <w:rPr>
                <w:rFonts w:eastAsia="Calibri"/>
              </w:rPr>
            </w:pPr>
            <w:r w:rsidRPr="004D337C">
              <w:rPr>
                <w:rFonts w:eastAsia="Calibri"/>
              </w:rPr>
              <w:t>Ponadto przedmiotowa nieruchomość położona jest w granicy Bielańsko-Tynieckiego Parku Krajobrazowego.</w:t>
            </w:r>
          </w:p>
          <w:p w:rsidR="00124EDE" w:rsidRPr="004D337C" w:rsidRDefault="00124EDE" w:rsidP="00124EDE">
            <w:pPr>
              <w:jc w:val="both"/>
              <w:rPr>
                <w:rFonts w:eastAsia="Calibri"/>
              </w:rPr>
            </w:pPr>
            <w:r w:rsidRPr="004D337C">
              <w:rPr>
                <w:rFonts w:eastAsia="Calibri"/>
              </w:rPr>
              <w:t>W związku z tym, na przedmiotowych działkach w projekcie p</w:t>
            </w:r>
            <w:r>
              <w:rPr>
                <w:rFonts w:eastAsia="Calibri"/>
              </w:rPr>
              <w:t>lanu wyznaczono Teren zieleni w </w:t>
            </w:r>
            <w:r w:rsidRPr="004D337C">
              <w:rPr>
                <w:rFonts w:eastAsia="Calibri"/>
              </w:rPr>
              <w:t>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hanging="38"/>
              <w:jc w:val="both"/>
              <w:rPr>
                <w:rFonts w:ascii="Times New Roman" w:hAnsi="Times New Roman"/>
                <w:sz w:val="20"/>
              </w:rPr>
            </w:pPr>
            <w:r>
              <w:rPr>
                <w:rFonts w:ascii="Times New Roman" w:hAnsi="Times New Roman"/>
                <w:sz w:val="20"/>
              </w:rPr>
              <w:t>Wnosi o:</w:t>
            </w:r>
          </w:p>
          <w:p w:rsidR="00124EDE" w:rsidRDefault="00124EDE" w:rsidP="00A241F3">
            <w:pPr>
              <w:pStyle w:val="Akapitzlist"/>
              <w:numPr>
                <w:ilvl w:val="0"/>
                <w:numId w:val="26"/>
              </w:numPr>
              <w:tabs>
                <w:tab w:val="left" w:pos="0"/>
                <w:tab w:val="left" w:pos="322"/>
              </w:tabs>
              <w:spacing w:after="0" w:line="240" w:lineRule="auto"/>
              <w:ind w:left="38" w:hanging="38"/>
              <w:jc w:val="both"/>
              <w:rPr>
                <w:rFonts w:ascii="Times New Roman" w:hAnsi="Times New Roman"/>
                <w:sz w:val="20"/>
              </w:rPr>
            </w:pPr>
            <w:r>
              <w:rPr>
                <w:rFonts w:ascii="Times New Roman" w:hAnsi="Times New Roman"/>
                <w:sz w:val="20"/>
              </w:rPr>
              <w:t xml:space="preserve"> zmianę planu w zakresie poszerzenia obszaru zabudowy do szerokości 50 m (ulica </w:t>
            </w:r>
            <w:proofErr w:type="spellStart"/>
            <w:r>
              <w:rPr>
                <w:rFonts w:ascii="Times New Roman" w:hAnsi="Times New Roman"/>
                <w:sz w:val="20"/>
              </w:rPr>
              <w:t>Ślaskiego</w:t>
            </w:r>
            <w:proofErr w:type="spellEnd"/>
            <w:r>
              <w:rPr>
                <w:rFonts w:ascii="Times New Roman" w:hAnsi="Times New Roman"/>
                <w:sz w:val="20"/>
              </w:rPr>
              <w:t xml:space="preserve">) Szczegóły w załączonym piśmie. </w:t>
            </w:r>
          </w:p>
          <w:p w:rsidR="00124EDE" w:rsidRPr="004D337C" w:rsidRDefault="00124EDE" w:rsidP="00BA5C40">
            <w:pPr>
              <w:pStyle w:val="Akapitzlist"/>
              <w:tabs>
                <w:tab w:val="left" w:pos="0"/>
              </w:tabs>
              <w:spacing w:after="0" w:line="240" w:lineRule="auto"/>
              <w:ind w:left="38" w:hanging="38"/>
              <w:jc w:val="both"/>
              <w:rPr>
                <w:rFonts w:ascii="Times New Roman" w:hAnsi="Times New Roman"/>
                <w:sz w:val="20"/>
              </w:rPr>
            </w:pPr>
          </w:p>
          <w:p w:rsidR="00124EDE" w:rsidRDefault="00124EDE" w:rsidP="00A241F3">
            <w:pPr>
              <w:pStyle w:val="Akapitzlist"/>
              <w:numPr>
                <w:ilvl w:val="0"/>
                <w:numId w:val="26"/>
              </w:numPr>
              <w:tabs>
                <w:tab w:val="left" w:pos="0"/>
                <w:tab w:val="left" w:pos="180"/>
              </w:tabs>
              <w:spacing w:after="0" w:line="240" w:lineRule="auto"/>
              <w:ind w:left="38" w:hanging="38"/>
              <w:jc w:val="both"/>
              <w:rPr>
                <w:rFonts w:ascii="Times New Roman" w:hAnsi="Times New Roman"/>
                <w:sz w:val="20"/>
              </w:rPr>
            </w:pPr>
            <w:r>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124EDE" w:rsidRPr="004D337C" w:rsidRDefault="00124EDE" w:rsidP="00BA5C40">
            <w:pPr>
              <w:ind w:left="-45"/>
              <w:jc w:val="center"/>
            </w:pPr>
            <w:r w:rsidRPr="004D337C">
              <w:t>223</w:t>
            </w:r>
          </w:p>
          <w:p w:rsidR="00124EDE" w:rsidRPr="004D337C" w:rsidRDefault="00124EDE" w:rsidP="00BA5C40">
            <w:pPr>
              <w:ind w:left="-45"/>
              <w:jc w:val="center"/>
            </w:pPr>
            <w:r w:rsidRPr="004D337C">
              <w:t>224/1</w:t>
            </w:r>
          </w:p>
          <w:p w:rsidR="00124EDE" w:rsidRPr="004D337C" w:rsidRDefault="00124EDE" w:rsidP="00BA5C40">
            <w:pPr>
              <w:ind w:left="-45"/>
              <w:jc w:val="center"/>
            </w:pPr>
            <w:r w:rsidRPr="004D337C">
              <w:t>224/2</w:t>
            </w:r>
          </w:p>
          <w:p w:rsidR="00124EDE" w:rsidRPr="004D337C" w:rsidRDefault="00124EDE" w:rsidP="00BA5C40">
            <w:pPr>
              <w:ind w:left="-45"/>
              <w:jc w:val="center"/>
            </w:pPr>
            <w:r w:rsidRPr="004D337C">
              <w:t>224/3</w:t>
            </w:r>
          </w:p>
          <w:p w:rsidR="00124EDE" w:rsidRDefault="00124EDE" w:rsidP="00BA5C40">
            <w:pPr>
              <w:ind w:left="-45"/>
              <w:jc w:val="center"/>
            </w:pPr>
            <w:r w:rsidRPr="004D337C">
              <w:t>224/4</w:t>
            </w:r>
          </w:p>
          <w:p w:rsidR="00124EDE" w:rsidRPr="004D337C" w:rsidRDefault="00124EDE" w:rsidP="00BA5C40">
            <w:pPr>
              <w:ind w:left="-45"/>
              <w:jc w:val="center"/>
            </w:pPr>
            <w:r w:rsidRPr="004D337C">
              <w:tab/>
            </w:r>
            <w:proofErr w:type="spellStart"/>
            <w:r>
              <w:t>obr</w:t>
            </w:r>
            <w:proofErr w:type="spellEnd"/>
            <w:r>
              <w:t xml:space="preserve">. </w:t>
            </w:r>
            <w:r w:rsidRPr="004D337C">
              <w:t>3</w:t>
            </w:r>
          </w:p>
          <w:p w:rsidR="00124EDE" w:rsidRDefault="00124EDE" w:rsidP="00BA5C40">
            <w:pPr>
              <w:ind w:left="-45"/>
              <w:jc w:val="center"/>
            </w:pPr>
            <w:r w:rsidRPr="004D337C">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4D337C">
              <w:rPr>
                <w:b/>
              </w:rPr>
              <w:t>ZN.1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sidRPr="004D337C">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124EDE" w:rsidRPr="004D337C" w:rsidRDefault="00124EDE" w:rsidP="00124EDE">
            <w:pPr>
              <w:jc w:val="center"/>
              <w:rPr>
                <w:rFonts w:eastAsia="Calibri"/>
                <w:b/>
              </w:rPr>
            </w:pPr>
            <w:r w:rsidRPr="004D337C">
              <w:rPr>
                <w:rFonts w:eastAsia="Calibri"/>
                <w:b/>
              </w:rPr>
              <w:t>Rada Miasta Krakowa</w:t>
            </w:r>
          </w:p>
          <w:p w:rsidR="00124EDE" w:rsidRPr="00FC2660" w:rsidRDefault="00124EDE" w:rsidP="00124EDE">
            <w:pPr>
              <w:jc w:val="center"/>
              <w:rPr>
                <w:rFonts w:eastAsia="Calibri"/>
                <w:b/>
              </w:rPr>
            </w:pPr>
            <w:r w:rsidRPr="004D337C">
              <w:rPr>
                <w:rFonts w:eastAsia="Calibri"/>
                <w:b/>
              </w:rPr>
              <w:t>nie uwzględniła uwagi  w zakresie pkt 1</w:t>
            </w:r>
          </w:p>
        </w:tc>
        <w:tc>
          <w:tcPr>
            <w:tcW w:w="1624" w:type="pct"/>
            <w:tcBorders>
              <w:top w:val="single" w:sz="4" w:space="0" w:color="000000"/>
              <w:left w:val="single" w:sz="4" w:space="0" w:color="000000"/>
              <w:bottom w:val="single" w:sz="4" w:space="0" w:color="000000"/>
              <w:right w:val="single" w:sz="4" w:space="0" w:color="000000"/>
            </w:tcBorders>
          </w:tcPr>
          <w:p w:rsidR="00124EDE" w:rsidRPr="004D337C" w:rsidRDefault="00124EDE" w:rsidP="00124EDE">
            <w:pPr>
              <w:jc w:val="both"/>
              <w:rPr>
                <w:rFonts w:eastAsia="Calibri"/>
              </w:rPr>
            </w:pPr>
            <w:r w:rsidRPr="004D337C">
              <w:rPr>
                <w:rFonts w:eastAsia="Calibri"/>
              </w:rPr>
              <w:t xml:space="preserve">Ad.1 </w:t>
            </w:r>
            <w:r>
              <w:rPr>
                <w:rFonts w:eastAsia="Calibri"/>
              </w:rPr>
              <w:t>U</w:t>
            </w:r>
            <w:r w:rsidRPr="004D337C">
              <w:rPr>
                <w:rFonts w:eastAsia="Calibri"/>
              </w:rPr>
              <w:t>stalenia Studium są wiążące dla organów gminy przy sporzą</w:t>
            </w:r>
            <w:r>
              <w:rPr>
                <w:rFonts w:eastAsia="Calibri"/>
              </w:rPr>
              <w:t>dzaniu planów miejscowych (art. </w:t>
            </w:r>
            <w:r w:rsidRPr="004D337C">
              <w:rPr>
                <w:rFonts w:eastAsia="Calibri"/>
              </w:rPr>
              <w:t>9 ust. 4).</w:t>
            </w:r>
          </w:p>
          <w:p w:rsidR="00124EDE" w:rsidRPr="004D337C" w:rsidRDefault="00124EDE" w:rsidP="00124EDE">
            <w:pPr>
              <w:jc w:val="both"/>
              <w:rPr>
                <w:rFonts w:eastAsia="Calibri"/>
              </w:rPr>
            </w:pPr>
            <w:r w:rsidRPr="004D337C">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4D337C">
              <w:rPr>
                <w:rFonts w:eastAsia="Calibri"/>
              </w:rPr>
              <w:t>funkcją podstawową: różnorodne formy zieleni nieurządzonej, lasy, grunty rolne.</w:t>
            </w:r>
          </w:p>
          <w:p w:rsidR="00124EDE" w:rsidRPr="004D337C" w:rsidRDefault="00124EDE" w:rsidP="00124EDE">
            <w:pPr>
              <w:jc w:val="both"/>
              <w:rPr>
                <w:rFonts w:eastAsia="Calibri"/>
              </w:rPr>
            </w:pPr>
            <w:r w:rsidRPr="004D337C">
              <w:rPr>
                <w:rFonts w:eastAsia="Calibri"/>
              </w:rPr>
              <w:t>Ponadto przedmiotowa nieruchomość położona jest w granicy Bielańsko-Tynieckiego Parku Krajobrazowego.</w:t>
            </w:r>
          </w:p>
          <w:p w:rsidR="00124EDE" w:rsidRPr="00FC2660" w:rsidRDefault="00124EDE" w:rsidP="00124EDE">
            <w:pPr>
              <w:jc w:val="both"/>
              <w:rPr>
                <w:rFonts w:eastAsia="Calibri"/>
              </w:rPr>
            </w:pPr>
            <w:r w:rsidRPr="004D337C">
              <w:rPr>
                <w:rFonts w:eastAsia="Calibri"/>
              </w:rPr>
              <w:t>W związku z tym, na przedmiotowych działkach w projekcie p</w:t>
            </w:r>
            <w:r>
              <w:rPr>
                <w:rFonts w:eastAsia="Calibri"/>
              </w:rPr>
              <w:t>lanu wyznaczono Teren zieleni w </w:t>
            </w:r>
            <w:r w:rsidRPr="004D337C">
              <w:rPr>
                <w:rFonts w:eastAsia="Calibri"/>
              </w:rPr>
              <w:t>parku krajobrazowym, o podstawowym przeznaczeniu pod: łąki i pastwiska oznaczony symbolem ZN.1.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aby działka włączona została w obszar Tereny zabudowy mieszkaniowej jednorodzinnej. Działka leży w ciągu ulic o przebiegu północ południe. Ze względu na słabe gleby bielicowe nie jest przydatna do rolniczego wykorzystania. W pobliżu istnieje zabudowa mieszkaniowa jednorodzinna, która intensywnie się rozwija, co stanowi przesłankę, że działka będzie przydatna w tym charakterze. Walory przyrodnicze, a  w szczególności występowanie motylka modraszka nie zostało udokumentowane.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242039">
              <w:t>45</w:t>
            </w:r>
          </w:p>
          <w:p w:rsidR="00124EDE" w:rsidRPr="00242039" w:rsidRDefault="00124EDE" w:rsidP="00BA5C40">
            <w:pPr>
              <w:ind w:left="-45"/>
              <w:jc w:val="center"/>
            </w:pPr>
            <w:r w:rsidRPr="00242039">
              <w:tab/>
            </w:r>
            <w:proofErr w:type="spellStart"/>
            <w:r>
              <w:t>obr</w:t>
            </w:r>
            <w:proofErr w:type="spellEnd"/>
            <w:r>
              <w:t xml:space="preserve">. </w:t>
            </w:r>
            <w:r w:rsidRPr="00242039">
              <w:t>39</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242039">
              <w:rPr>
                <w:b/>
              </w:rPr>
              <w:t>R.7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both"/>
              <w:rPr>
                <w:rFonts w:eastAsia="Calibri"/>
              </w:rPr>
            </w:pPr>
            <w:r>
              <w:rPr>
                <w:rFonts w:eastAsia="Calibri"/>
              </w:rPr>
              <w:t>U</w:t>
            </w:r>
            <w:r w:rsidRPr="00242039">
              <w:rPr>
                <w:rFonts w:eastAsia="Calibri"/>
              </w:rPr>
              <w:t>stalenia Studium są wiążące dla organów gminy przy sporządzaniu planów miejscowych (art. 9 ust. 4).</w:t>
            </w:r>
          </w:p>
          <w:p w:rsidR="00124EDE" w:rsidRPr="00242039" w:rsidRDefault="00124EDE" w:rsidP="00124EDE">
            <w:pPr>
              <w:jc w:val="both"/>
              <w:rPr>
                <w:rFonts w:eastAsia="Calibri"/>
              </w:rPr>
            </w:pPr>
            <w:r w:rsidRPr="00242039">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242039">
              <w:rPr>
                <w:rFonts w:eastAsia="Calibri"/>
              </w:rPr>
              <w:t>funkcją podstawową: różnorodne formy zieleni nieurządzonej, lasy, grunty rolne.</w:t>
            </w:r>
          </w:p>
          <w:p w:rsidR="00124EDE" w:rsidRPr="00FC2660" w:rsidRDefault="00124EDE" w:rsidP="00124EDE">
            <w:pPr>
              <w:jc w:val="both"/>
              <w:rPr>
                <w:rFonts w:eastAsia="Calibri"/>
              </w:rPr>
            </w:pPr>
            <w:r w:rsidRPr="00242039">
              <w:rPr>
                <w:rFonts w:eastAsia="Calibri"/>
              </w:rPr>
              <w:t>W związku z tym, na przedmiotowej działce w projekcie pla</w:t>
            </w:r>
            <w:r>
              <w:rPr>
                <w:rFonts w:eastAsia="Calibri"/>
              </w:rPr>
              <w:t>nu wyznaczono Teren rolniczy, o </w:t>
            </w:r>
            <w:r w:rsidRPr="00242039">
              <w:rPr>
                <w:rFonts w:eastAsia="Calibri"/>
              </w:rPr>
              <w:t>podstawowym przeznaczeniu pod: łąki i pastwiska oznaczony symbolem R.7.</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Działki mają bezpośredni dostęp do ul. Kozienickiej oraz są w zasięgu mediów. Z tego też względu nie jest wymagana kosztowna budowa infrastruktury. Poza tym działki o przeznaczeniu wnioskowanym będą zgodne ze Studium Krakowa.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8</w:t>
            </w:r>
          </w:p>
          <w:p w:rsidR="00124EDE" w:rsidRDefault="00124EDE" w:rsidP="00A241F3">
            <w:pPr>
              <w:ind w:left="-45"/>
              <w:jc w:val="center"/>
            </w:pPr>
            <w:r w:rsidRPr="00242039">
              <w:t>9</w:t>
            </w:r>
          </w:p>
          <w:p w:rsidR="00124EDE" w:rsidRPr="00242039" w:rsidRDefault="00124EDE" w:rsidP="00BA5C40">
            <w:pPr>
              <w:ind w:left="-45"/>
              <w:jc w:val="center"/>
            </w:pPr>
            <w:r>
              <w:t>obr.</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242039">
              <w:rPr>
                <w:b/>
              </w:rPr>
              <w:t>Rz.3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Uwaga nieuwzględniona. Biorąc pod uwagę cel planu tj. o</w:t>
            </w:r>
            <w:r>
              <w:rPr>
                <w:rFonts w:eastAsia="Calibri"/>
              </w:rPr>
              <w:t>chrona walorów przyrodniczych i </w:t>
            </w:r>
            <w:r w:rsidRPr="00242039">
              <w:rPr>
                <w:rFonts w:eastAsia="Calibri"/>
              </w:rPr>
              <w:t xml:space="preserve">krajobrazowych terenów łąkowych oraz wykorzystanie ich w </w:t>
            </w:r>
            <w:r>
              <w:rPr>
                <w:rFonts w:eastAsia="Calibri"/>
              </w:rPr>
              <w:t>celu wzmocnienia roli obszaru w </w:t>
            </w:r>
            <w:r w:rsidRPr="00242039">
              <w:rPr>
                <w:rFonts w:eastAsia="Calibri"/>
              </w:rPr>
              <w:t>systemie przyrodniczym Miasta, z uwzględnieniem istni</w:t>
            </w:r>
            <w:r>
              <w:rPr>
                <w:rFonts w:eastAsia="Calibri"/>
              </w:rPr>
              <w:t>ejących zbiorowisk roślinnych i </w:t>
            </w:r>
            <w:r w:rsidRPr="00242039">
              <w:rPr>
                <w:rFonts w:eastAsia="Calibri"/>
              </w:rPr>
              <w:t xml:space="preserve">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Działki mają bezpośredni dostęp do ul. Kozienickiej oraz są w zasięgu mediów. Z tego też względu nie jest wymagana kosztowna budowa infrastruktury. Przeznaczenie działek, o </w:t>
            </w:r>
            <w:r>
              <w:rPr>
                <w:rFonts w:ascii="Times New Roman" w:hAnsi="Times New Roman"/>
                <w:sz w:val="20"/>
              </w:rPr>
              <w:lastRenderedPageBreak/>
              <w:t xml:space="preserve">które wnosi jest zgodne ze Studium.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lastRenderedPageBreak/>
              <w:t>8</w:t>
            </w:r>
          </w:p>
          <w:p w:rsidR="00124EDE" w:rsidRDefault="00124EDE" w:rsidP="00A241F3">
            <w:pPr>
              <w:ind w:left="-45"/>
              <w:jc w:val="center"/>
            </w:pPr>
            <w:r w:rsidRPr="00242039">
              <w:t>9</w:t>
            </w:r>
          </w:p>
          <w:p w:rsidR="00124EDE" w:rsidRPr="00242039" w:rsidRDefault="00124EDE" w:rsidP="00BA5C40">
            <w:pPr>
              <w:ind w:left="-45"/>
              <w:jc w:val="center"/>
            </w:pPr>
            <w:r>
              <w:t>obr.</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242039">
              <w:rPr>
                <w:b/>
              </w:rPr>
              <w:t>Rz.3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Uwaga nieuwzględniona. Biorąc pod uwagę cel planu tj. o</w:t>
            </w:r>
            <w:r>
              <w:rPr>
                <w:rFonts w:eastAsia="Calibri"/>
              </w:rPr>
              <w:t>chrona walorów przyrodniczych i </w:t>
            </w:r>
            <w:r w:rsidRPr="00242039">
              <w:rPr>
                <w:rFonts w:eastAsia="Calibri"/>
              </w:rPr>
              <w:t>krajobrazowych terenów łąkowych oraz wykorzystanie ich w celu wz</w:t>
            </w:r>
            <w:r>
              <w:rPr>
                <w:rFonts w:eastAsia="Calibri"/>
              </w:rPr>
              <w:t>mocnienia roli obszaru w </w:t>
            </w:r>
            <w:r w:rsidRPr="00242039">
              <w:rPr>
                <w:rFonts w:eastAsia="Calibri"/>
              </w:rPr>
              <w:t>systemie przyrodniczym Miasta, z uwzględnieniem istni</w:t>
            </w:r>
            <w:r>
              <w:rPr>
                <w:rFonts w:eastAsia="Calibri"/>
              </w:rPr>
              <w:t>ejących zbiorowisk roślinnych i </w:t>
            </w:r>
            <w:r w:rsidRPr="00242039">
              <w:rPr>
                <w:rFonts w:eastAsia="Calibri"/>
              </w:rPr>
              <w:t xml:space="preserve">naturalnej różnorodności biologicznej, w tym siedlisk na obszarach objętych systemem Natura 2000, w projekcie planu pozostawia się  przeznaczenia przedmiotowych działek jako Tereny rolnicze co jest zgodne z głównym kierunkiem zagospodarowania określonym w dokumencie </w:t>
            </w:r>
            <w:r w:rsidRPr="00242039">
              <w:rPr>
                <w:rFonts w:eastAsia="Calibri"/>
              </w:rPr>
              <w:lastRenderedPageBreak/>
              <w:t xml:space="preserve">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98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8</w:t>
            </w:r>
          </w:p>
          <w:p w:rsidR="00124EDE" w:rsidRDefault="00124EDE" w:rsidP="00A241F3">
            <w:pPr>
              <w:ind w:left="-45"/>
              <w:jc w:val="center"/>
            </w:pPr>
            <w:r w:rsidRPr="00242039">
              <w:t>9</w:t>
            </w:r>
          </w:p>
          <w:p w:rsidR="00124EDE" w:rsidRPr="00242039" w:rsidRDefault="00124EDE" w:rsidP="00BA5C40">
            <w:pPr>
              <w:ind w:left="-45"/>
              <w:jc w:val="center"/>
            </w:pPr>
            <w:r>
              <w:t>obr.</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242039">
              <w:rPr>
                <w:b/>
              </w:rPr>
              <w:t>Rz.3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Uwaga nieuwzględniona. Biorąc pod uwagę cel planu tj. o</w:t>
            </w:r>
            <w:r>
              <w:rPr>
                <w:rFonts w:eastAsia="Calibri"/>
              </w:rPr>
              <w:t>chrona walorów przyrodniczych i </w:t>
            </w:r>
            <w:r w:rsidRPr="00242039">
              <w:rPr>
                <w:rFonts w:eastAsia="Calibri"/>
              </w:rPr>
              <w:t>krajobrazowych terenów łąkowych oraz wykorzystanie ich w celu wzmocni</w:t>
            </w:r>
            <w:r>
              <w:rPr>
                <w:rFonts w:eastAsia="Calibri"/>
              </w:rPr>
              <w:t>enia roli obszaru w </w:t>
            </w:r>
            <w:r w:rsidRPr="00242039">
              <w:rPr>
                <w:rFonts w:eastAsia="Calibri"/>
              </w:rPr>
              <w:t>systemie przyrodniczym Miasta, z uwzględnieniem istni</w:t>
            </w:r>
            <w:r>
              <w:rPr>
                <w:rFonts w:eastAsia="Calibri"/>
              </w:rPr>
              <w:t>ejących zbiorowisk roślinnych i </w:t>
            </w:r>
            <w:r w:rsidRPr="00242039">
              <w:rPr>
                <w:rFonts w:eastAsia="Calibri"/>
              </w:rPr>
              <w:t xml:space="preserve">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99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8</w:t>
            </w:r>
          </w:p>
          <w:p w:rsidR="00124EDE" w:rsidRDefault="00124EDE" w:rsidP="00A241F3">
            <w:pPr>
              <w:ind w:left="-45"/>
              <w:jc w:val="center"/>
            </w:pPr>
            <w:r w:rsidRPr="00242039">
              <w:t>9</w:t>
            </w:r>
          </w:p>
          <w:p w:rsidR="00124EDE" w:rsidRPr="00242039" w:rsidRDefault="00124EDE" w:rsidP="00BA5C40">
            <w:pPr>
              <w:ind w:left="-45"/>
              <w:jc w:val="center"/>
            </w:pPr>
            <w:r>
              <w:t>obr.</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242039">
              <w:rPr>
                <w:b/>
              </w:rPr>
              <w:t>Rz.3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Uwaga nieuwzględniona. Biorąc pod uwagę cel planu tj. o</w:t>
            </w:r>
            <w:r>
              <w:rPr>
                <w:rFonts w:eastAsia="Calibri"/>
              </w:rPr>
              <w:t>chrona walorów przyrodniczych i </w:t>
            </w:r>
            <w:r w:rsidRPr="00242039">
              <w:rPr>
                <w:rFonts w:eastAsia="Calibri"/>
              </w:rPr>
              <w:t>krajobrazowych terenów łąkowych oraz wykorzystanie ich w celu wzmocnien</w:t>
            </w:r>
            <w:r>
              <w:rPr>
                <w:rFonts w:eastAsia="Calibri"/>
              </w:rPr>
              <w:t>ia roli obszaru w </w:t>
            </w:r>
            <w:r w:rsidRPr="00242039">
              <w:rPr>
                <w:rFonts w:eastAsia="Calibri"/>
              </w:rPr>
              <w:t>systemie przyrodniczym Miasta, z uwzględnieniem istni</w:t>
            </w:r>
            <w:r>
              <w:rPr>
                <w:rFonts w:eastAsia="Calibri"/>
              </w:rPr>
              <w:t>ejących zbiorowisk roślinnych i </w:t>
            </w:r>
            <w:r w:rsidRPr="00242039">
              <w:rPr>
                <w:rFonts w:eastAsia="Calibri"/>
              </w:rPr>
              <w:t xml:space="preserve">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Działki mają bezpośredni dostęp do ul. Kozienickiej oraz są w zasięgu mediów. Z tego też względu nie jest wymagana kosztowna budowa infrastruktury. Poza tym działki o przeznaczeniu wnioskowanym będą zgodne ze Studium Krakowa.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8</w:t>
            </w:r>
          </w:p>
          <w:p w:rsidR="00124EDE" w:rsidRDefault="00124EDE" w:rsidP="00A241F3">
            <w:pPr>
              <w:ind w:left="-45"/>
              <w:jc w:val="center"/>
            </w:pPr>
            <w:r w:rsidRPr="00242039">
              <w:t>9</w:t>
            </w:r>
          </w:p>
          <w:p w:rsidR="00124EDE" w:rsidRPr="00242039" w:rsidRDefault="00124EDE" w:rsidP="00BA5C40">
            <w:pPr>
              <w:ind w:left="-45"/>
              <w:jc w:val="center"/>
            </w:pPr>
            <w:r>
              <w:t>obr.</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242039">
              <w:rPr>
                <w:b/>
              </w:rPr>
              <w:t>Rz.3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Uwaga nieuwzględniona. Biorąc pod uwagę cel planu tj. o</w:t>
            </w:r>
            <w:r>
              <w:rPr>
                <w:rFonts w:eastAsia="Calibri"/>
              </w:rPr>
              <w:t>chrona walorów przyrodniczych i </w:t>
            </w:r>
            <w:r w:rsidRPr="00242039">
              <w:rPr>
                <w:rFonts w:eastAsia="Calibri"/>
              </w:rPr>
              <w:t xml:space="preserve">krajobrazowych terenów łąkowych oraz wykorzystanie ich w </w:t>
            </w:r>
            <w:r>
              <w:rPr>
                <w:rFonts w:eastAsia="Calibri"/>
              </w:rPr>
              <w:t>celu wzmocnienia roli obszaru w </w:t>
            </w:r>
            <w:r w:rsidRPr="00242039">
              <w:rPr>
                <w:rFonts w:eastAsia="Calibri"/>
              </w:rPr>
              <w:t>systemie przyrodniczym Miasta, z uwzględnieniem istni</w:t>
            </w:r>
            <w:r>
              <w:rPr>
                <w:rFonts w:eastAsia="Calibri"/>
              </w:rPr>
              <w:t>ejących zbiorowisk roślinnych i </w:t>
            </w:r>
            <w:r w:rsidRPr="00242039">
              <w:rPr>
                <w:rFonts w:eastAsia="Calibri"/>
              </w:rPr>
              <w:t xml:space="preserve">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114</w:t>
            </w:r>
          </w:p>
          <w:p w:rsidR="00124EDE" w:rsidRPr="00242039" w:rsidRDefault="00124EDE" w:rsidP="00A241F3">
            <w:pPr>
              <w:ind w:left="-45"/>
              <w:jc w:val="center"/>
            </w:pPr>
            <w:r w:rsidRPr="00242039">
              <w:t>115</w:t>
            </w:r>
          </w:p>
          <w:p w:rsidR="00124EDE" w:rsidRDefault="00124EDE" w:rsidP="00A241F3">
            <w:pPr>
              <w:ind w:left="-45"/>
              <w:jc w:val="center"/>
            </w:pPr>
            <w:r w:rsidRPr="00242039">
              <w:t>116</w:t>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242039" w:rsidRDefault="00124EDE" w:rsidP="00BA5C40">
            <w:pPr>
              <w:jc w:val="center"/>
              <w:rPr>
                <w:b/>
              </w:rPr>
            </w:pPr>
            <w:r w:rsidRPr="00242039">
              <w:rPr>
                <w:b/>
              </w:rPr>
              <w:t>R.8</w:t>
            </w:r>
          </w:p>
          <w:p w:rsidR="00124EDE" w:rsidRPr="001F7B15" w:rsidRDefault="00124EDE" w:rsidP="00BA5C40">
            <w:pPr>
              <w:jc w:val="center"/>
              <w:rPr>
                <w:b/>
              </w:rPr>
            </w:pPr>
            <w:r w:rsidRPr="00242039">
              <w:rPr>
                <w:b/>
              </w:rPr>
              <w:t>KDL.7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114</w:t>
            </w:r>
          </w:p>
          <w:p w:rsidR="00124EDE" w:rsidRPr="00242039" w:rsidRDefault="00124EDE" w:rsidP="00A241F3">
            <w:pPr>
              <w:ind w:left="-45"/>
              <w:jc w:val="center"/>
            </w:pPr>
            <w:r w:rsidRPr="00242039">
              <w:t>115</w:t>
            </w:r>
          </w:p>
          <w:p w:rsidR="00124EDE" w:rsidRDefault="00124EDE" w:rsidP="00A241F3">
            <w:pPr>
              <w:ind w:left="-45"/>
              <w:jc w:val="center"/>
            </w:pPr>
            <w:r w:rsidRPr="00242039">
              <w:t>116</w:t>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242039" w:rsidRDefault="00124EDE" w:rsidP="00BA5C40">
            <w:pPr>
              <w:jc w:val="center"/>
              <w:rPr>
                <w:b/>
              </w:rPr>
            </w:pPr>
            <w:r w:rsidRPr="00242039">
              <w:rPr>
                <w:b/>
              </w:rPr>
              <w:t>R.8</w:t>
            </w:r>
          </w:p>
          <w:p w:rsidR="00124EDE" w:rsidRPr="001F7B15" w:rsidRDefault="00124EDE" w:rsidP="00BA5C40">
            <w:pPr>
              <w:jc w:val="center"/>
              <w:rPr>
                <w:b/>
              </w:rPr>
            </w:pPr>
            <w:r w:rsidRPr="00242039">
              <w:rPr>
                <w:b/>
              </w:rPr>
              <w:t>KDL.7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103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Działki mają bezpośredni dostęp do ul. Kozienickiej oraz są w zasięgu mediów. Z tego też względu nie jest wymagana kosztowna budowa infrastruktury. Przeznaczenie wnioskowane będą zgodne ze Studium Krakowa.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114</w:t>
            </w:r>
          </w:p>
          <w:p w:rsidR="00124EDE" w:rsidRPr="00242039" w:rsidRDefault="00124EDE" w:rsidP="00A241F3">
            <w:pPr>
              <w:ind w:left="-45"/>
              <w:jc w:val="center"/>
            </w:pPr>
            <w:r w:rsidRPr="00242039">
              <w:t>115</w:t>
            </w:r>
          </w:p>
          <w:p w:rsidR="00124EDE" w:rsidRDefault="00124EDE" w:rsidP="00A241F3">
            <w:pPr>
              <w:ind w:left="-45"/>
              <w:jc w:val="center"/>
            </w:pPr>
            <w:r w:rsidRPr="00242039">
              <w:t>116</w:t>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242039" w:rsidRDefault="00124EDE" w:rsidP="00BA5C40">
            <w:pPr>
              <w:jc w:val="center"/>
              <w:rPr>
                <w:b/>
              </w:rPr>
            </w:pPr>
            <w:r w:rsidRPr="00242039">
              <w:rPr>
                <w:b/>
              </w:rPr>
              <w:t>R.8</w:t>
            </w:r>
          </w:p>
          <w:p w:rsidR="00124EDE" w:rsidRPr="001F7B15" w:rsidRDefault="00124EDE" w:rsidP="00BA5C40">
            <w:pPr>
              <w:jc w:val="center"/>
              <w:rPr>
                <w:b/>
              </w:rPr>
            </w:pPr>
            <w:r w:rsidRPr="00242039">
              <w:rPr>
                <w:b/>
              </w:rPr>
              <w:t>KDL.7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38"/>
              <w:jc w:val="both"/>
              <w:rPr>
                <w:rFonts w:ascii="Times New Roman" w:hAnsi="Times New Roman"/>
                <w:sz w:val="20"/>
              </w:rPr>
            </w:pPr>
            <w:r w:rsidRPr="00423F29">
              <w:rPr>
                <w:rFonts w:ascii="Times New Roman" w:hAnsi="Times New Roman"/>
                <w:sz w:val="20"/>
              </w:rPr>
              <w:t>Wnosi o ujęcie działek w terenach zieleni urządzonej oznaczonej symbolem ZP.1 lub pod tereny sportu i rekreacji oznaczone symbolem US.1.</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114</w:t>
            </w:r>
          </w:p>
          <w:p w:rsidR="00124EDE" w:rsidRPr="00242039" w:rsidRDefault="00124EDE" w:rsidP="00A241F3">
            <w:pPr>
              <w:ind w:left="-45"/>
              <w:jc w:val="center"/>
            </w:pPr>
            <w:r w:rsidRPr="00242039">
              <w:t>115</w:t>
            </w:r>
          </w:p>
          <w:p w:rsidR="00124EDE" w:rsidRDefault="00124EDE" w:rsidP="00A241F3">
            <w:pPr>
              <w:ind w:left="-45"/>
              <w:jc w:val="center"/>
            </w:pPr>
            <w:r w:rsidRPr="00242039">
              <w:t>116</w:t>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242039" w:rsidRDefault="00124EDE" w:rsidP="00BA5C40">
            <w:pPr>
              <w:jc w:val="center"/>
              <w:rPr>
                <w:b/>
              </w:rPr>
            </w:pPr>
            <w:r w:rsidRPr="00242039">
              <w:rPr>
                <w:b/>
              </w:rPr>
              <w:t>R.8</w:t>
            </w:r>
          </w:p>
          <w:p w:rsidR="00124EDE" w:rsidRPr="001F7B15" w:rsidRDefault="00124EDE" w:rsidP="00BA5C40">
            <w:pPr>
              <w:jc w:val="center"/>
              <w:rPr>
                <w:b/>
              </w:rPr>
            </w:pPr>
            <w:r w:rsidRPr="00242039">
              <w:rPr>
                <w:b/>
              </w:rPr>
              <w:t>KDL.7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Default="00124EDE" w:rsidP="00124EDE">
            <w:pPr>
              <w:jc w:val="both"/>
              <w:rPr>
                <w:rFonts w:eastAsia="Calibri"/>
              </w:rPr>
            </w:pPr>
            <w:r w:rsidRPr="00242039">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p w:rsidR="001603B3" w:rsidRPr="00FC2660" w:rsidRDefault="001603B3" w:rsidP="00124EDE">
            <w:pPr>
              <w:jc w:val="both"/>
              <w:rPr>
                <w:rFonts w:eastAsia="Calibri"/>
              </w:rPr>
            </w:pP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ujęcie działek w terenach zieleni urządzonej oznaczonej symbolem ZP.1 lub pod tereny sportu i rekreacji oznaczone symbolem US.1. </w:t>
            </w:r>
          </w:p>
        </w:tc>
        <w:tc>
          <w:tcPr>
            <w:tcW w:w="287" w:type="pct"/>
            <w:tcBorders>
              <w:top w:val="single" w:sz="4" w:space="0" w:color="000000"/>
              <w:left w:val="single" w:sz="4" w:space="0" w:color="000000"/>
              <w:bottom w:val="single" w:sz="4" w:space="0" w:color="000000"/>
              <w:right w:val="single" w:sz="4" w:space="0" w:color="000000"/>
            </w:tcBorders>
          </w:tcPr>
          <w:p w:rsidR="00124EDE" w:rsidRPr="00242039" w:rsidRDefault="00124EDE" w:rsidP="00A241F3">
            <w:pPr>
              <w:ind w:left="-45"/>
              <w:jc w:val="center"/>
            </w:pPr>
            <w:r w:rsidRPr="00242039">
              <w:t>114</w:t>
            </w:r>
          </w:p>
          <w:p w:rsidR="00124EDE" w:rsidRPr="00242039" w:rsidRDefault="00124EDE" w:rsidP="00A241F3">
            <w:pPr>
              <w:ind w:left="-45"/>
              <w:jc w:val="center"/>
            </w:pPr>
            <w:r w:rsidRPr="00242039">
              <w:t>115</w:t>
            </w:r>
          </w:p>
          <w:p w:rsidR="00124EDE" w:rsidRDefault="00124EDE" w:rsidP="00A241F3">
            <w:pPr>
              <w:ind w:left="-45"/>
              <w:jc w:val="center"/>
            </w:pPr>
            <w:r w:rsidRPr="00242039">
              <w:t>116</w:t>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242039" w:rsidRDefault="00124EDE" w:rsidP="00BA5C40">
            <w:pPr>
              <w:jc w:val="center"/>
              <w:rPr>
                <w:b/>
              </w:rPr>
            </w:pPr>
            <w:r w:rsidRPr="00242039">
              <w:rPr>
                <w:b/>
              </w:rPr>
              <w:t>R.8</w:t>
            </w:r>
          </w:p>
          <w:p w:rsidR="00124EDE" w:rsidRPr="001F7B15" w:rsidRDefault="00124EDE" w:rsidP="00BA5C40">
            <w:pPr>
              <w:jc w:val="center"/>
              <w:rPr>
                <w:b/>
              </w:rPr>
            </w:pPr>
            <w:r w:rsidRPr="00242039">
              <w:rPr>
                <w:b/>
              </w:rPr>
              <w:t>KDL.7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sidRPr="00423F29">
              <w:rPr>
                <w:rFonts w:ascii="Times New Roman" w:hAnsi="Times New Roman"/>
                <w:sz w:val="20"/>
              </w:rPr>
              <w:t>Wnosi o ujęcie działek w terenach zieleni urządzonej oznaczonej symbolem ZP.1 lub pod tereny sportu i rekreacji oznaczone symbolem US.1.</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242039">
              <w:t>26</w:t>
            </w:r>
            <w:r w:rsidRPr="00242039">
              <w:tab/>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242039" w:rsidRDefault="00124EDE" w:rsidP="00BA5C40">
            <w:pPr>
              <w:jc w:val="center"/>
              <w:rPr>
                <w:b/>
              </w:rPr>
            </w:pPr>
            <w:r w:rsidRPr="00242039">
              <w:rPr>
                <w:b/>
              </w:rPr>
              <w:t>R.8</w:t>
            </w:r>
          </w:p>
          <w:p w:rsidR="00124EDE" w:rsidRPr="001F7B15" w:rsidRDefault="00124EDE" w:rsidP="00BA5C40">
            <w:pPr>
              <w:jc w:val="center"/>
              <w:rPr>
                <w:b/>
              </w:rPr>
            </w:pPr>
            <w:r w:rsidRPr="00242039">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242039" w:rsidRDefault="00124EDE" w:rsidP="00124EDE">
            <w:pPr>
              <w:jc w:val="center"/>
              <w:rPr>
                <w:rFonts w:eastAsia="Calibri"/>
                <w:b/>
              </w:rPr>
            </w:pPr>
            <w:r w:rsidRPr="00242039">
              <w:rPr>
                <w:rFonts w:eastAsia="Calibri"/>
                <w:b/>
              </w:rPr>
              <w:t>Rada Miasta Krakowa</w:t>
            </w:r>
          </w:p>
          <w:p w:rsidR="00124EDE" w:rsidRPr="00FC2660" w:rsidRDefault="00124EDE" w:rsidP="00124EDE">
            <w:pPr>
              <w:jc w:val="center"/>
              <w:rPr>
                <w:rFonts w:eastAsia="Calibri"/>
                <w:b/>
              </w:rPr>
            </w:pPr>
            <w:r w:rsidRPr="00242039">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242039">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przedmiotowej działki jako Teren rolniczy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sidRPr="00423F29">
              <w:rPr>
                <w:rFonts w:ascii="Times New Roman" w:hAnsi="Times New Roman"/>
                <w:sz w:val="20"/>
              </w:rPr>
              <w:t>Wnosi o ujęcie działek w terenach zieleni urządzonej oznaczonej symbolem ZP.1 lub pod tereny sportu i rekreacji oznaczone symbolem US.1.</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242039">
              <w:t>26</w:t>
            </w:r>
            <w:r w:rsidRPr="00242039">
              <w:tab/>
            </w:r>
          </w:p>
          <w:p w:rsidR="00124EDE" w:rsidRPr="00242039" w:rsidRDefault="00124EDE" w:rsidP="00BA5C40">
            <w:pPr>
              <w:ind w:left="-45"/>
              <w:jc w:val="center"/>
            </w:pPr>
            <w:proofErr w:type="spellStart"/>
            <w:r>
              <w:t>obr</w:t>
            </w:r>
            <w:proofErr w:type="spellEnd"/>
            <w:r>
              <w:t xml:space="preserve">. </w:t>
            </w:r>
            <w:r w:rsidRPr="00242039">
              <w:t>72</w:t>
            </w:r>
          </w:p>
          <w:p w:rsidR="00124EDE" w:rsidRDefault="00124EDE" w:rsidP="00BA5C40">
            <w:pPr>
              <w:ind w:left="-45"/>
              <w:jc w:val="center"/>
            </w:pPr>
            <w:r w:rsidRPr="00242039">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0820C5" w:rsidRDefault="00124EDE" w:rsidP="00BA5C40">
            <w:pPr>
              <w:jc w:val="center"/>
              <w:rPr>
                <w:b/>
              </w:rPr>
            </w:pPr>
            <w:r w:rsidRPr="000820C5">
              <w:rPr>
                <w:b/>
              </w:rPr>
              <w:t>R.8</w:t>
            </w:r>
          </w:p>
          <w:p w:rsidR="00124EDE" w:rsidRPr="001F7B15" w:rsidRDefault="00124EDE" w:rsidP="00BA5C40">
            <w:pPr>
              <w:jc w:val="center"/>
              <w:rPr>
                <w:b/>
              </w:rPr>
            </w:pPr>
            <w:r w:rsidRPr="000820C5">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center"/>
              <w:rPr>
                <w:rFonts w:eastAsia="Calibri"/>
                <w:b/>
              </w:rPr>
            </w:pPr>
            <w:r w:rsidRPr="000820C5">
              <w:rPr>
                <w:rFonts w:eastAsia="Calibri"/>
                <w:b/>
              </w:rPr>
              <w:t>Rada Miasta Krakowa</w:t>
            </w:r>
          </w:p>
          <w:p w:rsidR="00124EDE" w:rsidRPr="00FC2660" w:rsidRDefault="00124EDE" w:rsidP="00124EDE">
            <w:pPr>
              <w:jc w:val="center"/>
              <w:rPr>
                <w:rFonts w:eastAsia="Calibri"/>
                <w:b/>
              </w:rPr>
            </w:pPr>
            <w:r w:rsidRPr="000820C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0820C5">
              <w:rPr>
                <w:rFonts w:eastAsia="Calibri"/>
              </w:rPr>
              <w:t xml:space="preserve">Uwaga nieuwzględniona. Biorąc pod uwagę cel planu tj. ochrona walorów przyrodniczych i krajobrazowych terenów łąkowych oraz wykorzystanie ich w celu wzmocnienia roli obszaru w systemie przyrodniczym Miasta, z uwzględnieniem istniejących zbiorowisk roślinnych i naturalnej różnorodności biologicznej, w tym siedlisk na obszarach objętych systemem Natura 2000, w projekcie planu pozostawia się  przeznaczenia przedmiotowej działki jako Teren rolniczy co jest zgodne z głównym kierunkiem zagospodarowania określonym w dokumencie Studium.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213"/>
              <w:jc w:val="both"/>
              <w:rPr>
                <w:rFonts w:ascii="Times New Roman" w:hAnsi="Times New Roman"/>
                <w:sz w:val="20"/>
              </w:rPr>
            </w:pPr>
            <w:r>
              <w:rPr>
                <w:rFonts w:ascii="Times New Roman" w:hAnsi="Times New Roman"/>
                <w:sz w:val="20"/>
              </w:rPr>
              <w:t xml:space="preserve">Wnosi o zmianę przeznaczenia działki z ZPb.1 na MN (pod zabudowę jednorodzinna mieszkaniową). Działka jest zabudowana zgodnie z prawomocną decyzję o pozwoleniu na budowę.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0820C5">
              <w:t>61/15</w:t>
            </w:r>
          </w:p>
          <w:p w:rsidR="00124EDE" w:rsidRPr="000820C5" w:rsidRDefault="00124EDE" w:rsidP="00BA5C40">
            <w:pPr>
              <w:ind w:left="-45"/>
              <w:jc w:val="center"/>
            </w:pPr>
            <w:r w:rsidRPr="000820C5">
              <w:tab/>
            </w:r>
            <w:proofErr w:type="spellStart"/>
            <w:r>
              <w:t>obr</w:t>
            </w:r>
            <w:proofErr w:type="spellEnd"/>
            <w:r>
              <w:t xml:space="preserve">. </w:t>
            </w:r>
            <w:r w:rsidRPr="000820C5">
              <w:t>37</w:t>
            </w:r>
          </w:p>
          <w:p w:rsidR="00124EDE" w:rsidRDefault="00124EDE" w:rsidP="00BA5C40">
            <w:pPr>
              <w:ind w:left="-45"/>
              <w:jc w:val="center"/>
            </w:pPr>
            <w:r w:rsidRPr="000820C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0820C5">
              <w:rPr>
                <w:b/>
              </w:rPr>
              <w:t>ZPb.1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center"/>
              <w:rPr>
                <w:rFonts w:eastAsia="Calibri"/>
                <w:b/>
              </w:rPr>
            </w:pPr>
            <w:r w:rsidRPr="000820C5">
              <w:rPr>
                <w:rFonts w:eastAsia="Calibri"/>
                <w:b/>
              </w:rPr>
              <w:t>Rada Miasta Krakowa</w:t>
            </w:r>
          </w:p>
          <w:p w:rsidR="00124EDE" w:rsidRPr="00FC2660" w:rsidRDefault="00124EDE" w:rsidP="00124EDE">
            <w:pPr>
              <w:jc w:val="center"/>
              <w:rPr>
                <w:rFonts w:eastAsia="Calibri"/>
                <w:b/>
              </w:rPr>
            </w:pPr>
            <w:r w:rsidRPr="000820C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both"/>
              <w:rPr>
                <w:rFonts w:eastAsia="Calibri"/>
              </w:rPr>
            </w:pPr>
            <w:r w:rsidRPr="000820C5">
              <w:rPr>
                <w:rFonts w:eastAsia="Calibri"/>
              </w:rPr>
              <w:t>W świetle art. 15 ust. 1 ustawy projekt planu winien być sporządzony zgodnie z zapisami Studium, gdyż ustalenia Studium są wiążące dla organów gminy przy sporządzaniu planów miejscowych (art. 9 ust. 4).</w:t>
            </w:r>
          </w:p>
          <w:p w:rsidR="00124EDE" w:rsidRPr="000820C5" w:rsidRDefault="00124EDE" w:rsidP="00124EDE">
            <w:pPr>
              <w:jc w:val="both"/>
              <w:rPr>
                <w:rFonts w:eastAsia="Calibri"/>
              </w:rPr>
            </w:pPr>
            <w:r w:rsidRPr="000820C5">
              <w:rPr>
                <w:rFonts w:eastAsia="Calibri"/>
              </w:rPr>
              <w:t>Wnioskowane przeznaczenie przedmiotowych działek jest niezgodne z ustaleniami Studium, które dla tego obszaru wyznacza kierunek zagospodarowania pod Tereny zieleni nieurządzonej (ZR), z funkcją podstawową: różnorodne formy zieleni nieurządzonej, lasy, grunty rolne.</w:t>
            </w:r>
          </w:p>
          <w:p w:rsidR="00124EDE" w:rsidRPr="000820C5" w:rsidRDefault="00124EDE" w:rsidP="00124EDE">
            <w:pPr>
              <w:jc w:val="both"/>
              <w:rPr>
                <w:rFonts w:eastAsia="Calibri"/>
              </w:rPr>
            </w:pPr>
            <w:r w:rsidRPr="000820C5">
              <w:rPr>
                <w:rFonts w:eastAsia="Calibri"/>
              </w:rPr>
              <w:t>W związku z tym, na przedmiotowej działce w projekcie planu, biorąc pod uwagę istniejące zainwestowanie wyznaczono Teren zieleni urządzonej, o podstawowym przeznaczeniu pod: ogrody i zieleń towarzyszącą istniejącym obiektom budowlanym oznaczony symbolem ZPb.1.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109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977154" w:rsidRDefault="00124EDE" w:rsidP="00BA5C40">
            <w:pPr>
              <w:pStyle w:val="Akapitzlist"/>
              <w:tabs>
                <w:tab w:val="left" w:pos="0"/>
              </w:tabs>
              <w:ind w:left="0"/>
              <w:jc w:val="both"/>
              <w:rPr>
                <w:rFonts w:ascii="Times New Roman" w:hAnsi="Times New Roman"/>
                <w:sz w:val="20"/>
              </w:rPr>
            </w:pPr>
            <w:r>
              <w:rPr>
                <w:rFonts w:ascii="Times New Roman" w:hAnsi="Times New Roman"/>
                <w:sz w:val="20"/>
              </w:rPr>
              <w:t>W</w:t>
            </w:r>
            <w:r w:rsidRPr="00977154">
              <w:rPr>
                <w:rFonts w:ascii="Times New Roman" w:hAnsi="Times New Roman"/>
                <w:sz w:val="20"/>
              </w:rPr>
              <w:t xml:space="preserve"> ramach składanych uwag wnoszę o:</w:t>
            </w:r>
          </w:p>
          <w:p w:rsidR="00124EDE" w:rsidRPr="00977154" w:rsidRDefault="00124EDE" w:rsidP="00A241F3">
            <w:pPr>
              <w:pStyle w:val="Akapitzlist"/>
              <w:numPr>
                <w:ilvl w:val="0"/>
                <w:numId w:val="27"/>
              </w:numPr>
              <w:tabs>
                <w:tab w:val="left" w:pos="0"/>
                <w:tab w:val="left" w:pos="180"/>
              </w:tabs>
              <w:ind w:left="0" w:firstLine="0"/>
              <w:jc w:val="both"/>
              <w:rPr>
                <w:rFonts w:ascii="Times New Roman" w:hAnsi="Times New Roman"/>
                <w:sz w:val="20"/>
              </w:rPr>
            </w:pPr>
            <w:r w:rsidRPr="00977154">
              <w:rPr>
                <w:rFonts w:ascii="Times New Roman" w:hAnsi="Times New Roman"/>
                <w:sz w:val="20"/>
              </w:rPr>
              <w:t>zmianę przeznaczenia przedmiotowego obszaru ZPb.3 w sposób dopuszczający zabudowę mieszkaniową jednorodzinną - M</w:t>
            </w:r>
            <w:r>
              <w:rPr>
                <w:rFonts w:ascii="Times New Roman" w:hAnsi="Times New Roman"/>
                <w:sz w:val="20"/>
              </w:rPr>
              <w:t>N</w:t>
            </w:r>
            <w:r w:rsidRPr="00977154">
              <w:rPr>
                <w:rFonts w:ascii="Times New Roman" w:hAnsi="Times New Roman"/>
                <w:sz w:val="20"/>
              </w:rPr>
              <w:t>,</w:t>
            </w:r>
          </w:p>
          <w:p w:rsidR="00124EDE" w:rsidRDefault="00124EDE" w:rsidP="00BA5C40">
            <w:pPr>
              <w:pStyle w:val="Akapitzlist"/>
              <w:tabs>
                <w:tab w:val="left" w:pos="0"/>
              </w:tabs>
              <w:ind w:left="0"/>
              <w:jc w:val="both"/>
              <w:rPr>
                <w:rFonts w:ascii="Times New Roman" w:hAnsi="Times New Roman"/>
                <w:sz w:val="20"/>
              </w:rPr>
            </w:pPr>
            <w:r w:rsidRPr="00977154">
              <w:rPr>
                <w:rFonts w:ascii="Times New Roman" w:hAnsi="Times New Roman"/>
                <w:sz w:val="20"/>
              </w:rPr>
              <w:t>ewentualnie wnoszę o:</w:t>
            </w:r>
          </w:p>
          <w:p w:rsidR="00124EDE" w:rsidRPr="00977154" w:rsidRDefault="00124EDE" w:rsidP="00BA5C40">
            <w:pPr>
              <w:pStyle w:val="Akapitzlist"/>
              <w:tabs>
                <w:tab w:val="left" w:pos="0"/>
              </w:tabs>
              <w:ind w:left="0"/>
              <w:jc w:val="both"/>
              <w:rPr>
                <w:rFonts w:ascii="Times New Roman" w:hAnsi="Times New Roman"/>
                <w:sz w:val="20"/>
              </w:rPr>
            </w:pPr>
          </w:p>
          <w:p w:rsidR="00124EDE" w:rsidRDefault="00124EDE" w:rsidP="00BA5C40">
            <w:pPr>
              <w:pStyle w:val="Akapitzlist"/>
              <w:tabs>
                <w:tab w:val="left" w:pos="0"/>
                <w:tab w:val="left" w:pos="180"/>
              </w:tabs>
              <w:spacing w:after="0" w:line="240" w:lineRule="auto"/>
              <w:ind w:left="0"/>
              <w:jc w:val="both"/>
              <w:rPr>
                <w:rFonts w:ascii="Times New Roman" w:hAnsi="Times New Roman"/>
                <w:sz w:val="20"/>
              </w:rPr>
            </w:pPr>
            <w:r>
              <w:rPr>
                <w:rFonts w:ascii="Times New Roman" w:hAnsi="Times New Roman"/>
                <w:sz w:val="20"/>
              </w:rPr>
              <w:t>2.</w:t>
            </w:r>
            <w:r>
              <w:rPr>
                <w:rFonts w:ascii="Times New Roman" w:hAnsi="Times New Roman"/>
                <w:sz w:val="20"/>
              </w:rPr>
              <w:tab/>
              <w:t xml:space="preserve"> (…)</w:t>
            </w:r>
          </w:p>
          <w:p w:rsidR="00124EDE" w:rsidRDefault="00124EDE" w:rsidP="00BA5C40">
            <w:pPr>
              <w:pStyle w:val="Akapitzlist"/>
              <w:tabs>
                <w:tab w:val="left" w:pos="0"/>
              </w:tabs>
              <w:spacing w:after="0" w:line="240" w:lineRule="auto"/>
              <w:ind w:left="0"/>
              <w:jc w:val="both"/>
              <w:rPr>
                <w:rFonts w:ascii="Times New Roman" w:hAnsi="Times New Roman"/>
                <w:sz w:val="20"/>
              </w:rPr>
            </w:pP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0820C5">
              <w:t>502/3</w:t>
            </w:r>
            <w:r w:rsidRPr="000820C5">
              <w:tab/>
            </w:r>
          </w:p>
          <w:p w:rsidR="00124EDE" w:rsidRPr="000820C5" w:rsidRDefault="00124EDE" w:rsidP="00BA5C40">
            <w:pPr>
              <w:ind w:left="-45"/>
              <w:jc w:val="center"/>
            </w:pPr>
            <w:proofErr w:type="spellStart"/>
            <w:r>
              <w:t>obr</w:t>
            </w:r>
            <w:proofErr w:type="spellEnd"/>
            <w:r>
              <w:t xml:space="preserve">. </w:t>
            </w:r>
            <w:r w:rsidRPr="000820C5">
              <w:t>71</w:t>
            </w:r>
          </w:p>
          <w:p w:rsidR="00124EDE" w:rsidRDefault="00124EDE" w:rsidP="00BA5C40">
            <w:pPr>
              <w:ind w:left="-45"/>
              <w:jc w:val="center"/>
            </w:pPr>
            <w:r w:rsidRPr="000820C5">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0820C5">
              <w:rPr>
                <w:b/>
              </w:rPr>
              <w:t>ZPb.3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center"/>
              <w:rPr>
                <w:rFonts w:eastAsia="Calibri"/>
                <w:b/>
              </w:rPr>
            </w:pPr>
            <w:r w:rsidRPr="000820C5">
              <w:rPr>
                <w:rFonts w:eastAsia="Calibri"/>
                <w:b/>
              </w:rPr>
              <w:t>Rada Miasta Krakowa</w:t>
            </w:r>
          </w:p>
          <w:p w:rsidR="00124EDE" w:rsidRPr="00FC2660" w:rsidRDefault="00124EDE" w:rsidP="00124EDE">
            <w:pPr>
              <w:jc w:val="center"/>
              <w:rPr>
                <w:rFonts w:eastAsia="Calibri"/>
                <w:b/>
              </w:rPr>
            </w:pPr>
            <w:r w:rsidRPr="000820C5">
              <w:rPr>
                <w:rFonts w:eastAsia="Calibri"/>
                <w:b/>
              </w:rPr>
              <w:t>nie uwzględniła uwagi</w:t>
            </w:r>
            <w:r>
              <w:rPr>
                <w:rFonts w:eastAsia="Calibri"/>
                <w:b/>
              </w:rPr>
              <w:t xml:space="preserve"> w zakresie pkt 1</w:t>
            </w:r>
          </w:p>
        </w:tc>
        <w:tc>
          <w:tcPr>
            <w:tcW w:w="1624"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both"/>
              <w:rPr>
                <w:rFonts w:eastAsia="Calibri"/>
              </w:rPr>
            </w:pPr>
            <w:r>
              <w:rPr>
                <w:rFonts w:eastAsia="Calibri"/>
              </w:rPr>
              <w:t>Ad.1  U</w:t>
            </w:r>
            <w:r w:rsidRPr="000820C5">
              <w:rPr>
                <w:rFonts w:eastAsia="Calibri"/>
              </w:rPr>
              <w:t>stalenia Studium są wiążące dla organów gminy przy sporządzaniu planów miejscowych (art. 9 ust. 4).</w:t>
            </w:r>
          </w:p>
          <w:p w:rsidR="00124EDE" w:rsidRPr="000820C5" w:rsidRDefault="00124EDE" w:rsidP="00124EDE">
            <w:pPr>
              <w:jc w:val="both"/>
              <w:rPr>
                <w:rFonts w:eastAsia="Calibri"/>
              </w:rPr>
            </w:pPr>
            <w:r w:rsidRPr="000820C5">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0820C5">
              <w:rPr>
                <w:rFonts w:eastAsia="Calibri"/>
              </w:rPr>
              <w:t>funkcją podstawową: różnorodne formy zieleni nieurządzonej, lasy, grunty rolne.</w:t>
            </w:r>
          </w:p>
          <w:p w:rsidR="00124EDE" w:rsidRPr="00FC2660" w:rsidRDefault="00124EDE" w:rsidP="00124EDE">
            <w:pPr>
              <w:jc w:val="both"/>
              <w:rPr>
                <w:rFonts w:eastAsia="Calibri"/>
              </w:rPr>
            </w:pPr>
            <w:r w:rsidRPr="000820C5">
              <w:rPr>
                <w:rFonts w:eastAsia="Calibri"/>
              </w:rPr>
              <w:t>W związku z tym, na przedmiotowej działce w projekcie planu, wyznaczono Teren zieleni urządzonej, o podstawowym przeznaczeniu pod: ogrody i zieleń towarzyszącą istniejącym obiektom budowlanym oznaczony symbolem ZPb.3.</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28"/>
              </w:numPr>
              <w:tabs>
                <w:tab w:val="left" w:pos="0"/>
                <w:tab w:val="left" w:pos="180"/>
              </w:tabs>
              <w:spacing w:after="0" w:line="240" w:lineRule="auto"/>
              <w:ind w:left="0" w:firstLine="0"/>
              <w:jc w:val="both"/>
              <w:rPr>
                <w:rFonts w:ascii="Times New Roman" w:hAnsi="Times New Roman"/>
                <w:sz w:val="20"/>
              </w:rPr>
            </w:pPr>
            <w:r w:rsidRPr="00977154">
              <w:rPr>
                <w:rFonts w:ascii="Times New Roman" w:hAnsi="Times New Roman"/>
                <w:sz w:val="20"/>
              </w:rPr>
              <w:t>W planie zagospodarowania na działce 207/10 został zarezerwowany teren poprzez wyznaczenie nieprzekraczalnych linii zabudowy na obiekty opisane a paragrafie 23 pkt 4c (</w:t>
            </w:r>
            <w:r>
              <w:rPr>
                <w:rFonts w:ascii="Times New Roman" w:hAnsi="Times New Roman"/>
                <w:sz w:val="20"/>
              </w:rPr>
              <w:t>t</w:t>
            </w:r>
            <w:r w:rsidRPr="00977154">
              <w:rPr>
                <w:rFonts w:ascii="Times New Roman" w:hAnsi="Times New Roman"/>
                <w:sz w:val="20"/>
              </w:rPr>
              <w:t>j</w:t>
            </w:r>
            <w:r>
              <w:rPr>
                <w:rFonts w:ascii="Times New Roman" w:hAnsi="Times New Roman"/>
                <w:sz w:val="20"/>
              </w:rPr>
              <w:t>.</w:t>
            </w:r>
            <w:r w:rsidRPr="00977154">
              <w:rPr>
                <w:rFonts w:ascii="Times New Roman" w:hAnsi="Times New Roman"/>
                <w:sz w:val="20"/>
              </w:rPr>
              <w:t xml:space="preserve"> budowę budynków gospodarczych i inwentarskich) do wysokości 10 metrów. Składam sprzeciw w związku z faktem, iż budynki gospoda</w:t>
            </w:r>
            <w:r>
              <w:rPr>
                <w:rFonts w:ascii="Times New Roman" w:hAnsi="Times New Roman"/>
                <w:sz w:val="20"/>
              </w:rPr>
              <w:t>rcze i </w:t>
            </w:r>
            <w:r w:rsidRPr="00977154">
              <w:rPr>
                <w:rFonts w:ascii="Times New Roman" w:hAnsi="Times New Roman"/>
                <w:sz w:val="20"/>
              </w:rPr>
              <w:t>inwentarskie w tak bliskiej odległoś</w:t>
            </w:r>
            <w:r>
              <w:rPr>
                <w:rFonts w:ascii="Times New Roman" w:hAnsi="Times New Roman"/>
                <w:sz w:val="20"/>
              </w:rPr>
              <w:t>ci od terenów zamieszkałych tj. d</w:t>
            </w:r>
            <w:r w:rsidRPr="00977154">
              <w:rPr>
                <w:rFonts w:ascii="Times New Roman" w:hAnsi="Times New Roman"/>
                <w:sz w:val="20"/>
              </w:rPr>
              <w:t>ziałek: 193/3; 193/2; 194/2; 195/2 i pozostałych w tej lini</w:t>
            </w:r>
            <w:r>
              <w:rPr>
                <w:rFonts w:ascii="Times New Roman" w:hAnsi="Times New Roman"/>
                <w:sz w:val="20"/>
              </w:rPr>
              <w:t>i</w:t>
            </w:r>
            <w:r w:rsidRPr="00977154">
              <w:rPr>
                <w:rFonts w:ascii="Times New Roman" w:hAnsi="Times New Roman"/>
                <w:sz w:val="20"/>
              </w:rPr>
              <w:t xml:space="preserve"> zabudowy będą naruszać nie tylko ład przestrzenny (przylegle tereny są terenami </w:t>
            </w:r>
            <w:r>
              <w:rPr>
                <w:rFonts w:ascii="Times New Roman" w:hAnsi="Times New Roman"/>
                <w:sz w:val="20"/>
              </w:rPr>
              <w:t>b</w:t>
            </w:r>
            <w:r w:rsidRPr="00977154">
              <w:rPr>
                <w:rFonts w:ascii="Times New Roman" w:hAnsi="Times New Roman"/>
                <w:sz w:val="20"/>
              </w:rPr>
              <w:t xml:space="preserve">udynków mieszkalnych), ale też będą bardzo uciążliwe dla sąsiadujących terenów mieszkalnych ze względu na potencjalnie nieprzyjemne zapachy, hałas i nadmierny ruch. Wnoszę o przeniesienie zarezerwowania terenu pod taką potencjalną inwestycję na odległość co </w:t>
            </w:r>
            <w:r w:rsidRPr="00977154">
              <w:rPr>
                <w:rFonts w:ascii="Times New Roman" w:hAnsi="Times New Roman"/>
                <w:sz w:val="20"/>
              </w:rPr>
              <w:lastRenderedPageBreak/>
              <w:t>najmniej 100 metrów na południe lub południowy zachód od terenów zabudowy jednorodzinnej czyli działek: 193/3; 193/2; 194/2; 195/2; 197/5: 198/1 i pozostałych.</w:t>
            </w:r>
          </w:p>
          <w:p w:rsidR="00124EDE" w:rsidRPr="000820C5" w:rsidRDefault="00124EDE" w:rsidP="00BA5C40">
            <w:pPr>
              <w:pStyle w:val="Akapitzlist"/>
              <w:tabs>
                <w:tab w:val="left" w:pos="0"/>
              </w:tabs>
              <w:spacing w:after="0" w:line="240" w:lineRule="auto"/>
              <w:ind w:left="0"/>
              <w:jc w:val="both"/>
              <w:rPr>
                <w:rFonts w:ascii="Times New Roman" w:hAnsi="Times New Roman"/>
                <w:sz w:val="20"/>
              </w:rPr>
            </w:pPr>
          </w:p>
          <w:p w:rsidR="00124EDE" w:rsidRDefault="00124EDE" w:rsidP="00A241F3">
            <w:pPr>
              <w:pStyle w:val="Akapitzlist"/>
              <w:numPr>
                <w:ilvl w:val="0"/>
                <w:numId w:val="28"/>
              </w:numPr>
              <w:tabs>
                <w:tab w:val="left" w:pos="0"/>
                <w:tab w:val="left" w:pos="180"/>
              </w:tabs>
              <w:spacing w:after="0" w:line="240" w:lineRule="auto"/>
              <w:ind w:left="0" w:firstLine="0"/>
              <w:jc w:val="both"/>
              <w:rPr>
                <w:rFonts w:ascii="Times New Roman" w:hAnsi="Times New Roman"/>
                <w:sz w:val="20"/>
              </w:rPr>
            </w:pPr>
            <w:r w:rsidRPr="00977154">
              <w:rPr>
                <w:rFonts w:ascii="Times New Roman" w:hAnsi="Times New Roman"/>
                <w:sz w:val="20"/>
              </w:rPr>
              <w:t>Wnoszę sprzeciw co do kształtu zapisu paragrafu 17 pkt. 2 podpunkt 4) mówiący że na terenie MN.8 dopuszcza się maksymalną wysokość zabudowy do 10 m. W obecnym obowiązującym planie zagospodarowania dla tych działek maksymalna wysokość zabudowy wynosi 8 metrów. Wiele z budynków, które zostały wybudowane nie przekraczają wysokości 8 metrów. Zmiana tego zapisu spowoduje zachwianie ładu przestrzennego (różne wysokości budynków a różnica 2 metrów jest to duża różnica), spowoduje zaciemnienie sąsiednich działek oraz spowoduje ograniczenie dostępu do naturalnego światła w budynkach które zostały wybudowane zgodnie z obecnie obowiązującym planem, a które będą sąsiadować z budynkami wybudowanymi według nowego planu. Krytyczna sytuacja może dotyczyć m.in. działki 192/1, na której budynek (ze względu na szerokość działki nie przekraczającej 15 metrów) może zostać wybudowany w odległości 1 m od działki 193/3 czy też 193/4 i jeśli taki budynek będzie wysoki na 10 metrów to w znacznym stopniu wpłynie to negatywnie na ład przestrzenny w tym obszarze oraz ograniczy dostęp do światła naturalnego sąsiadujących mieszkańców. Wnoszę o zachowanie na obszarze MN.8 obecnie obowiązującej maksymalnej wysokości zabudowy tj. 8 metrów.</w:t>
            </w:r>
          </w:p>
          <w:p w:rsidR="00124EDE" w:rsidRPr="000820C5" w:rsidRDefault="00124EDE" w:rsidP="00BA5C40">
            <w:pPr>
              <w:pStyle w:val="Akapitzlist"/>
              <w:tabs>
                <w:tab w:val="left" w:pos="0"/>
              </w:tabs>
              <w:spacing w:after="0" w:line="240" w:lineRule="auto"/>
              <w:ind w:left="0"/>
              <w:jc w:val="both"/>
              <w:rPr>
                <w:rFonts w:ascii="Times New Roman" w:hAnsi="Times New Roman"/>
                <w:sz w:val="20"/>
              </w:rPr>
            </w:pPr>
          </w:p>
          <w:p w:rsidR="00124EDE" w:rsidRDefault="00124EDE" w:rsidP="00A241F3">
            <w:pPr>
              <w:pStyle w:val="Akapitzlist"/>
              <w:numPr>
                <w:ilvl w:val="0"/>
                <w:numId w:val="28"/>
              </w:numPr>
              <w:tabs>
                <w:tab w:val="left" w:pos="0"/>
                <w:tab w:val="left" w:pos="180"/>
              </w:tabs>
              <w:spacing w:after="0" w:line="240" w:lineRule="auto"/>
              <w:ind w:left="0" w:firstLine="0"/>
              <w:jc w:val="both"/>
              <w:rPr>
                <w:rFonts w:ascii="Times New Roman" w:hAnsi="Times New Roman"/>
                <w:sz w:val="20"/>
              </w:rPr>
            </w:pPr>
            <w:r w:rsidRPr="00977154">
              <w:rPr>
                <w:rFonts w:ascii="Times New Roman" w:hAnsi="Times New Roman"/>
                <w:sz w:val="20"/>
              </w:rPr>
              <w:t>Jako właścicielka działek 193/3; 193/2; 194/2; 195/2 oraz współwłaścicielka działki 196/2 wnoszę zdecydowany sprzeciw co do uznania obecnej drogi KDX jako drogi publicznej dojazdowej (w sporządzanym planie oznaczonej jako KDD.9).</w:t>
            </w:r>
            <w:r>
              <w:rPr>
                <w:rFonts w:ascii="Times New Roman" w:hAnsi="Times New Roman"/>
                <w:sz w:val="20"/>
              </w:rPr>
              <w:t xml:space="preserve"> </w:t>
            </w:r>
            <w:r w:rsidRPr="00977154">
              <w:rPr>
                <w:rFonts w:ascii="Times New Roman" w:hAnsi="Times New Roman"/>
                <w:sz w:val="20"/>
              </w:rPr>
              <w:t>Motywuję to koniecznością zapewnienia zdrowia i bezpieczeństwa dzieci uczęszczających do przedszkola znajdującego się przy tej drodze (Kozienicka 17). Dzieci odwożone przez rodziców wysiadają z samochodów parkujących na obecnej drodze KDX. W przypadku przekwalifikowania na drogę publiczną dojazdową przy zwiększonym ruchu bezpieczeństwo dzieci będzie zagrożone, a parkowanie samochodów niemożliwe.</w:t>
            </w:r>
          </w:p>
          <w:p w:rsidR="00124EDE" w:rsidRPr="000820C5" w:rsidRDefault="00124EDE" w:rsidP="00BA5C40">
            <w:pPr>
              <w:pStyle w:val="Akapitzlist"/>
              <w:tabs>
                <w:tab w:val="left" w:pos="0"/>
              </w:tabs>
              <w:spacing w:after="0" w:line="240" w:lineRule="auto"/>
              <w:ind w:left="0"/>
              <w:jc w:val="both"/>
              <w:rPr>
                <w:rFonts w:ascii="Times New Roman" w:hAnsi="Times New Roman"/>
                <w:sz w:val="20"/>
              </w:rPr>
            </w:pPr>
          </w:p>
          <w:p w:rsidR="00124EDE" w:rsidRPr="000820C5" w:rsidRDefault="00124EDE" w:rsidP="00A241F3">
            <w:pPr>
              <w:pStyle w:val="Akapitzlist"/>
              <w:numPr>
                <w:ilvl w:val="0"/>
                <w:numId w:val="28"/>
              </w:numPr>
              <w:tabs>
                <w:tab w:val="left" w:pos="0"/>
                <w:tab w:val="left" w:pos="180"/>
              </w:tabs>
              <w:spacing w:after="0" w:line="240" w:lineRule="auto"/>
              <w:ind w:left="0" w:firstLine="0"/>
              <w:jc w:val="both"/>
              <w:rPr>
                <w:rFonts w:ascii="Times New Roman" w:hAnsi="Times New Roman"/>
                <w:sz w:val="20"/>
              </w:rPr>
            </w:pPr>
            <w:r w:rsidRPr="00977154">
              <w:rPr>
                <w:rFonts w:ascii="Times New Roman" w:hAnsi="Times New Roman"/>
                <w:sz w:val="20"/>
              </w:rPr>
              <w:t>Wnoszę o zmianę maksymalnej szerokości obecnej drogi oznaczonej w proponowanym planie jako KDD.9 do 8 metrów.</w:t>
            </w:r>
            <w:r>
              <w:rPr>
                <w:rFonts w:ascii="Times New Roman" w:hAnsi="Times New Roman"/>
                <w:sz w:val="20"/>
              </w:rPr>
              <w:t xml:space="preserve"> </w:t>
            </w:r>
            <w:r w:rsidRPr="00977154">
              <w:rPr>
                <w:rFonts w:ascii="Times New Roman" w:hAnsi="Times New Roman"/>
                <w:sz w:val="20"/>
              </w:rPr>
              <w:t>Motywuję to ustaleniami obecnego planu zagospodarowania i bazującego na nim podziału działek dla drogi KDX, które to działki mają szerokość 8 metrów. Propozycję szerokości 14 metrów, gdy obecna działka drogowa ma szerokość 8 metrów uznaję za oczywistą omyłkę.</w:t>
            </w:r>
          </w:p>
          <w:p w:rsidR="00124EDE" w:rsidRPr="00977154" w:rsidRDefault="00124EDE" w:rsidP="00A241F3">
            <w:pPr>
              <w:pStyle w:val="Akapitzlist"/>
              <w:numPr>
                <w:ilvl w:val="0"/>
                <w:numId w:val="28"/>
              </w:numPr>
              <w:tabs>
                <w:tab w:val="left" w:pos="0"/>
                <w:tab w:val="left" w:pos="180"/>
              </w:tabs>
              <w:spacing w:after="0" w:line="240" w:lineRule="auto"/>
              <w:ind w:left="0" w:firstLine="0"/>
              <w:jc w:val="both"/>
              <w:rPr>
                <w:rFonts w:ascii="Times New Roman" w:hAnsi="Times New Roman"/>
                <w:sz w:val="20"/>
              </w:rPr>
            </w:pPr>
            <w:r>
              <w:rPr>
                <w:rFonts w:ascii="Times New Roman" w:hAnsi="Times New Roman"/>
                <w:sz w:val="20"/>
              </w:rPr>
              <w:t>(…)</w:t>
            </w:r>
            <w:r w:rsidRPr="00977154">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124EDE" w:rsidRPr="000820C5" w:rsidRDefault="00124EDE" w:rsidP="00BA5C40">
            <w:pPr>
              <w:ind w:left="-45"/>
              <w:jc w:val="center"/>
            </w:pPr>
            <w:r w:rsidRPr="000820C5">
              <w:lastRenderedPageBreak/>
              <w:t>207/10</w:t>
            </w:r>
          </w:p>
          <w:p w:rsidR="00124EDE" w:rsidRPr="000820C5" w:rsidRDefault="00124EDE" w:rsidP="00BA5C40">
            <w:pPr>
              <w:ind w:left="-45"/>
              <w:jc w:val="center"/>
            </w:pPr>
            <w:r w:rsidRPr="000820C5">
              <w:t>Wszystkie działki w obszarze MN.8</w:t>
            </w:r>
          </w:p>
          <w:p w:rsidR="00124EDE" w:rsidRDefault="00124EDE" w:rsidP="00BA5C40">
            <w:pPr>
              <w:ind w:left="-45"/>
              <w:jc w:val="center"/>
            </w:pPr>
            <w:r w:rsidRPr="000820C5">
              <w:t>Droga KDD.9</w:t>
            </w:r>
          </w:p>
        </w:tc>
        <w:tc>
          <w:tcPr>
            <w:tcW w:w="288" w:type="pct"/>
            <w:tcBorders>
              <w:top w:val="single" w:sz="4" w:space="0" w:color="000000"/>
              <w:left w:val="single" w:sz="4" w:space="0" w:color="000000"/>
              <w:bottom w:val="single" w:sz="4" w:space="0" w:color="000000"/>
              <w:right w:val="single" w:sz="4" w:space="0" w:color="000000"/>
            </w:tcBorders>
          </w:tcPr>
          <w:p w:rsidR="00124EDE" w:rsidRPr="000820C5" w:rsidRDefault="00124EDE" w:rsidP="00BA5C40">
            <w:pPr>
              <w:jc w:val="center"/>
              <w:rPr>
                <w:b/>
              </w:rPr>
            </w:pPr>
            <w:r w:rsidRPr="000820C5">
              <w:rPr>
                <w:b/>
              </w:rPr>
              <w:t>MN.8</w:t>
            </w:r>
          </w:p>
          <w:p w:rsidR="00124EDE" w:rsidRPr="000820C5" w:rsidRDefault="00124EDE" w:rsidP="00BA5C40">
            <w:pPr>
              <w:jc w:val="center"/>
              <w:rPr>
                <w:b/>
              </w:rPr>
            </w:pPr>
            <w:r w:rsidRPr="000820C5">
              <w:rPr>
                <w:b/>
              </w:rPr>
              <w:t>KDD.9</w:t>
            </w:r>
          </w:p>
          <w:p w:rsidR="00124EDE" w:rsidRPr="001F7B15" w:rsidRDefault="00124EDE" w:rsidP="00BA5C40">
            <w:pPr>
              <w:jc w:val="center"/>
              <w:rPr>
                <w:b/>
              </w:rPr>
            </w:pPr>
            <w:r w:rsidRPr="000820C5">
              <w:rPr>
                <w:b/>
              </w:rPr>
              <w:t>ZPf.3</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sidRPr="000820C5">
              <w:rPr>
                <w:rFonts w:eastAsia="Calibri"/>
                <w:b/>
              </w:rPr>
              <w:t>w zakresie pkt 1</w:t>
            </w:r>
            <w:r>
              <w:rPr>
                <w:rFonts w:eastAsia="Calibri"/>
                <w:b/>
              </w:rPr>
              <w:t>, pkt 2, pkt 3 i pkt 4</w:t>
            </w:r>
          </w:p>
        </w:tc>
        <w:tc>
          <w:tcPr>
            <w:tcW w:w="513"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center"/>
              <w:rPr>
                <w:rFonts w:eastAsia="Calibri"/>
                <w:b/>
              </w:rPr>
            </w:pPr>
            <w:r w:rsidRPr="000820C5">
              <w:rPr>
                <w:rFonts w:eastAsia="Calibri"/>
                <w:b/>
              </w:rPr>
              <w:t>Rada Miasta Krakowa</w:t>
            </w:r>
          </w:p>
          <w:p w:rsidR="00124EDE" w:rsidRPr="00FC2660" w:rsidRDefault="00124EDE" w:rsidP="00124EDE">
            <w:pPr>
              <w:jc w:val="center"/>
              <w:rPr>
                <w:rFonts w:eastAsia="Calibri"/>
                <w:b/>
              </w:rPr>
            </w:pPr>
            <w:r w:rsidRPr="000820C5">
              <w:rPr>
                <w:rFonts w:eastAsia="Calibri"/>
                <w:b/>
              </w:rPr>
              <w:t>nie uwzględniła uwagi w zakresie pkt 1</w:t>
            </w:r>
            <w:r>
              <w:rPr>
                <w:rFonts w:eastAsia="Calibri"/>
                <w:b/>
              </w:rPr>
              <w:t>, pkt 2, pkt 3 i pkt 4</w:t>
            </w:r>
          </w:p>
        </w:tc>
        <w:tc>
          <w:tcPr>
            <w:tcW w:w="1624"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both"/>
              <w:rPr>
                <w:rFonts w:eastAsia="Calibri"/>
              </w:rPr>
            </w:pPr>
            <w:r w:rsidRPr="000820C5">
              <w:rPr>
                <w:rFonts w:eastAsia="Calibri"/>
              </w:rPr>
              <w:t>Ad.1 Zgodnie z dokumentem Studium Tom III.1.2.14 „Dla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 (…)”.</w:t>
            </w:r>
          </w:p>
          <w:p w:rsidR="00124EDE" w:rsidRPr="000820C5" w:rsidRDefault="00124EDE" w:rsidP="00124EDE">
            <w:pPr>
              <w:jc w:val="both"/>
              <w:rPr>
                <w:rFonts w:eastAsia="Calibri"/>
              </w:rPr>
            </w:pPr>
            <w:r w:rsidRPr="000820C5">
              <w:rPr>
                <w:rFonts w:eastAsia="Calibri"/>
              </w:rPr>
              <w:t>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poprzez wrysowanie na rysunku projektu planu nieprzekraczalnych linii zabudowy. Taka lokalizacja w/w zabudowy uzyskała również pozytywne uzgodnienie od Małopolskiego Wojewódzkiego Konserwatora Zabytków.</w:t>
            </w: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0820C5"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0820C5" w:rsidRDefault="00124EDE" w:rsidP="00124EDE">
            <w:pPr>
              <w:jc w:val="both"/>
              <w:rPr>
                <w:rFonts w:eastAsia="Calibri"/>
              </w:rPr>
            </w:pPr>
            <w:r w:rsidRPr="000820C5">
              <w:rPr>
                <w:rFonts w:eastAsia="Calibri"/>
              </w:rPr>
              <w:t>Ad.2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ust.1 pkt 15 należy rozumieć: „całkowitą wysokość obiektów budowlanych, o których mowa w przepisach ustawy z dnia 7 lipca 1994 r. Prawo budowlane (</w:t>
            </w:r>
            <w:proofErr w:type="spellStart"/>
            <w:r w:rsidRPr="000820C5">
              <w:rPr>
                <w:rFonts w:eastAsia="Calibri"/>
              </w:rPr>
              <w:t>t.j</w:t>
            </w:r>
            <w:proofErr w:type="spellEnd"/>
            <w:r w:rsidRPr="000820C5">
              <w:rPr>
                <w:rFonts w:eastAsia="Calibr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0820C5">
              <w:rPr>
                <w:rFonts w:eastAsia="Calibri"/>
              </w:rPr>
              <w:t>przekrycia</w:t>
            </w:r>
            <w:proofErr w:type="spellEnd"/>
            <w:r w:rsidRPr="000820C5">
              <w:rPr>
                <w:rFonts w:eastAsia="Calibri"/>
              </w:rPr>
              <w:t>, attyki, nadbudówek ponad dachem takich jak maszynownia dźwigu, centrala wentylacyjna, klimatyzacyjna, kotłownia, elementy klatek schodowych”.</w:t>
            </w:r>
          </w:p>
          <w:p w:rsidR="00124EDE" w:rsidRPr="000820C5" w:rsidRDefault="00124EDE" w:rsidP="00124EDE">
            <w:pPr>
              <w:jc w:val="both"/>
              <w:rPr>
                <w:rFonts w:eastAsia="Calibri"/>
              </w:rPr>
            </w:pPr>
            <w:r w:rsidRPr="000820C5">
              <w:rPr>
                <w:rFonts w:eastAsia="Calibri"/>
              </w:rPr>
              <w:t xml:space="preserve">W projekcie planu miejscowego dla wszystkich Terenów zabudowy mieszkaniowej jednorodzinnej MN.1-MN.18 ustalono jednakową maksymalną wysokość zabudowy wynosząca 10m.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 </w:t>
            </w: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r w:rsidRPr="000820C5">
              <w:rPr>
                <w:rFonts w:eastAsia="Calibri"/>
              </w:rPr>
              <w:t xml:space="preserve">Ad.3 W celu poprawy obsługi komunikacyjnej obszaru, w tym w związku z wyznaczeniem nowych terenów inwestycyjnych – Teren MN/U.1 w projekcie planu wyznaczono Teren komunikacji – drogę publiczną klasy dojazdowej oznaczoną symbolem KDD.9. Kwestia parkowania na drodze publicznej stanowią organizację ruchu i realizowana jest w oparciu o przepisy odrębne. </w:t>
            </w:r>
          </w:p>
          <w:p w:rsidR="00124EDE" w:rsidRPr="000820C5"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FC2660" w:rsidRDefault="00124EDE" w:rsidP="00124EDE">
            <w:pPr>
              <w:jc w:val="both"/>
              <w:rPr>
                <w:rFonts w:eastAsia="Calibri"/>
              </w:rPr>
            </w:pPr>
            <w:r w:rsidRPr="000820C5">
              <w:rPr>
                <w:rFonts w:eastAsia="Calibri"/>
              </w:rPr>
              <w:t>Ad.4 Wyjaśnia się, że w projekcie planu utrzymano zasadniczo szerokość 8m dla Terenu wyznaczonego liniami rozgraniczającymi KDD.9 w jego północnym przebiegu zgodnie z przebiegiem drogi KDX wyznaczonej w obowiązującym planie. Natomiast określona w tekście ustaleń planu szerokość do 14m, oznacza maksymalną szerokość w liniach rozgraniczających i dotyczy południowego przebiegu przedmiotowej drogi.</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111</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29"/>
              </w:numPr>
              <w:tabs>
                <w:tab w:val="left" w:pos="-104"/>
                <w:tab w:val="left" w:pos="0"/>
                <w:tab w:val="left" w:pos="322"/>
              </w:tabs>
              <w:spacing w:after="0" w:line="240" w:lineRule="auto"/>
              <w:ind w:left="72" w:hanging="34"/>
              <w:jc w:val="both"/>
              <w:rPr>
                <w:rFonts w:ascii="Times New Roman" w:hAnsi="Times New Roman"/>
                <w:sz w:val="20"/>
              </w:rPr>
            </w:pPr>
            <w:r w:rsidRPr="000F0165">
              <w:rPr>
                <w:rFonts w:ascii="Times New Roman" w:hAnsi="Times New Roman"/>
                <w:sz w:val="20"/>
              </w:rPr>
              <w:t xml:space="preserve">Wnoszę sprzeciw co do uznania obecnej drogi KDX jako drogi publicznej dojazdowej </w:t>
            </w:r>
            <w:r w:rsidRPr="000F0165">
              <w:rPr>
                <w:rFonts w:ascii="Times New Roman" w:hAnsi="Times New Roman"/>
                <w:sz w:val="20"/>
              </w:rPr>
              <w:lastRenderedPageBreak/>
              <w:t>(w sporządzanym planie oznaczonej jako KDD.9). Droga ta powi</w:t>
            </w:r>
            <w:r>
              <w:rPr>
                <w:rFonts w:ascii="Times New Roman" w:hAnsi="Times New Roman"/>
                <w:sz w:val="20"/>
              </w:rPr>
              <w:t xml:space="preserve">nna pozostać droga wewnętrzna. </w:t>
            </w:r>
            <w:r w:rsidRPr="000F0165">
              <w:rPr>
                <w:rFonts w:ascii="Times New Roman" w:hAnsi="Times New Roman"/>
                <w:sz w:val="20"/>
              </w:rPr>
              <w:t>Droga ta w obecnym planie to droga wewnętrzna która w zupełności wystarczy do obsługi wszystkich zlokalizowanych tam działek. Wszystkie działki w tym obszarze maja dostęp i drogę dojazdowa do dróg publicznych. -najważniejsze jest bezpieczeństwo dzieci uczęszczających do przedszkola znajdującego się przy tej drodze. Dzieci odwożone przez rodziców wysiadają z samochodów parkujących na obecnej drodze KDX. Gdyby droga została przekwalifikowana na drogę publiczną dojazdową, to przy zwiększonym ruchu bezpieczeństwo naszych dzieci byłoby zagrożone. - niezrozumiale jest utworzenie drogi KDD.9 , zabranie nam naszych własności, zaburzenie ciszy i spokoju w tym obszarze skoro istnieje droga KDL.8 która pełni funkcje łącznika miedzy ul Kozienick</w:t>
            </w:r>
            <w:r>
              <w:rPr>
                <w:rFonts w:ascii="Times New Roman" w:hAnsi="Times New Roman"/>
                <w:sz w:val="20"/>
              </w:rPr>
              <w:t>ą</w:t>
            </w:r>
            <w:r w:rsidRPr="000F0165">
              <w:rPr>
                <w:rFonts w:ascii="Times New Roman" w:hAnsi="Times New Roman"/>
                <w:sz w:val="20"/>
              </w:rPr>
              <w:t xml:space="preserve"> a drog</w:t>
            </w:r>
            <w:r>
              <w:rPr>
                <w:rFonts w:ascii="Times New Roman" w:hAnsi="Times New Roman"/>
                <w:sz w:val="20"/>
              </w:rPr>
              <w:t>ą</w:t>
            </w:r>
            <w:r w:rsidRPr="000F0165">
              <w:rPr>
                <w:rFonts w:ascii="Times New Roman" w:hAnsi="Times New Roman"/>
                <w:sz w:val="20"/>
              </w:rPr>
              <w:t xml:space="preserve"> KDL.6. Teren fortu należy chronić, jest to teren zielony i przez zbudowanie drogi spowodują państwo wycinkę drzew oraz zanieczyszczenie terenu spalinami</w:t>
            </w:r>
            <w:r>
              <w:rPr>
                <w:rFonts w:ascii="Times New Roman" w:hAnsi="Times New Roman"/>
                <w:sz w:val="20"/>
              </w:rPr>
              <w:t>.</w:t>
            </w:r>
          </w:p>
          <w:p w:rsidR="00124EDE" w:rsidRDefault="00124EDE" w:rsidP="00BA5C40">
            <w:pPr>
              <w:pStyle w:val="Akapitzlist"/>
              <w:tabs>
                <w:tab w:val="left" w:pos="0"/>
              </w:tabs>
              <w:spacing w:after="0" w:line="240" w:lineRule="auto"/>
              <w:ind w:left="72"/>
              <w:jc w:val="both"/>
              <w:rPr>
                <w:rFonts w:ascii="Times New Roman" w:hAnsi="Times New Roman"/>
                <w:sz w:val="20"/>
              </w:rPr>
            </w:pPr>
          </w:p>
          <w:p w:rsidR="00124EDE" w:rsidRPr="000B25CB" w:rsidRDefault="00124EDE" w:rsidP="00A241F3">
            <w:pPr>
              <w:pStyle w:val="Akapitzlist"/>
              <w:numPr>
                <w:ilvl w:val="0"/>
                <w:numId w:val="29"/>
              </w:numPr>
              <w:tabs>
                <w:tab w:val="left" w:pos="0"/>
                <w:tab w:val="left" w:pos="322"/>
              </w:tabs>
              <w:spacing w:after="0" w:line="240" w:lineRule="auto"/>
              <w:ind w:left="72" w:firstLine="0"/>
              <w:jc w:val="both"/>
              <w:rPr>
                <w:rFonts w:ascii="Times New Roman" w:hAnsi="Times New Roman"/>
                <w:sz w:val="20"/>
              </w:rPr>
            </w:pPr>
            <w:r w:rsidRPr="000B25CB">
              <w:rPr>
                <w:rFonts w:ascii="Times New Roman" w:hAnsi="Times New Roman"/>
                <w:sz w:val="20"/>
              </w:rPr>
              <w:t xml:space="preserve">Wnoszę sprzeciw w sprawie szerokości planowanej drogi KDD.9- szerokość drogi jest planowana na 14 metrów podczas gdy inne drogi obsługujące większa ilość mieszkańców wynosi często 8 metrów. Jako planowana droga dojazdowa szerokość tej drogi jest większa niż dróg lokalnych w tym obszarze </w:t>
            </w:r>
            <w:proofErr w:type="spellStart"/>
            <w:r w:rsidRPr="000B25CB">
              <w:rPr>
                <w:rFonts w:ascii="Times New Roman" w:hAnsi="Times New Roman"/>
                <w:sz w:val="20"/>
              </w:rPr>
              <w:t>np</w:t>
            </w:r>
            <w:proofErr w:type="spellEnd"/>
            <w:r w:rsidRPr="000B25CB">
              <w:rPr>
                <w:rFonts w:ascii="Times New Roman" w:hAnsi="Times New Roman"/>
                <w:sz w:val="20"/>
              </w:rPr>
              <w:t xml:space="preserve"> KDL.9 . W obecnym planie droga ta ma szerokość 8 metrów i na tyle zostały zarezerwowane działki-sporządzany plan nie może pogarszać warunków obecnie obowiązującego planu.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0820C5">
              <w:rPr>
                <w:b/>
              </w:rPr>
              <w:t>KDD.9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lastRenderedPageBreak/>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center"/>
              <w:rPr>
                <w:rFonts w:eastAsia="Calibri"/>
                <w:b/>
              </w:rPr>
            </w:pPr>
            <w:r w:rsidRPr="000820C5">
              <w:rPr>
                <w:rFonts w:eastAsia="Calibri"/>
                <w:b/>
              </w:rPr>
              <w:lastRenderedPageBreak/>
              <w:t>Rada Miasta Krakowa</w:t>
            </w:r>
          </w:p>
          <w:p w:rsidR="00124EDE" w:rsidRPr="00FC2660" w:rsidRDefault="00124EDE" w:rsidP="00124EDE">
            <w:pPr>
              <w:jc w:val="center"/>
              <w:rPr>
                <w:rFonts w:eastAsia="Calibri"/>
                <w:b/>
              </w:rPr>
            </w:pPr>
            <w:r w:rsidRPr="000820C5">
              <w:rPr>
                <w:rFonts w:eastAsia="Calibri"/>
                <w:b/>
              </w:rPr>
              <w:t xml:space="preserve">nie uwzględniła uwagi </w:t>
            </w:r>
          </w:p>
        </w:tc>
        <w:tc>
          <w:tcPr>
            <w:tcW w:w="1624" w:type="pct"/>
            <w:tcBorders>
              <w:top w:val="single" w:sz="4" w:space="0" w:color="000000"/>
              <w:left w:val="single" w:sz="4" w:space="0" w:color="000000"/>
              <w:bottom w:val="single" w:sz="4" w:space="0" w:color="000000"/>
              <w:right w:val="single" w:sz="4" w:space="0" w:color="000000"/>
            </w:tcBorders>
          </w:tcPr>
          <w:p w:rsidR="00124EDE" w:rsidRPr="000820C5" w:rsidRDefault="00124EDE" w:rsidP="00124EDE">
            <w:pPr>
              <w:jc w:val="both"/>
              <w:rPr>
                <w:rFonts w:eastAsia="Calibri"/>
              </w:rPr>
            </w:pPr>
            <w:r w:rsidRPr="000820C5">
              <w:rPr>
                <w:rFonts w:eastAsia="Calibri"/>
              </w:rPr>
              <w:t xml:space="preserve">Ad.1 W celu poprawy obsługi komunikacyjnej obszaru, w tym w związku z wyznaczeniem nowych terenów inwestycyjnych – Teren MN/U.1 w projekcie planu </w:t>
            </w:r>
            <w:r w:rsidRPr="000820C5">
              <w:rPr>
                <w:rFonts w:eastAsia="Calibri"/>
              </w:rPr>
              <w:lastRenderedPageBreak/>
              <w:t>wyznaczono Teren komunikacji – drogę publiczną klasy dojazdowej oznaczoną symbolem KDD.9. Kwestia parkowania na drodze publicznej stanowią organizację ruchu i realizowana jest w oparciu o przepisy odrębne.</w:t>
            </w: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0820C5"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0820C5" w:rsidRDefault="00124EDE" w:rsidP="00124EDE">
            <w:pPr>
              <w:jc w:val="both"/>
              <w:rPr>
                <w:rFonts w:eastAsia="Calibri"/>
              </w:rPr>
            </w:pPr>
          </w:p>
          <w:p w:rsidR="00124EDE" w:rsidRPr="000820C5" w:rsidRDefault="00124EDE" w:rsidP="00124EDE">
            <w:pPr>
              <w:jc w:val="both"/>
              <w:rPr>
                <w:rFonts w:eastAsia="Calibri"/>
              </w:rPr>
            </w:pPr>
            <w:r w:rsidRPr="000820C5">
              <w:rPr>
                <w:rFonts w:eastAsia="Calibri"/>
              </w:rPr>
              <w:t>Ad.2</w:t>
            </w:r>
          </w:p>
          <w:p w:rsidR="00124EDE" w:rsidRPr="00FC2660" w:rsidRDefault="00124EDE" w:rsidP="00124EDE">
            <w:pPr>
              <w:jc w:val="both"/>
              <w:rPr>
                <w:rFonts w:eastAsia="Calibri"/>
              </w:rPr>
            </w:pPr>
            <w:r w:rsidRPr="000820C5">
              <w:rPr>
                <w:rFonts w:eastAsia="Calibri"/>
              </w:rPr>
              <w:t>Wyjaśnia się, że w projekcie planu utrzymano zasadniczo szerokość 8m dla Terenu wyznaczonego liniami rozgraniczającymi KDD.9 w jego północnym przebiegu zgodnie z przebiegiem drogi KDX wyznaczonej w obowiązującym planie. Natomiast określona w tekście ustaleń planu szerokość do 14m, oznacza maksymalną szerokość w liniach rozgraniczających i dotyczy południowego przebiegu przedmiotowej drogi.</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112</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30"/>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 xml:space="preserve">W planie zagospodarowania </w:t>
            </w:r>
            <w:r>
              <w:rPr>
                <w:rFonts w:ascii="Times New Roman" w:hAnsi="Times New Roman"/>
                <w:sz w:val="20"/>
              </w:rPr>
              <w:t xml:space="preserve">na </w:t>
            </w:r>
            <w:r w:rsidRPr="0065782F">
              <w:rPr>
                <w:rFonts w:ascii="Times New Roman" w:hAnsi="Times New Roman"/>
                <w:sz w:val="20"/>
              </w:rPr>
              <w:t xml:space="preserve">działce 207/10 został zarezerwowany teren poprzez wyznaczenie nieprzekraczalnych linii zabudowy na obiekty opisane </w:t>
            </w:r>
            <w:r>
              <w:rPr>
                <w:rFonts w:ascii="Times New Roman" w:hAnsi="Times New Roman"/>
                <w:sz w:val="20"/>
              </w:rPr>
              <w:t>w</w:t>
            </w:r>
            <w:r w:rsidRPr="0065782F">
              <w:rPr>
                <w:rFonts w:ascii="Times New Roman" w:hAnsi="Times New Roman"/>
                <w:sz w:val="20"/>
              </w:rPr>
              <w:t xml:space="preserve"> paragrafie 23 pkt 4c (</w:t>
            </w:r>
            <w:proofErr w:type="spellStart"/>
            <w:r>
              <w:rPr>
                <w:rFonts w:ascii="Times New Roman" w:hAnsi="Times New Roman"/>
                <w:sz w:val="20"/>
              </w:rPr>
              <w:t>t</w:t>
            </w:r>
            <w:r w:rsidRPr="0065782F">
              <w:rPr>
                <w:rFonts w:ascii="Times New Roman" w:hAnsi="Times New Roman"/>
                <w:sz w:val="20"/>
              </w:rPr>
              <w:t>j</w:t>
            </w:r>
            <w:proofErr w:type="spellEnd"/>
            <w:r w:rsidRPr="0065782F">
              <w:rPr>
                <w:rFonts w:ascii="Times New Roman" w:hAnsi="Times New Roman"/>
                <w:sz w:val="20"/>
              </w:rPr>
              <w:t xml:space="preserve"> budowę budynków gospodarczych i inwentarskich) do wysokości 10 metrów. Składam sprzeciw w związku z faktem iż budynki gospodarcze i inwentarskie w tak bliskiej odległości od terenów zamieszkałych tj</w:t>
            </w:r>
            <w:r>
              <w:rPr>
                <w:rFonts w:ascii="Times New Roman" w:hAnsi="Times New Roman"/>
                <w:sz w:val="20"/>
              </w:rPr>
              <w:t>.</w:t>
            </w:r>
            <w:r w:rsidRPr="0065782F">
              <w:rPr>
                <w:rFonts w:ascii="Times New Roman" w:hAnsi="Times New Roman"/>
                <w:sz w:val="20"/>
              </w:rPr>
              <w:t xml:space="preserve"> działki 197/5 i pozostałych w tej lin</w:t>
            </w:r>
            <w:r>
              <w:rPr>
                <w:rFonts w:ascii="Times New Roman" w:hAnsi="Times New Roman"/>
                <w:sz w:val="20"/>
              </w:rPr>
              <w:t>i</w:t>
            </w:r>
            <w:r w:rsidRPr="0065782F">
              <w:rPr>
                <w:rFonts w:ascii="Times New Roman" w:hAnsi="Times New Roman"/>
                <w:sz w:val="20"/>
              </w:rPr>
              <w:t xml:space="preserve">i zabudowy będą naruszać nie tylko lad przestrzenny (przylegle tereny są terenami </w:t>
            </w:r>
            <w:r>
              <w:rPr>
                <w:rFonts w:ascii="Times New Roman" w:hAnsi="Times New Roman"/>
                <w:sz w:val="20"/>
              </w:rPr>
              <w:t>b</w:t>
            </w:r>
            <w:r w:rsidRPr="0065782F">
              <w:rPr>
                <w:rFonts w:ascii="Times New Roman" w:hAnsi="Times New Roman"/>
                <w:sz w:val="20"/>
              </w:rPr>
              <w:t>udynków mieszkalnych) ale tez będą bardzo uciążliwe dla sąsiadujących terenów mieszkalnych ze względu na potencjalnie nieprzyjemne zapachy, hałas i nadmierny ruch. Wnoszę o przeniesienie zarezerwowania terenu pod taka potencjalna inwestycje na odległość co najmniej 100 metrów na południe od terenów zabudowy mieszkaniowej czyli działek 197/5,198/1 i pozostałych.</w:t>
            </w:r>
          </w:p>
          <w:p w:rsidR="00124EDE" w:rsidRPr="00F53BF0" w:rsidRDefault="00124EDE" w:rsidP="00BA5C40">
            <w:pPr>
              <w:pStyle w:val="Akapitzlist"/>
              <w:tabs>
                <w:tab w:val="left" w:pos="0"/>
              </w:tabs>
              <w:spacing w:after="0" w:line="240" w:lineRule="auto"/>
              <w:ind w:left="0"/>
              <w:jc w:val="both"/>
              <w:rPr>
                <w:rFonts w:ascii="Times New Roman" w:hAnsi="Times New Roman"/>
                <w:sz w:val="20"/>
              </w:rPr>
            </w:pPr>
          </w:p>
          <w:p w:rsidR="00124EDE" w:rsidRDefault="00124EDE" w:rsidP="00A241F3">
            <w:pPr>
              <w:pStyle w:val="Akapitzlist"/>
              <w:numPr>
                <w:ilvl w:val="0"/>
                <w:numId w:val="30"/>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Wnoszę sprzeciw co do kształtu zapisu paragrafu 17 pkt 2 podpunkt 4) mówiący ze na terenie MN.7</w:t>
            </w:r>
            <w:r>
              <w:rPr>
                <w:rFonts w:ascii="Times New Roman" w:hAnsi="Times New Roman"/>
                <w:sz w:val="20"/>
              </w:rPr>
              <w:t>,</w:t>
            </w:r>
            <w:r w:rsidRPr="0065782F">
              <w:rPr>
                <w:rFonts w:ascii="Times New Roman" w:hAnsi="Times New Roman"/>
                <w:sz w:val="20"/>
              </w:rPr>
              <w:t xml:space="preserve"> MN.8 dopuszcza się maksymalną wysokość zabudowy do 10 m. W obecnym obowiązującym planie zagospodarowania dla </w:t>
            </w:r>
            <w:r w:rsidRPr="0065782F">
              <w:rPr>
                <w:rFonts w:ascii="Times New Roman" w:hAnsi="Times New Roman"/>
                <w:sz w:val="20"/>
              </w:rPr>
              <w:lastRenderedPageBreak/>
              <w:t>tych działek maksymalna wysokość zabudowy wynosi 8 metrów. Wiele z nowych budynków które zostały niedawno wybudowane nie przekraczają wysokości 8metrow. Zmiana tego zapisu spowoduje zachwianie ładu przestrzennego (różne wysokości budynków a różnica 2 metrów jest to duża różnica), spowoduje zaciemnienie sąsiednich działek oraz spowoduje ograniczenie dostępu do naturalnego światła w budynkach które zostały wybudowane zgodnie z obecnie obowiązującym planem a które będą sąsiadować z budynkami wybudowanymi według nowego planu. Krytyczna sytuacja może dotyczyć działki 198/1 na której budynek (ze względu na szerokość działki nie przekraczającej 15 metrów) może zostać wybudowany w odległości 1 m od działki 197.5 czy tez 197/4 i 197/3 i jeśli taki budynek będzie wysoki na 10 metrów to w znacznym stopniu wpłynie to negatywnie na lad przestrzenny w tym obszarze oraz ograniczy dostęp do światła naturalnego sąsiadujących mieszkańców. Wnoszę o</w:t>
            </w:r>
            <w:r>
              <w:rPr>
                <w:rFonts w:ascii="Times New Roman" w:hAnsi="Times New Roman"/>
                <w:sz w:val="20"/>
              </w:rPr>
              <w:t xml:space="preserve"> </w:t>
            </w:r>
            <w:r w:rsidRPr="0065782F">
              <w:rPr>
                <w:rFonts w:ascii="Times New Roman" w:hAnsi="Times New Roman"/>
                <w:sz w:val="20"/>
              </w:rPr>
              <w:t>zachowanie na obszarze MN.7 i MN.8 obecnie obowiązującej maksymalnej wyso</w:t>
            </w:r>
            <w:r>
              <w:rPr>
                <w:rFonts w:ascii="Times New Roman" w:hAnsi="Times New Roman"/>
                <w:sz w:val="20"/>
              </w:rPr>
              <w:t>kości</w:t>
            </w:r>
            <w:r w:rsidRPr="0065782F">
              <w:rPr>
                <w:rFonts w:ascii="Times New Roman" w:hAnsi="Times New Roman"/>
                <w:sz w:val="20"/>
              </w:rPr>
              <w:t xml:space="preserve"> zabudowy tj. 8 metrów.</w:t>
            </w:r>
          </w:p>
          <w:p w:rsidR="00124EDE" w:rsidRPr="00F53BF0" w:rsidRDefault="00124EDE" w:rsidP="00BA5C40">
            <w:pPr>
              <w:pStyle w:val="Akapitzlist"/>
              <w:tabs>
                <w:tab w:val="left" w:pos="0"/>
                <w:tab w:val="left" w:pos="180"/>
              </w:tabs>
              <w:spacing w:after="0" w:line="240" w:lineRule="auto"/>
              <w:ind w:left="0"/>
              <w:jc w:val="both"/>
              <w:rPr>
                <w:rFonts w:ascii="Times New Roman" w:hAnsi="Times New Roman"/>
                <w:sz w:val="20"/>
              </w:rPr>
            </w:pPr>
          </w:p>
          <w:p w:rsidR="00124EDE" w:rsidRDefault="00124EDE" w:rsidP="00A241F3">
            <w:pPr>
              <w:pStyle w:val="Akapitzlist"/>
              <w:numPr>
                <w:ilvl w:val="0"/>
                <w:numId w:val="30"/>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Wnoszę sprzeciw co do uznania obecnej drogi KDX jako drogi publicznej dojazdowej (w sporządzanym planie oznaczonej jako KDD.9). W zamian proponuję zmianę jej kwalifikacji na drogę wewnętrzną.</w:t>
            </w:r>
            <w:r>
              <w:rPr>
                <w:rFonts w:ascii="Times New Roman" w:hAnsi="Times New Roman"/>
                <w:sz w:val="20"/>
              </w:rPr>
              <w:t xml:space="preserve"> </w:t>
            </w:r>
            <w:r w:rsidRPr="0065782F">
              <w:rPr>
                <w:rFonts w:ascii="Times New Roman" w:hAnsi="Times New Roman"/>
                <w:sz w:val="20"/>
              </w:rPr>
              <w:t>Motywuję to koniecznością zapewnienia bezpieczeństwa dzieci uczęszczających do przedszkola znajdującego się przy tej drodze. Dzieci odwożone przez rodziców wysiadają z samochodów parkujących na obecnej drodze KDX. Gdyby droga została przekwalifikowana na drogę publiczną dojazdową, to przy zwiększonym ruchu bezpieczeństwo dzieci byłoby zagrożone.</w:t>
            </w:r>
          </w:p>
          <w:p w:rsidR="00124EDE" w:rsidRPr="0065782F" w:rsidRDefault="00124EDE" w:rsidP="00A241F3">
            <w:pPr>
              <w:pStyle w:val="Akapitzlist"/>
              <w:numPr>
                <w:ilvl w:val="0"/>
                <w:numId w:val="30"/>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Wnoszę o zmianę maksymalnej szerokości obecnej drogi oznaczonej w proponowanym planie jako KDD.9 do 8 metrów.</w:t>
            </w:r>
            <w:r>
              <w:rPr>
                <w:rFonts w:ascii="Times New Roman" w:hAnsi="Times New Roman"/>
                <w:sz w:val="20"/>
              </w:rPr>
              <w:t xml:space="preserve"> </w:t>
            </w:r>
            <w:r w:rsidRPr="0065782F">
              <w:rPr>
                <w:rFonts w:ascii="Times New Roman" w:hAnsi="Times New Roman"/>
                <w:sz w:val="20"/>
              </w:rPr>
              <w:t>Motywuję to ustaleniami obecnego planu zagospodarowania i bazującego na nim podziału działek dla drogi KDX, które to działki mają szerokość 8 metrów. Propozycję szerokości 14 metrów, gdy obecna działka drogowa ma szerokość 8 metrów uznaję za oczywistą omyłkę.</w:t>
            </w:r>
          </w:p>
        </w:tc>
        <w:tc>
          <w:tcPr>
            <w:tcW w:w="287" w:type="pct"/>
            <w:tcBorders>
              <w:top w:val="single" w:sz="4" w:space="0" w:color="000000"/>
              <w:left w:val="single" w:sz="4" w:space="0" w:color="000000"/>
              <w:bottom w:val="single" w:sz="4" w:space="0" w:color="000000"/>
              <w:right w:val="single" w:sz="4" w:space="0" w:color="000000"/>
            </w:tcBorders>
          </w:tcPr>
          <w:p w:rsidR="00124EDE" w:rsidRPr="00F53BF0" w:rsidRDefault="00124EDE" w:rsidP="00BA5C40">
            <w:pPr>
              <w:ind w:left="-45"/>
              <w:jc w:val="center"/>
            </w:pPr>
            <w:r w:rsidRPr="00F53BF0">
              <w:lastRenderedPageBreak/>
              <w:t>207/10</w:t>
            </w:r>
          </w:p>
          <w:p w:rsidR="00124EDE" w:rsidRPr="00F53BF0" w:rsidRDefault="00124EDE" w:rsidP="00BA5C40">
            <w:pPr>
              <w:ind w:left="-45"/>
              <w:jc w:val="center"/>
            </w:pPr>
            <w:r w:rsidRPr="00F53BF0">
              <w:t>Wszystkie działki w obszarze MN.7 i MM.8</w:t>
            </w:r>
          </w:p>
          <w:p w:rsidR="00124EDE" w:rsidRDefault="00124EDE" w:rsidP="00BA5C40">
            <w:pPr>
              <w:ind w:left="-45"/>
              <w:jc w:val="center"/>
            </w:pPr>
            <w:r w:rsidRPr="00F53BF0">
              <w:t>Droga KDD.9</w:t>
            </w:r>
          </w:p>
        </w:tc>
        <w:tc>
          <w:tcPr>
            <w:tcW w:w="288" w:type="pct"/>
            <w:tcBorders>
              <w:top w:val="single" w:sz="4" w:space="0" w:color="000000"/>
              <w:left w:val="single" w:sz="4" w:space="0" w:color="000000"/>
              <w:bottom w:val="single" w:sz="4" w:space="0" w:color="000000"/>
              <w:right w:val="single" w:sz="4" w:space="0" w:color="000000"/>
            </w:tcBorders>
          </w:tcPr>
          <w:p w:rsidR="00124EDE" w:rsidRPr="00F53BF0" w:rsidRDefault="00124EDE" w:rsidP="00BA5C40">
            <w:pPr>
              <w:jc w:val="center"/>
              <w:rPr>
                <w:b/>
              </w:rPr>
            </w:pPr>
            <w:r w:rsidRPr="00F53BF0">
              <w:rPr>
                <w:b/>
              </w:rPr>
              <w:t>ZPf.3</w:t>
            </w:r>
          </w:p>
          <w:p w:rsidR="00124EDE" w:rsidRPr="00F53BF0" w:rsidRDefault="00124EDE" w:rsidP="00BA5C40">
            <w:pPr>
              <w:jc w:val="center"/>
              <w:rPr>
                <w:b/>
              </w:rPr>
            </w:pPr>
            <w:r w:rsidRPr="00F53BF0">
              <w:rPr>
                <w:b/>
              </w:rPr>
              <w:t>MN.7</w:t>
            </w:r>
          </w:p>
          <w:p w:rsidR="00124EDE" w:rsidRPr="00F53BF0" w:rsidRDefault="00124EDE" w:rsidP="00BA5C40">
            <w:pPr>
              <w:jc w:val="center"/>
              <w:rPr>
                <w:b/>
              </w:rPr>
            </w:pPr>
            <w:r w:rsidRPr="00F53BF0">
              <w:rPr>
                <w:b/>
              </w:rPr>
              <w:t>MN.8</w:t>
            </w:r>
          </w:p>
          <w:p w:rsidR="00124EDE" w:rsidRPr="001F7B15" w:rsidRDefault="00124EDE" w:rsidP="00BA5C40">
            <w:pPr>
              <w:jc w:val="center"/>
              <w:rPr>
                <w:b/>
              </w:rPr>
            </w:pPr>
            <w:r w:rsidRPr="00F53BF0">
              <w:rPr>
                <w:b/>
              </w:rPr>
              <w:t>KDD.9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53BF0" w:rsidRDefault="00124EDE" w:rsidP="00124EDE">
            <w:pPr>
              <w:jc w:val="center"/>
              <w:rPr>
                <w:rFonts w:eastAsia="Calibri"/>
                <w:b/>
              </w:rPr>
            </w:pPr>
            <w:r w:rsidRPr="00F53BF0">
              <w:rPr>
                <w:rFonts w:eastAsia="Calibri"/>
                <w:b/>
              </w:rPr>
              <w:t>Rada Miasta Krakowa</w:t>
            </w:r>
          </w:p>
          <w:p w:rsidR="00124EDE" w:rsidRPr="00FC2660" w:rsidRDefault="00124EDE" w:rsidP="00124EDE">
            <w:pPr>
              <w:jc w:val="center"/>
              <w:rPr>
                <w:rFonts w:eastAsia="Calibri"/>
                <w:b/>
              </w:rPr>
            </w:pPr>
            <w:r w:rsidRPr="00F53B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53BF0" w:rsidRDefault="00124EDE" w:rsidP="00124EDE">
            <w:pPr>
              <w:jc w:val="both"/>
              <w:rPr>
                <w:rFonts w:eastAsia="Calibri"/>
              </w:rPr>
            </w:pPr>
            <w:r w:rsidRPr="00F53BF0">
              <w:rPr>
                <w:rFonts w:eastAsia="Calibri"/>
              </w:rPr>
              <w:t>Ad.1 Zgodnie z dokumentem Studium Tom III.1.2.14 „</w:t>
            </w:r>
            <w:r w:rsidRPr="00F53BF0">
              <w:rPr>
                <w:rFonts w:eastAsia="Calibri"/>
                <w:i/>
              </w:rPr>
              <w:t>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w:t>
            </w:r>
            <w:r w:rsidRPr="00F53BF0">
              <w:rPr>
                <w:rFonts w:eastAsia="Calibri"/>
              </w:rPr>
              <w:t xml:space="preserve"> (…)”.</w:t>
            </w:r>
          </w:p>
          <w:p w:rsidR="00124EDE" w:rsidRPr="00F53BF0" w:rsidRDefault="00124EDE" w:rsidP="00124EDE">
            <w:pPr>
              <w:jc w:val="both"/>
              <w:rPr>
                <w:rFonts w:eastAsia="Calibri"/>
              </w:rPr>
            </w:pPr>
            <w:r w:rsidRPr="00F53BF0">
              <w:rPr>
                <w:rFonts w:eastAsia="Calibri"/>
              </w:rPr>
              <w:t>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poprzez wrysowanie na rysunku projektu planu nieprzekraczalnych linii zabudowy. Taka lokalizacja w/w zabudowy uzyskała również pozytywne uzgodnienie od Małopolskiego Wojewódzkiego Konserwatora Zabytków.</w:t>
            </w:r>
          </w:p>
          <w:p w:rsidR="00124EDE" w:rsidRPr="00F53BF0"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F53BF0" w:rsidRDefault="00124EDE" w:rsidP="00124EDE">
            <w:pPr>
              <w:jc w:val="both"/>
              <w:rPr>
                <w:rFonts w:eastAsia="Calibri"/>
              </w:rPr>
            </w:pPr>
          </w:p>
          <w:p w:rsidR="00124EDE" w:rsidRPr="00F53BF0" w:rsidRDefault="00124EDE" w:rsidP="00124EDE">
            <w:pPr>
              <w:jc w:val="both"/>
              <w:rPr>
                <w:rFonts w:eastAsia="Calibri"/>
              </w:rPr>
            </w:pPr>
            <w:r w:rsidRPr="00F53BF0">
              <w:rPr>
                <w:rFonts w:eastAsia="Calibri"/>
              </w:rPr>
              <w:t xml:space="preserve">Ad.2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w:t>
            </w:r>
            <w:r w:rsidRPr="00F53BF0">
              <w:rPr>
                <w:rFonts w:eastAsia="Calibri"/>
              </w:rPr>
              <w:lastRenderedPageBreak/>
              <w:t>ust.1 pkt 15 należy rozumieć: „</w:t>
            </w:r>
            <w:r w:rsidRPr="00F53BF0">
              <w:rPr>
                <w:rFonts w:eastAsia="Calibri"/>
                <w:i/>
              </w:rPr>
              <w:t>całkowitą wysokość obiektów budowlanych, o których mowa w przepisach ustawy z dnia 7 lipca 1994 r. Prawo budowlane (</w:t>
            </w:r>
            <w:proofErr w:type="spellStart"/>
            <w:r w:rsidRPr="00F53BF0">
              <w:rPr>
                <w:rFonts w:eastAsia="Calibri"/>
                <w:i/>
              </w:rPr>
              <w:t>t.j</w:t>
            </w:r>
            <w:proofErr w:type="spellEnd"/>
            <w:r w:rsidRPr="00F53BF0">
              <w:rPr>
                <w:rFonts w:eastAsia="Calibri"/>
                <w: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F53BF0">
              <w:rPr>
                <w:rFonts w:eastAsia="Calibri"/>
                <w:i/>
              </w:rPr>
              <w:t>przekrycia</w:t>
            </w:r>
            <w:proofErr w:type="spellEnd"/>
            <w:r w:rsidRPr="00F53BF0">
              <w:rPr>
                <w:rFonts w:eastAsia="Calibri"/>
                <w:i/>
              </w:rPr>
              <w:t>, attyki, nadbudówek ponad dachem takich jak maszynownia dźwigu, centrala wentylacyjna, klimatyzacyjna, kotłownia, elementy klatek schodowych</w:t>
            </w:r>
            <w:r w:rsidRPr="00F53BF0">
              <w:rPr>
                <w:rFonts w:eastAsia="Calibri"/>
              </w:rPr>
              <w:t>”.</w:t>
            </w:r>
          </w:p>
          <w:p w:rsidR="00124EDE" w:rsidRPr="00F53BF0" w:rsidRDefault="00124EDE" w:rsidP="00124EDE">
            <w:pPr>
              <w:jc w:val="both"/>
              <w:rPr>
                <w:rFonts w:eastAsia="Calibri"/>
              </w:rPr>
            </w:pPr>
            <w:r w:rsidRPr="00F53BF0">
              <w:rPr>
                <w:rFonts w:eastAsia="Calibri"/>
              </w:rPr>
              <w:t xml:space="preserve">W projekcie planu miejscowego dla wszystkich Terenów zabudowy mieszkaniowej jednorodzinnej MN.1-MN.18 ustalono jednakową maksymalną wysokość zabudowy wynosząca 10m.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 </w:t>
            </w: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F53BF0" w:rsidRDefault="00124EDE" w:rsidP="00124EDE">
            <w:pPr>
              <w:jc w:val="both"/>
              <w:rPr>
                <w:rFonts w:eastAsia="Calibri"/>
              </w:rPr>
            </w:pPr>
          </w:p>
          <w:p w:rsidR="00124EDE" w:rsidRPr="00F53BF0" w:rsidRDefault="00124EDE" w:rsidP="00124EDE">
            <w:pPr>
              <w:jc w:val="both"/>
              <w:rPr>
                <w:rFonts w:eastAsia="Calibri"/>
              </w:rPr>
            </w:pPr>
            <w:r w:rsidRPr="00F53BF0">
              <w:rPr>
                <w:rFonts w:eastAsia="Calibri"/>
              </w:rPr>
              <w:t>Ad.3 W celu poprawy obsługi komunikacyjnej obszaru, w tym w związku z wyznaczeniem nowych terenów inwestycyjnych – Teren MN/U.1 w projekcie planu wyznaczono Teren komunikacji – drogę publiczną klasy dojazdowej oznaczoną symbolem KDD.9. Kwestia parkowania na drodze publicznej stanowią organizację ruchu i realizowana jest w oparciu o przepisy odrębne.</w:t>
            </w: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F53BF0" w:rsidRDefault="00124EDE" w:rsidP="00124EDE">
            <w:pPr>
              <w:jc w:val="both"/>
              <w:rPr>
                <w:rFonts w:eastAsia="Calibri"/>
              </w:rPr>
            </w:pPr>
            <w:r w:rsidRPr="00F53BF0">
              <w:rPr>
                <w:rFonts w:eastAsia="Calibri"/>
              </w:rPr>
              <w:t>Ad.4</w:t>
            </w:r>
          </w:p>
          <w:p w:rsidR="00124EDE" w:rsidRPr="00FC2660" w:rsidRDefault="00124EDE" w:rsidP="00124EDE">
            <w:pPr>
              <w:jc w:val="both"/>
              <w:rPr>
                <w:rFonts w:eastAsia="Calibri"/>
              </w:rPr>
            </w:pPr>
            <w:r w:rsidRPr="00F53BF0">
              <w:rPr>
                <w:rFonts w:eastAsia="Calibri"/>
              </w:rPr>
              <w:t>Wyjaśnia się, że w projekcie planu utrzymano zasadniczo szerokość 8m dla Terenu wyznaczonego liniami rozgraniczającymi KDD.9 w jego północnym przebiegu zgodnie z przebiegiem drogi KDX wyznaczonej w obowiązującym planie. Natomiast określona w tekście ustaleń planu szerokość do 14m, oznacza maksymalną szerokość w liniach rozgraniczających i dotyczy południowego przebiegu przedmiotowej drogi.</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113</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31"/>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W planie zagospodarowania na działce 207/10 został zarezerwowany teren poprzez wyznaczenie nieprzekraczalnych linii zabudowy na obiekty opisane a paragrafie 23 pkt 4c (</w:t>
            </w:r>
            <w:r>
              <w:rPr>
                <w:rFonts w:ascii="Times New Roman" w:hAnsi="Times New Roman"/>
                <w:sz w:val="20"/>
              </w:rPr>
              <w:t>t</w:t>
            </w:r>
            <w:r w:rsidRPr="0065782F">
              <w:rPr>
                <w:rFonts w:ascii="Times New Roman" w:hAnsi="Times New Roman"/>
                <w:sz w:val="20"/>
              </w:rPr>
              <w:t>j</w:t>
            </w:r>
            <w:r>
              <w:rPr>
                <w:rFonts w:ascii="Times New Roman" w:hAnsi="Times New Roman"/>
                <w:sz w:val="20"/>
              </w:rPr>
              <w:t>.</w:t>
            </w:r>
            <w:r w:rsidRPr="0065782F">
              <w:rPr>
                <w:rFonts w:ascii="Times New Roman" w:hAnsi="Times New Roman"/>
                <w:sz w:val="20"/>
              </w:rPr>
              <w:t xml:space="preserve"> budowę budynków gospodarczych i inwentarskich) do wysokości 10 metrów. Składam sprzeciw w związku z faktem, iż budynki gospodarcze i inwentarskie w tak bliskiej odległości od terenów zamieszkałych tj. Dziatek: 195/3,194/3 i pozostałych w tej lir I zabudowy będą naruszać nie tylko ład przestrzenny (przylegle tereny są terenami Budynków mieszkalnych), ale też będą bardzo uciążliwe dla sąsiadujących terenów mieszkalnych ze względu na potencjalnie nieprzyjemne zapachy, hałas i nadmierny ruch. </w:t>
            </w:r>
            <w:r w:rsidRPr="0065782F">
              <w:rPr>
                <w:rFonts w:ascii="Times New Roman" w:hAnsi="Times New Roman"/>
                <w:sz w:val="20"/>
              </w:rPr>
              <w:lastRenderedPageBreak/>
              <w:t>Wnoszę o przeniesienie zarezerwowania terenu pod taką potencjalną inwestycję na odległość co najmniej 100 metrów na południe lub południowy zachód od terenów zabudowy jednorodzinnej czyli działek: 195/3,194/3 i pozostałych.</w:t>
            </w:r>
          </w:p>
          <w:p w:rsidR="00124EDE" w:rsidRPr="00F53BF0" w:rsidRDefault="00124EDE" w:rsidP="00BA5C40">
            <w:pPr>
              <w:pStyle w:val="Akapitzlist"/>
              <w:tabs>
                <w:tab w:val="left" w:pos="0"/>
                <w:tab w:val="left" w:pos="180"/>
              </w:tabs>
              <w:spacing w:after="0" w:line="240" w:lineRule="auto"/>
              <w:ind w:left="0"/>
              <w:jc w:val="both"/>
              <w:rPr>
                <w:rFonts w:ascii="Times New Roman" w:hAnsi="Times New Roman"/>
                <w:sz w:val="20"/>
              </w:rPr>
            </w:pPr>
          </w:p>
          <w:p w:rsidR="00124EDE" w:rsidRDefault="00124EDE" w:rsidP="00A241F3">
            <w:pPr>
              <w:pStyle w:val="Akapitzlist"/>
              <w:numPr>
                <w:ilvl w:val="0"/>
                <w:numId w:val="31"/>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Wnoszę sprzeciw co do kształtu zapisu paragrafu 17 pkt. 2 podpunkt 4) mówiący że na terenie MN.8 dopuszcza się maksymalną wysokość zabudowy do 10 m. W obecnym obowiązującym pianie zagospodarowania dla tych działek maksymalna wysokość zabudowy wynosi 8 metrów. Wiele z budynków, które zostały wybudowane nie przekraczają wysokości 8 metrów. Zmiana tego zapisu spowoduje zachwianie ładu przestrzennego (różne wysokości budynków a różnica 2 metrów jest to duża różnica), spowoduje zaciemnienie sąsiednich działek oraz spowoduje ograniczenie dostępu do naturalnego światła w budynkach które zostały wybudowane zgodnie z obecnie obowiązującym planem, a które będą sąsiadować z budynkami wybudowanymi według nowego planu. Krytyczna sytuacja może dotyczyć m.in. działki 192/1, na której budynek (ze względu na szerokość działki nie przekraczającej 15 metrów) może zostać wybudowany w odległości 1 m od działki 193/3 czy też 193/4 i jeśli taki budynek będzie wysoki na 10 metrów to w znacznym stopniu wpłynie to negatywnie na ład przestrzenny w tym obszarze oraz ograniczy dostęp do światła naturalnego sąsiadujących mieszkańców. Wnoszę o zachowanie na obszarze MN.8 obecnie obowiązującej maksymalnej wysokości zabudowy tj. 8 metrów. </w:t>
            </w:r>
          </w:p>
          <w:p w:rsidR="00124EDE" w:rsidRPr="00F53BF0" w:rsidRDefault="00124EDE" w:rsidP="00BA5C40">
            <w:pPr>
              <w:pStyle w:val="Akapitzlist"/>
              <w:tabs>
                <w:tab w:val="left" w:pos="0"/>
                <w:tab w:val="left" w:pos="180"/>
              </w:tabs>
              <w:spacing w:after="0" w:line="240" w:lineRule="auto"/>
              <w:ind w:left="0"/>
              <w:jc w:val="both"/>
              <w:rPr>
                <w:rFonts w:ascii="Times New Roman" w:hAnsi="Times New Roman"/>
                <w:sz w:val="20"/>
              </w:rPr>
            </w:pPr>
          </w:p>
          <w:p w:rsidR="00124EDE" w:rsidRDefault="00124EDE" w:rsidP="00A241F3">
            <w:pPr>
              <w:pStyle w:val="Akapitzlist"/>
              <w:numPr>
                <w:ilvl w:val="0"/>
                <w:numId w:val="31"/>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Jako właściciel działek 195/3,194/3 wnoszę zdecydowany sprzeciw co do uznania obecnej drogi KDX jako drogi publicznej dojazdowej (w sporządzanym planie oznaczonej jako KDD.9).</w:t>
            </w:r>
            <w:r>
              <w:rPr>
                <w:rFonts w:ascii="Times New Roman" w:hAnsi="Times New Roman"/>
                <w:sz w:val="20"/>
              </w:rPr>
              <w:t xml:space="preserve"> </w:t>
            </w:r>
            <w:r w:rsidRPr="0065782F">
              <w:rPr>
                <w:rFonts w:ascii="Times New Roman" w:hAnsi="Times New Roman"/>
                <w:sz w:val="20"/>
              </w:rPr>
              <w:t>Motywuję to koniecznością zapewnienia zdrowia i bezpieczeństwa dzieci uczęszczających do przedszkola znajdującego się przy tej drodze (Kozienicka 17). Dzieci odwożone przez rodziców wysiadają z samochodów parkujących na obecnej drodze KDX. W przypadku przekwalifikowania na drogę publiczną dojazdową przy zwiększonym ruchu bezpieczeństwo dzieci będzie zagrożone, a parkowanie samochodów niemożliwe.</w:t>
            </w:r>
          </w:p>
          <w:p w:rsidR="00124EDE" w:rsidRPr="00F53BF0" w:rsidRDefault="00124EDE" w:rsidP="00BA5C40">
            <w:pPr>
              <w:pStyle w:val="Akapitzlist"/>
              <w:tabs>
                <w:tab w:val="left" w:pos="0"/>
                <w:tab w:val="left" w:pos="180"/>
              </w:tabs>
              <w:spacing w:after="0" w:line="240" w:lineRule="auto"/>
              <w:ind w:left="0"/>
              <w:jc w:val="both"/>
              <w:rPr>
                <w:rFonts w:ascii="Times New Roman" w:hAnsi="Times New Roman"/>
                <w:sz w:val="20"/>
              </w:rPr>
            </w:pPr>
          </w:p>
          <w:p w:rsidR="00124EDE" w:rsidRPr="00F53BF0" w:rsidRDefault="00124EDE" w:rsidP="00A241F3">
            <w:pPr>
              <w:pStyle w:val="Akapitzlist"/>
              <w:numPr>
                <w:ilvl w:val="0"/>
                <w:numId w:val="31"/>
              </w:numPr>
              <w:tabs>
                <w:tab w:val="left" w:pos="0"/>
                <w:tab w:val="left" w:pos="180"/>
              </w:tabs>
              <w:spacing w:after="0" w:line="240" w:lineRule="auto"/>
              <w:ind w:left="0" w:firstLine="0"/>
              <w:jc w:val="both"/>
              <w:rPr>
                <w:rFonts w:ascii="Times New Roman" w:hAnsi="Times New Roman"/>
                <w:sz w:val="20"/>
              </w:rPr>
            </w:pPr>
            <w:r w:rsidRPr="0065782F">
              <w:rPr>
                <w:rFonts w:ascii="Times New Roman" w:hAnsi="Times New Roman"/>
                <w:sz w:val="20"/>
              </w:rPr>
              <w:t>Wnoszę o zmianę maksymalnej szerokości obecnej drogi oznaczonej w proponowanym planie jako KDD.9 do 8 metrów.</w:t>
            </w:r>
            <w:r>
              <w:rPr>
                <w:rFonts w:ascii="Times New Roman" w:hAnsi="Times New Roman"/>
                <w:sz w:val="20"/>
              </w:rPr>
              <w:t xml:space="preserve"> </w:t>
            </w:r>
            <w:r w:rsidRPr="0065782F">
              <w:rPr>
                <w:rFonts w:ascii="Times New Roman" w:hAnsi="Times New Roman"/>
                <w:sz w:val="20"/>
              </w:rPr>
              <w:t>Motywuję to ustaleniami obecnego planu zagospodarowania i bazującego na nim podziału działek dla drogi KDX, które to działki mają szerokość 8 metrów. Propozycję szerokości 14 metrów, gdy obecna działka drogowa ma szerokość 8 metrów uznaję za oczywistą omyłkę.</w:t>
            </w:r>
          </w:p>
          <w:p w:rsidR="00124EDE" w:rsidRDefault="00124EDE" w:rsidP="00A241F3">
            <w:pPr>
              <w:pStyle w:val="Akapitzlist"/>
              <w:numPr>
                <w:ilvl w:val="0"/>
                <w:numId w:val="31"/>
              </w:numPr>
              <w:tabs>
                <w:tab w:val="left" w:pos="0"/>
                <w:tab w:val="left" w:pos="180"/>
              </w:tabs>
              <w:spacing w:after="0" w:line="240" w:lineRule="auto"/>
              <w:ind w:left="0" w:firstLine="0"/>
              <w:jc w:val="both"/>
              <w:rPr>
                <w:rFonts w:ascii="Times New Roman" w:hAnsi="Times New Roman"/>
                <w:sz w:val="20"/>
              </w:rPr>
            </w:pPr>
            <w:r>
              <w:rPr>
                <w:rFonts w:ascii="Times New Roman" w:hAnsi="Times New Roman"/>
                <w:sz w:val="20"/>
              </w:rPr>
              <w:t>(…)</w:t>
            </w:r>
          </w:p>
          <w:p w:rsidR="001603B3" w:rsidRPr="0065782F" w:rsidRDefault="001603B3" w:rsidP="001603B3">
            <w:pPr>
              <w:pStyle w:val="Akapitzlist"/>
              <w:tabs>
                <w:tab w:val="left" w:pos="0"/>
                <w:tab w:val="left" w:pos="180"/>
              </w:tabs>
              <w:spacing w:after="0" w:line="240" w:lineRule="auto"/>
              <w:ind w:left="0"/>
              <w:jc w:val="both"/>
              <w:rPr>
                <w:rFonts w:ascii="Times New Roman" w:hAnsi="Times New Roman"/>
                <w:sz w:val="20"/>
              </w:rPr>
            </w:pPr>
          </w:p>
        </w:tc>
        <w:tc>
          <w:tcPr>
            <w:tcW w:w="287" w:type="pct"/>
            <w:tcBorders>
              <w:top w:val="single" w:sz="4" w:space="0" w:color="000000"/>
              <w:left w:val="single" w:sz="4" w:space="0" w:color="000000"/>
              <w:bottom w:val="single" w:sz="4" w:space="0" w:color="000000"/>
              <w:right w:val="single" w:sz="4" w:space="0" w:color="000000"/>
            </w:tcBorders>
          </w:tcPr>
          <w:p w:rsidR="00124EDE" w:rsidRPr="00F53BF0" w:rsidRDefault="00124EDE" w:rsidP="00BA5C40">
            <w:pPr>
              <w:ind w:left="-45"/>
              <w:jc w:val="center"/>
            </w:pPr>
            <w:r w:rsidRPr="00F53BF0">
              <w:lastRenderedPageBreak/>
              <w:t>207/10</w:t>
            </w:r>
          </w:p>
          <w:p w:rsidR="00124EDE" w:rsidRPr="00F53BF0" w:rsidRDefault="00124EDE" w:rsidP="00BA5C40">
            <w:pPr>
              <w:ind w:left="-45"/>
              <w:jc w:val="center"/>
            </w:pPr>
            <w:r w:rsidRPr="00F53BF0">
              <w:t>Wszystkie działki w obszarze MN.7 i MM.8</w:t>
            </w:r>
          </w:p>
          <w:p w:rsidR="00124EDE" w:rsidRDefault="00124EDE" w:rsidP="00BA5C40">
            <w:pPr>
              <w:ind w:left="-45"/>
              <w:jc w:val="center"/>
            </w:pPr>
            <w:r w:rsidRPr="00F53BF0">
              <w:t>Droga KDD.9</w:t>
            </w:r>
          </w:p>
        </w:tc>
        <w:tc>
          <w:tcPr>
            <w:tcW w:w="288" w:type="pct"/>
            <w:tcBorders>
              <w:top w:val="single" w:sz="4" w:space="0" w:color="000000"/>
              <w:left w:val="single" w:sz="4" w:space="0" w:color="000000"/>
              <w:bottom w:val="single" w:sz="4" w:space="0" w:color="000000"/>
              <w:right w:val="single" w:sz="4" w:space="0" w:color="000000"/>
            </w:tcBorders>
          </w:tcPr>
          <w:p w:rsidR="00124EDE" w:rsidRDefault="00124EDE" w:rsidP="00BA5C40">
            <w:pPr>
              <w:jc w:val="center"/>
              <w:rPr>
                <w:b/>
              </w:rPr>
            </w:pPr>
            <w:r>
              <w:rPr>
                <w:b/>
              </w:rPr>
              <w:t>MN.7</w:t>
            </w:r>
          </w:p>
          <w:p w:rsidR="00124EDE" w:rsidRDefault="00124EDE" w:rsidP="00BA5C40">
            <w:pPr>
              <w:jc w:val="center"/>
              <w:rPr>
                <w:b/>
              </w:rPr>
            </w:pPr>
            <w:r>
              <w:rPr>
                <w:b/>
              </w:rPr>
              <w:t>MN.8</w:t>
            </w:r>
          </w:p>
          <w:p w:rsidR="00124EDE" w:rsidRPr="001F7B15" w:rsidRDefault="00124EDE" w:rsidP="00BA5C40">
            <w:pPr>
              <w:jc w:val="center"/>
              <w:rPr>
                <w:b/>
              </w:rPr>
            </w:pPr>
            <w:r>
              <w:rPr>
                <w:b/>
              </w:rPr>
              <w:t>KDD.9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zakresie pkt 1, pkt 2, pkt 3, pkt 4</w:t>
            </w:r>
          </w:p>
        </w:tc>
        <w:tc>
          <w:tcPr>
            <w:tcW w:w="513" w:type="pct"/>
            <w:tcBorders>
              <w:top w:val="single" w:sz="4" w:space="0" w:color="000000"/>
              <w:left w:val="single" w:sz="4" w:space="0" w:color="000000"/>
              <w:bottom w:val="single" w:sz="4" w:space="0" w:color="000000"/>
              <w:right w:val="single" w:sz="4" w:space="0" w:color="000000"/>
            </w:tcBorders>
          </w:tcPr>
          <w:p w:rsidR="00124EDE" w:rsidRPr="00F53BF0" w:rsidRDefault="00124EDE" w:rsidP="00124EDE">
            <w:pPr>
              <w:jc w:val="center"/>
              <w:rPr>
                <w:rFonts w:eastAsia="Calibri"/>
                <w:b/>
              </w:rPr>
            </w:pPr>
            <w:r w:rsidRPr="00F53BF0">
              <w:rPr>
                <w:rFonts w:eastAsia="Calibri"/>
                <w:b/>
              </w:rPr>
              <w:t>Rada Miasta Krakowa</w:t>
            </w:r>
          </w:p>
          <w:p w:rsidR="00124EDE" w:rsidRPr="00FC2660" w:rsidRDefault="00124EDE" w:rsidP="00124EDE">
            <w:pPr>
              <w:jc w:val="center"/>
              <w:rPr>
                <w:rFonts w:eastAsia="Calibri"/>
                <w:b/>
              </w:rPr>
            </w:pPr>
            <w:r w:rsidRPr="00F53BF0">
              <w:rPr>
                <w:rFonts w:eastAsia="Calibri"/>
                <w:b/>
              </w:rPr>
              <w:t>nie uwzględniła uwagi</w:t>
            </w:r>
            <w:r>
              <w:rPr>
                <w:rFonts w:eastAsia="Calibri"/>
                <w:b/>
              </w:rPr>
              <w:t xml:space="preserve"> w zakresie pkt 1, pkt 2, pkt 3, pkt 4</w:t>
            </w:r>
          </w:p>
        </w:tc>
        <w:tc>
          <w:tcPr>
            <w:tcW w:w="1624" w:type="pct"/>
            <w:tcBorders>
              <w:top w:val="single" w:sz="4" w:space="0" w:color="000000"/>
              <w:left w:val="single" w:sz="4" w:space="0" w:color="000000"/>
              <w:bottom w:val="single" w:sz="4" w:space="0" w:color="000000"/>
              <w:right w:val="single" w:sz="4" w:space="0" w:color="000000"/>
            </w:tcBorders>
          </w:tcPr>
          <w:p w:rsidR="00124EDE" w:rsidRPr="00F53BF0" w:rsidRDefault="00124EDE" w:rsidP="00124EDE">
            <w:pPr>
              <w:jc w:val="both"/>
              <w:rPr>
                <w:rFonts w:eastAsia="Calibri"/>
              </w:rPr>
            </w:pPr>
            <w:r w:rsidRPr="00F53BF0">
              <w:rPr>
                <w:rFonts w:eastAsia="Calibri"/>
              </w:rPr>
              <w:t>Ad.1 Zgodnie z dokumentem Studium Tom III.1.2.14 „Dla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 (…)”.</w:t>
            </w:r>
          </w:p>
          <w:p w:rsidR="00124EDE" w:rsidRPr="00F53BF0" w:rsidRDefault="00124EDE" w:rsidP="00124EDE">
            <w:pPr>
              <w:jc w:val="both"/>
              <w:rPr>
                <w:rFonts w:eastAsia="Calibri"/>
              </w:rPr>
            </w:pPr>
            <w:r w:rsidRPr="00F53BF0">
              <w:rPr>
                <w:rFonts w:eastAsia="Calibri"/>
              </w:rPr>
              <w:t>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poprzez wrysowanie na rysunku projektu planu nieprzekraczalnych linii zabudowy. Taka lokalizacja w/w zabudowy uzyskała również pozytywne uzgodnienie od Małopolskiego Wojewódzkiego Konserwatora Zabytków.</w:t>
            </w:r>
          </w:p>
          <w:p w:rsidR="00124EDE" w:rsidRPr="00F53BF0"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F53BF0" w:rsidRDefault="00124EDE" w:rsidP="00124EDE">
            <w:pPr>
              <w:jc w:val="both"/>
              <w:rPr>
                <w:rFonts w:eastAsia="Calibri"/>
              </w:rPr>
            </w:pPr>
          </w:p>
          <w:p w:rsidR="00124EDE" w:rsidRPr="00F53BF0" w:rsidRDefault="00124EDE" w:rsidP="00124EDE">
            <w:pPr>
              <w:jc w:val="both"/>
              <w:rPr>
                <w:rFonts w:eastAsia="Calibri"/>
              </w:rPr>
            </w:pPr>
            <w:r w:rsidRPr="00F53BF0">
              <w:rPr>
                <w:rFonts w:eastAsia="Calibri"/>
              </w:rPr>
              <w:t>Ad.2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ust.1 pkt 15 należy rozumieć: „całkowitą wysokość obiektów budowlanych, o których mowa w przepisach ustawy z dnia 7 lipca 1994 r. Prawo budowlane (</w:t>
            </w:r>
            <w:proofErr w:type="spellStart"/>
            <w:r w:rsidRPr="00F53BF0">
              <w:rPr>
                <w:rFonts w:eastAsia="Calibri"/>
              </w:rPr>
              <w:t>t.j</w:t>
            </w:r>
            <w:proofErr w:type="spellEnd"/>
            <w:r w:rsidRPr="00F53BF0">
              <w:rPr>
                <w:rFonts w:eastAsia="Calibr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F53BF0">
              <w:rPr>
                <w:rFonts w:eastAsia="Calibri"/>
              </w:rPr>
              <w:t>przekrycia</w:t>
            </w:r>
            <w:proofErr w:type="spellEnd"/>
            <w:r w:rsidRPr="00F53BF0">
              <w:rPr>
                <w:rFonts w:eastAsia="Calibri"/>
              </w:rPr>
              <w:t>, attyki, nadbudówek ponad dachem takich jak maszynownia dźwigu, centrala wentylacyjna, klimatyzacyjna, kotłownia, elementy klatek schodowych”.</w:t>
            </w:r>
          </w:p>
          <w:p w:rsidR="00124EDE" w:rsidRPr="00F53BF0" w:rsidRDefault="00124EDE" w:rsidP="00124EDE">
            <w:pPr>
              <w:jc w:val="both"/>
              <w:rPr>
                <w:rFonts w:eastAsia="Calibri"/>
              </w:rPr>
            </w:pPr>
            <w:r w:rsidRPr="00F53BF0">
              <w:rPr>
                <w:rFonts w:eastAsia="Calibri"/>
              </w:rPr>
              <w:t xml:space="preserve">W projekcie planu miejscowego dla wszystkich Terenów zabudowy mieszkaniowej jednorodzinnej MN.1-MN.18 ustalono jednakową maksymalną wysokość zabudowy wynosząca 10m.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 </w:t>
            </w: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F53BF0" w:rsidRDefault="00124EDE" w:rsidP="00124EDE">
            <w:pPr>
              <w:jc w:val="both"/>
              <w:rPr>
                <w:rFonts w:eastAsia="Calibri"/>
              </w:rPr>
            </w:pPr>
          </w:p>
          <w:p w:rsidR="00124EDE" w:rsidRPr="00F53BF0" w:rsidRDefault="00124EDE" w:rsidP="00124EDE">
            <w:pPr>
              <w:jc w:val="both"/>
              <w:rPr>
                <w:rFonts w:eastAsia="Calibri"/>
              </w:rPr>
            </w:pPr>
            <w:r w:rsidRPr="00F53BF0">
              <w:rPr>
                <w:rFonts w:eastAsia="Calibri"/>
              </w:rPr>
              <w:t>Ad.3 W celu poprawy obsługi komunikacyjnej obszaru, w tym w związku z wyznaczeniem nowych terenów inwestycyjnych – Teren MN/U.1 w projekcie planu wyznaczono Teren komunikacji – drogę publiczną klasy dojazdowej oznaczoną symbolem KDD.9. Kwestia parkowania na drodze publicznej stanowią organizację ruchu i realizowana jest w oparciu o przepisy odrębne.</w:t>
            </w: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F53BF0" w:rsidRDefault="00124EDE" w:rsidP="00124EDE">
            <w:pPr>
              <w:jc w:val="both"/>
              <w:rPr>
                <w:rFonts w:eastAsia="Calibri"/>
              </w:rPr>
            </w:pPr>
          </w:p>
          <w:p w:rsidR="00124EDE" w:rsidRPr="00FC2660" w:rsidRDefault="00124EDE" w:rsidP="00124EDE">
            <w:pPr>
              <w:jc w:val="both"/>
              <w:rPr>
                <w:rFonts w:eastAsia="Calibri"/>
              </w:rPr>
            </w:pPr>
            <w:r w:rsidRPr="00F53BF0">
              <w:rPr>
                <w:rFonts w:eastAsia="Calibri"/>
              </w:rPr>
              <w:t>Ad.4 Wyjaśnia się, że w projekcie planu utrzymano zasadniczo szerokość 8m dla Terenu wyznaczonego liniami rozgraniczającymi KDD.9 w jego północnym przebiegu zgodnie z przebiegiem drogi KDX wyznaczonej w obowiązującym planie. Natomiast określona w tekście ustaleń planu szerokość do 14m, oznacza maksymalną szerokość w liniach rozgraniczających i dotyczy południowego przebiegu przedmiotowej drogi.</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114</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DC024D" w:rsidRDefault="00124EDE" w:rsidP="00BA5C40">
            <w:pPr>
              <w:pStyle w:val="Akapitzlist"/>
              <w:tabs>
                <w:tab w:val="left" w:pos="0"/>
              </w:tabs>
              <w:spacing w:line="240" w:lineRule="auto"/>
              <w:ind w:left="0" w:firstLine="72"/>
              <w:jc w:val="both"/>
              <w:rPr>
                <w:rFonts w:ascii="Times New Roman" w:hAnsi="Times New Roman"/>
                <w:sz w:val="20"/>
              </w:rPr>
            </w:pPr>
            <w:r>
              <w:rPr>
                <w:rFonts w:ascii="Times New Roman" w:hAnsi="Times New Roman"/>
                <w:sz w:val="20"/>
              </w:rPr>
              <w:t>W</w:t>
            </w:r>
            <w:r w:rsidRPr="00DC024D">
              <w:rPr>
                <w:rFonts w:ascii="Times New Roman" w:hAnsi="Times New Roman"/>
                <w:sz w:val="20"/>
              </w:rPr>
              <w:t>nos</w:t>
            </w:r>
            <w:r>
              <w:rPr>
                <w:rFonts w:ascii="Times New Roman" w:hAnsi="Times New Roman"/>
                <w:sz w:val="20"/>
              </w:rPr>
              <w:t>i</w:t>
            </w:r>
            <w:r w:rsidRPr="00DC024D">
              <w:rPr>
                <w:rFonts w:ascii="Times New Roman" w:hAnsi="Times New Roman"/>
                <w:sz w:val="20"/>
              </w:rPr>
              <w:t xml:space="preserve"> zastrzeżenie dla dz. nr 1 i 2/3 ( dz. 2/2 powstała w wyniku podziału działki 2/2) </w:t>
            </w:r>
            <w:proofErr w:type="spellStart"/>
            <w:r w:rsidRPr="00DC024D">
              <w:rPr>
                <w:rFonts w:ascii="Times New Roman" w:hAnsi="Times New Roman"/>
                <w:sz w:val="20"/>
              </w:rPr>
              <w:t>obr</w:t>
            </w:r>
            <w:proofErr w:type="spellEnd"/>
            <w:r w:rsidRPr="00DC024D">
              <w:rPr>
                <w:rFonts w:ascii="Times New Roman" w:hAnsi="Times New Roman"/>
                <w:sz w:val="20"/>
              </w:rPr>
              <w:t>. 40 Podgórze przy ulicy Laurowej w zakresie planowanego przeznaczenia jako R tj. tereny rolnicze o podstawowym przeznaczeniu pod grunty rolne. Obecnie na w/w działkach planowana jest budowa dwóch budynków mieszkalnych jednorodzinnych.</w:t>
            </w:r>
          </w:p>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sidRPr="00DC024D">
              <w:rPr>
                <w:rFonts w:ascii="Times New Roman" w:hAnsi="Times New Roman"/>
                <w:sz w:val="20"/>
              </w:rPr>
              <w:t>Dodatkowo w bliskim sąsiedztwie w/w działek znajdują się już zabudowy mieszkalne oraz działki na których prowadzone są prace budowlane związane z wznoszeniem budynków mieszkalnych jednorodzinnych. W związku z powyższym wnioskuję o zmianę przeznaczenia zagospodarowania działek nr 1 oraz 2/3 Obr. 40 Podgórze wg. Projektu miejscowego planu zagospodarowania przestrzennego obszaru „Skotniki i Kostrze - Obszar Łąkowy” z terenu rolnego (R) na teren zabudowy mieszkalnej jednorodzinnej (MN)</w:t>
            </w:r>
            <w:r>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124EDE" w:rsidRPr="00F442F4" w:rsidRDefault="00124EDE" w:rsidP="00BA5C40">
            <w:pPr>
              <w:ind w:left="-45"/>
              <w:jc w:val="center"/>
            </w:pPr>
            <w:r w:rsidRPr="00F442F4">
              <w:t>1</w:t>
            </w:r>
          </w:p>
          <w:p w:rsidR="00124EDE" w:rsidRDefault="00124EDE" w:rsidP="00BA5C40">
            <w:pPr>
              <w:ind w:left="-45"/>
              <w:jc w:val="center"/>
            </w:pPr>
            <w:r w:rsidRPr="00F442F4">
              <w:t>2/3</w:t>
            </w:r>
            <w:r w:rsidRPr="00F442F4">
              <w:tab/>
            </w:r>
          </w:p>
          <w:p w:rsidR="00124EDE" w:rsidRPr="00F442F4" w:rsidRDefault="00124EDE" w:rsidP="00BA5C40">
            <w:pPr>
              <w:ind w:left="-45"/>
              <w:jc w:val="center"/>
            </w:pPr>
            <w:r>
              <w:t>obr.</w:t>
            </w:r>
            <w:r w:rsidRPr="00F442F4">
              <w:t>40</w:t>
            </w:r>
          </w:p>
          <w:p w:rsidR="00124EDE" w:rsidRDefault="00124EDE" w:rsidP="00BA5C40">
            <w:pPr>
              <w:ind w:left="-45"/>
              <w:jc w:val="center"/>
            </w:pPr>
            <w:r w:rsidRPr="00F442F4">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F442F4" w:rsidRDefault="00124EDE" w:rsidP="00BA5C40">
            <w:pPr>
              <w:jc w:val="center"/>
              <w:rPr>
                <w:b/>
              </w:rPr>
            </w:pPr>
            <w:r w:rsidRPr="00F442F4">
              <w:rPr>
                <w:b/>
              </w:rPr>
              <w:t>R.3</w:t>
            </w:r>
          </w:p>
          <w:p w:rsidR="00124EDE" w:rsidRPr="001F7B15" w:rsidRDefault="00124EDE" w:rsidP="00BA5C40">
            <w:pPr>
              <w:jc w:val="center"/>
              <w:rPr>
                <w:b/>
              </w:rPr>
            </w:pPr>
            <w:r w:rsidRPr="00F442F4">
              <w:rPr>
                <w:b/>
              </w:rPr>
              <w:t>KDD.1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center"/>
              <w:rPr>
                <w:rFonts w:eastAsia="Calibri"/>
                <w:b/>
              </w:rPr>
            </w:pPr>
            <w:r w:rsidRPr="00F442F4">
              <w:rPr>
                <w:rFonts w:eastAsia="Calibri"/>
                <w:b/>
              </w:rPr>
              <w:t>Rada Miasta Krakowa</w:t>
            </w:r>
          </w:p>
          <w:p w:rsidR="00124EDE" w:rsidRPr="00FC2660" w:rsidRDefault="00124EDE" w:rsidP="00124EDE">
            <w:pPr>
              <w:jc w:val="center"/>
              <w:rPr>
                <w:rFonts w:eastAsia="Calibri"/>
                <w:b/>
              </w:rPr>
            </w:pPr>
            <w:r w:rsidRPr="00F442F4">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both"/>
              <w:rPr>
                <w:rFonts w:eastAsia="Calibri"/>
              </w:rPr>
            </w:pPr>
            <w:r>
              <w:rPr>
                <w:rFonts w:eastAsia="Calibri"/>
              </w:rPr>
              <w:t>U</w:t>
            </w:r>
            <w:r w:rsidRPr="00F442F4">
              <w:rPr>
                <w:rFonts w:eastAsia="Calibri"/>
              </w:rPr>
              <w:t>stalenia Studium są wiążące dla organów gminy przy sporządzaniu planów miejscowych (art. 9 ust. 4).</w:t>
            </w:r>
          </w:p>
          <w:p w:rsidR="00124EDE" w:rsidRPr="00F442F4" w:rsidRDefault="00124EDE" w:rsidP="00124EDE">
            <w:pPr>
              <w:jc w:val="both"/>
              <w:rPr>
                <w:rFonts w:eastAsia="Calibri"/>
              </w:rPr>
            </w:pPr>
            <w:r w:rsidRPr="00F442F4">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F442F4">
              <w:rPr>
                <w:rFonts w:eastAsia="Calibri"/>
              </w:rPr>
              <w:t>funkcją podstawową: różnorodne formy zieleni nieurządzonej, lasy, grunty rolne.</w:t>
            </w:r>
          </w:p>
          <w:p w:rsidR="00124EDE" w:rsidRPr="00FC2660" w:rsidRDefault="00124EDE" w:rsidP="00124EDE">
            <w:pPr>
              <w:jc w:val="both"/>
              <w:rPr>
                <w:rFonts w:eastAsia="Calibri"/>
              </w:rPr>
            </w:pPr>
            <w:r w:rsidRPr="00F442F4">
              <w:rPr>
                <w:rFonts w:eastAsia="Calibri"/>
              </w:rPr>
              <w:t>W związku z tym, na przeważającej części  przedmiotowych działek w projekcie planu wyznaczono Teren rolniczy, o podstawowym przeznaczeniu pod: łąki i pastwiska oznaczony symbolem R.3. Natomiast na niewielkiej północnej zachodniej części działek wyznaczono Teren komunikacji – drogę publiczną klasy lokalnej oznaczony symbolem KDD.1.</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115</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sidRPr="00DC024D">
              <w:rPr>
                <w:rFonts w:ascii="Times New Roman" w:hAnsi="Times New Roman"/>
                <w:sz w:val="20"/>
              </w:rPr>
              <w:t xml:space="preserve">Wnoszę o pozostawienie szerokości drogi KDD.12 na wysokości mojej działki </w:t>
            </w:r>
            <w:proofErr w:type="spellStart"/>
            <w:r w:rsidRPr="00DC024D">
              <w:rPr>
                <w:rFonts w:ascii="Times New Roman" w:hAnsi="Times New Roman"/>
                <w:sz w:val="20"/>
              </w:rPr>
              <w:t>tj</w:t>
            </w:r>
            <w:proofErr w:type="spellEnd"/>
            <w:r w:rsidRPr="00DC024D">
              <w:rPr>
                <w:rFonts w:ascii="Times New Roman" w:hAnsi="Times New Roman"/>
                <w:sz w:val="20"/>
              </w:rPr>
              <w:t xml:space="preserve"> działka nr 28 </w:t>
            </w:r>
            <w:proofErr w:type="spellStart"/>
            <w:r w:rsidRPr="00DC024D">
              <w:rPr>
                <w:rFonts w:ascii="Times New Roman" w:hAnsi="Times New Roman"/>
                <w:sz w:val="20"/>
              </w:rPr>
              <w:t>obr</w:t>
            </w:r>
            <w:proofErr w:type="spellEnd"/>
            <w:r w:rsidRPr="00DC024D">
              <w:rPr>
                <w:rFonts w:ascii="Times New Roman" w:hAnsi="Times New Roman"/>
                <w:sz w:val="20"/>
              </w:rPr>
              <w:t xml:space="preserve">. 71 ul gen. Jana Karcza 22 w dotychczasowych wymiarach. Zupełnie niezrozumiałe dla mnie jest planowanie poszerzenia drogi kosztem mojej działki (tak wynika z załącznika graficznego do projektu planu) skoro projekt planu nie przewiduje dalszej rozbudowy tego terenu. Zgodnie z załącznikiem graficznym droga KDD.12 na wysokości mojej nieruchomości prowadzi już tylko do kilku istniejących domów a wszystkie pozostałe działki zgodnie z Państwa </w:t>
            </w:r>
            <w:r>
              <w:rPr>
                <w:rFonts w:ascii="Times New Roman" w:hAnsi="Times New Roman"/>
                <w:sz w:val="20"/>
              </w:rPr>
              <w:t>propozycją mają przeznaczenie R.1 – R.11</w:t>
            </w:r>
            <w:r w:rsidRPr="00DC024D">
              <w:rPr>
                <w:rFonts w:ascii="Times New Roman" w:hAnsi="Times New Roman"/>
                <w:sz w:val="20"/>
              </w:rPr>
              <w:t xml:space="preserve"> - tereny rolnicze.</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F442F4">
              <w:t>28</w:t>
            </w:r>
            <w:r w:rsidRPr="00F442F4">
              <w:tab/>
            </w:r>
          </w:p>
          <w:p w:rsidR="00124EDE" w:rsidRPr="00F442F4" w:rsidRDefault="00124EDE" w:rsidP="00BA5C40">
            <w:pPr>
              <w:ind w:left="-45"/>
              <w:jc w:val="center"/>
            </w:pPr>
            <w:proofErr w:type="spellStart"/>
            <w:r>
              <w:t>obr</w:t>
            </w:r>
            <w:proofErr w:type="spellEnd"/>
            <w:r>
              <w:t xml:space="preserve">. </w:t>
            </w:r>
            <w:r w:rsidRPr="00F442F4">
              <w:t>71</w:t>
            </w:r>
          </w:p>
          <w:p w:rsidR="00124EDE" w:rsidRDefault="00124EDE" w:rsidP="00BA5C40">
            <w:pPr>
              <w:ind w:left="-45"/>
              <w:jc w:val="center"/>
            </w:pPr>
            <w:r w:rsidRPr="00F442F4">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F442F4" w:rsidRDefault="00124EDE" w:rsidP="00BA5C40">
            <w:pPr>
              <w:jc w:val="center"/>
              <w:rPr>
                <w:b/>
              </w:rPr>
            </w:pPr>
            <w:r w:rsidRPr="00F442F4">
              <w:rPr>
                <w:b/>
              </w:rPr>
              <w:t>ZPb.4</w:t>
            </w:r>
          </w:p>
          <w:p w:rsidR="00124EDE" w:rsidRPr="001F7B15" w:rsidRDefault="00124EDE" w:rsidP="00BA5C40">
            <w:pPr>
              <w:jc w:val="center"/>
              <w:rPr>
                <w:b/>
              </w:rPr>
            </w:pPr>
            <w:r w:rsidRPr="00F442F4">
              <w:rPr>
                <w:b/>
              </w:rPr>
              <w:t>KDD.12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center"/>
              <w:rPr>
                <w:rFonts w:eastAsia="Calibri"/>
                <w:b/>
              </w:rPr>
            </w:pPr>
            <w:r w:rsidRPr="00F442F4">
              <w:rPr>
                <w:rFonts w:eastAsia="Calibri"/>
                <w:b/>
              </w:rPr>
              <w:t>Rada Miasta Krakowa</w:t>
            </w:r>
          </w:p>
          <w:p w:rsidR="00124EDE" w:rsidRPr="00FC2660" w:rsidRDefault="00124EDE" w:rsidP="00124EDE">
            <w:pPr>
              <w:jc w:val="center"/>
              <w:rPr>
                <w:rFonts w:eastAsia="Calibri"/>
                <w:b/>
              </w:rPr>
            </w:pPr>
            <w:r w:rsidRPr="00F442F4">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F442F4">
              <w:rPr>
                <w:rFonts w:eastAsia="Calibri"/>
              </w:rPr>
              <w:t xml:space="preserve">Uwaga nieuwzględniona, gdyż droga dojazdowa oznaczona na rysunku planu symbolem KDD.12 została wyznaczona w celu zapewnienia prawidłowej obsługi komunikacyjnej obszaru, w tym terenu położonego poza granicami sporządzanego planu, a w dokumencie Studium wskazanego jako teren inwestycyjny.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116</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32"/>
              </w:numPr>
              <w:tabs>
                <w:tab w:val="left" w:pos="0"/>
                <w:tab w:val="left" w:pos="180"/>
              </w:tabs>
              <w:spacing w:line="240" w:lineRule="auto"/>
              <w:ind w:left="0" w:firstLine="0"/>
              <w:jc w:val="both"/>
              <w:rPr>
                <w:rFonts w:ascii="Times New Roman" w:hAnsi="Times New Roman"/>
                <w:sz w:val="20"/>
              </w:rPr>
            </w:pPr>
            <w:r w:rsidRPr="00616886">
              <w:rPr>
                <w:rFonts w:ascii="Times New Roman" w:hAnsi="Times New Roman"/>
                <w:sz w:val="20"/>
              </w:rPr>
              <w:t xml:space="preserve">Wprowadzona w Projekcie Planu klasyfikacja i przypisanie poszczególnych obszarów określa teren mojej działki jako należący do obszaru R.4 </w:t>
            </w:r>
            <w:r>
              <w:rPr>
                <w:rFonts w:ascii="Times New Roman" w:hAnsi="Times New Roman"/>
                <w:sz w:val="20"/>
              </w:rPr>
              <w:t>–</w:t>
            </w:r>
          </w:p>
          <w:p w:rsidR="00124EDE" w:rsidRPr="00616886" w:rsidRDefault="00124EDE" w:rsidP="00BA5C40">
            <w:pPr>
              <w:pStyle w:val="Akapitzlist"/>
              <w:tabs>
                <w:tab w:val="left" w:pos="0"/>
              </w:tabs>
              <w:spacing w:line="240" w:lineRule="auto"/>
              <w:ind w:left="0"/>
              <w:jc w:val="both"/>
              <w:rPr>
                <w:rFonts w:ascii="Times New Roman" w:hAnsi="Times New Roman"/>
                <w:sz w:val="20"/>
              </w:rPr>
            </w:pPr>
            <w:r w:rsidRPr="00616886">
              <w:rPr>
                <w:rFonts w:ascii="Times New Roman" w:hAnsi="Times New Roman"/>
                <w:sz w:val="20"/>
              </w:rPr>
              <w:t>Dla którego w zakresie zasad zagospodarowania terenu ustala się:</w:t>
            </w:r>
          </w:p>
          <w:p w:rsidR="00124EDE" w:rsidRPr="00616886" w:rsidRDefault="00124EDE" w:rsidP="00BA5C40">
            <w:pPr>
              <w:pStyle w:val="Akapitzlist"/>
              <w:tabs>
                <w:tab w:val="left" w:pos="0"/>
              </w:tabs>
              <w:spacing w:line="240" w:lineRule="auto"/>
              <w:ind w:left="213" w:hanging="213"/>
              <w:jc w:val="both"/>
              <w:rPr>
                <w:rFonts w:ascii="Times New Roman" w:hAnsi="Times New Roman"/>
                <w:sz w:val="20"/>
              </w:rPr>
            </w:pPr>
            <w:r w:rsidRPr="00616886">
              <w:rPr>
                <w:rFonts w:ascii="Times New Roman" w:hAnsi="Times New Roman"/>
                <w:sz w:val="20"/>
              </w:rPr>
              <w:t>1)</w:t>
            </w:r>
            <w:r w:rsidRPr="00616886">
              <w:rPr>
                <w:rFonts w:ascii="Times New Roman" w:hAnsi="Times New Roman"/>
                <w:sz w:val="20"/>
              </w:rPr>
              <w:tab/>
              <w:t>minimalny wskaźnik terenu biologicznie czynnego: 90%;</w:t>
            </w:r>
          </w:p>
          <w:p w:rsidR="00124EDE" w:rsidRPr="00616886" w:rsidRDefault="00124EDE" w:rsidP="00BA5C40">
            <w:pPr>
              <w:pStyle w:val="Akapitzlist"/>
              <w:tabs>
                <w:tab w:val="left" w:pos="0"/>
              </w:tabs>
              <w:spacing w:line="240" w:lineRule="auto"/>
              <w:ind w:left="213" w:hanging="213"/>
              <w:jc w:val="both"/>
              <w:rPr>
                <w:rFonts w:ascii="Times New Roman" w:hAnsi="Times New Roman"/>
                <w:sz w:val="20"/>
              </w:rPr>
            </w:pPr>
            <w:r w:rsidRPr="00616886">
              <w:rPr>
                <w:rFonts w:ascii="Times New Roman" w:hAnsi="Times New Roman"/>
                <w:sz w:val="20"/>
              </w:rPr>
              <w:t>2)</w:t>
            </w:r>
            <w:r w:rsidRPr="00616886">
              <w:rPr>
                <w:rFonts w:ascii="Times New Roman" w:hAnsi="Times New Roman"/>
                <w:sz w:val="20"/>
              </w:rPr>
              <w:tab/>
              <w:t>zakaz lokalizacji budynków;</w:t>
            </w:r>
          </w:p>
          <w:p w:rsidR="00124EDE" w:rsidRPr="00616886" w:rsidRDefault="00124EDE" w:rsidP="00BA5C40">
            <w:pPr>
              <w:pStyle w:val="Akapitzlist"/>
              <w:tabs>
                <w:tab w:val="left" w:pos="0"/>
              </w:tabs>
              <w:spacing w:line="240" w:lineRule="auto"/>
              <w:ind w:left="213" w:hanging="213"/>
              <w:jc w:val="both"/>
              <w:rPr>
                <w:rFonts w:ascii="Times New Roman" w:hAnsi="Times New Roman"/>
                <w:sz w:val="20"/>
              </w:rPr>
            </w:pPr>
            <w:r w:rsidRPr="00616886">
              <w:rPr>
                <w:rFonts w:ascii="Times New Roman" w:hAnsi="Times New Roman"/>
                <w:sz w:val="20"/>
              </w:rPr>
              <w:t>3)</w:t>
            </w:r>
            <w:r w:rsidRPr="00616886">
              <w:rPr>
                <w:rFonts w:ascii="Times New Roman" w:hAnsi="Times New Roman"/>
                <w:sz w:val="20"/>
              </w:rPr>
              <w:tab/>
              <w:t>dopuszczenie lokalizacji:</w:t>
            </w:r>
          </w:p>
          <w:p w:rsidR="00124EDE" w:rsidRPr="00616886" w:rsidRDefault="00124EDE" w:rsidP="00BA5C40">
            <w:pPr>
              <w:pStyle w:val="Akapitzlist"/>
              <w:tabs>
                <w:tab w:val="left" w:pos="0"/>
                <w:tab w:val="left" w:pos="355"/>
              </w:tabs>
              <w:spacing w:line="240" w:lineRule="auto"/>
              <w:ind w:left="355" w:hanging="142"/>
              <w:jc w:val="both"/>
              <w:rPr>
                <w:rFonts w:ascii="Times New Roman" w:hAnsi="Times New Roman"/>
                <w:sz w:val="20"/>
              </w:rPr>
            </w:pPr>
            <w:r>
              <w:rPr>
                <w:rFonts w:ascii="Times New Roman" w:hAnsi="Times New Roman"/>
                <w:sz w:val="20"/>
              </w:rPr>
              <w:t>-</w:t>
            </w:r>
            <w:r w:rsidRPr="00616886">
              <w:rPr>
                <w:rFonts w:ascii="Times New Roman" w:hAnsi="Times New Roman"/>
                <w:sz w:val="20"/>
              </w:rPr>
              <w:t>lokalizacji ścieżek dy</w:t>
            </w:r>
            <w:r>
              <w:rPr>
                <w:rFonts w:ascii="Times New Roman" w:hAnsi="Times New Roman"/>
                <w:sz w:val="20"/>
              </w:rPr>
              <w:t>daktycznych i przyrodniczych, o </w:t>
            </w:r>
            <w:r w:rsidRPr="00616886">
              <w:rPr>
                <w:rFonts w:ascii="Times New Roman" w:hAnsi="Times New Roman"/>
                <w:sz w:val="20"/>
              </w:rPr>
              <w:t>nawierzchni naturalnej lub utwardzonej z wykorzystaniem materiałów przepuszczalnych dla wody,</w:t>
            </w:r>
          </w:p>
          <w:p w:rsidR="00124EDE" w:rsidRPr="00616886" w:rsidRDefault="00124EDE"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 xml:space="preserve">Co, </w:t>
            </w:r>
            <w:r w:rsidRPr="00616886">
              <w:rPr>
                <w:rFonts w:ascii="Times New Roman" w:hAnsi="Times New Roman"/>
                <w:sz w:val="20"/>
              </w:rPr>
              <w:t>ponieważ nie mam w planach realizować ścieżek dydaktycznych praktycznie likwiduje jakiekolwiek możliwości inwestycyjne.</w:t>
            </w:r>
          </w:p>
          <w:p w:rsidR="00124EDE" w:rsidRPr="00616886" w:rsidRDefault="00124EDE" w:rsidP="00BA5C40">
            <w:pPr>
              <w:pStyle w:val="Akapitzlist"/>
              <w:tabs>
                <w:tab w:val="left" w:pos="0"/>
              </w:tabs>
              <w:spacing w:line="240" w:lineRule="auto"/>
              <w:ind w:left="0"/>
              <w:jc w:val="both"/>
              <w:rPr>
                <w:rFonts w:ascii="Times New Roman" w:hAnsi="Times New Roman"/>
                <w:sz w:val="20"/>
              </w:rPr>
            </w:pPr>
            <w:r w:rsidRPr="00616886">
              <w:rPr>
                <w:rFonts w:ascii="Times New Roman" w:hAnsi="Times New Roman"/>
                <w:sz w:val="20"/>
              </w:rPr>
              <w:t>Dla działki 100 obr.40 została opracowana decyzja ustalająca warunki zabudowy dopuszczająca lokalizację zabudowy jednorod</w:t>
            </w:r>
            <w:r>
              <w:rPr>
                <w:rFonts w:ascii="Times New Roman" w:hAnsi="Times New Roman"/>
                <w:sz w:val="20"/>
              </w:rPr>
              <w:t>zinnej. W </w:t>
            </w:r>
            <w:r w:rsidRPr="00616886">
              <w:rPr>
                <w:rFonts w:ascii="Times New Roman" w:hAnsi="Times New Roman"/>
                <w:sz w:val="20"/>
              </w:rPr>
              <w:t xml:space="preserve">trakcie procedowania tej i poprzednich decyzji ustalających </w:t>
            </w:r>
            <w:r>
              <w:rPr>
                <w:rFonts w:ascii="Times New Roman" w:hAnsi="Times New Roman"/>
                <w:sz w:val="20"/>
              </w:rPr>
              <w:t>WZ</w:t>
            </w:r>
            <w:r w:rsidRPr="00616886">
              <w:rPr>
                <w:rFonts w:ascii="Times New Roman" w:hAnsi="Times New Roman"/>
                <w:sz w:val="20"/>
              </w:rPr>
              <w:t xml:space="preserve"> zostałam zmuszona do przedłożenia m.in. wyników konsultacji społecznych , raportu oddziaływania na środowisko . Materiały te wykazały brak przeciwwskazań do realizacji inwestycji jednorodzinnej na tym terenie. Siadam uwagę o zmianę klasyfikacji mojej działki i rozszerzenie wprowadzenie zapisu o dopuszczeniu zabudowy jednorodzinnej na terenie działki 100 obr.40.</w:t>
            </w:r>
          </w:p>
          <w:p w:rsidR="00124EDE" w:rsidRDefault="00124EDE" w:rsidP="00BA5C40">
            <w:pPr>
              <w:pStyle w:val="Akapitzlist"/>
              <w:tabs>
                <w:tab w:val="left" w:pos="0"/>
              </w:tabs>
              <w:spacing w:after="0" w:line="240" w:lineRule="auto"/>
              <w:ind w:left="0"/>
              <w:jc w:val="both"/>
              <w:rPr>
                <w:rFonts w:ascii="Times New Roman" w:hAnsi="Times New Roman"/>
                <w:sz w:val="20"/>
              </w:rPr>
            </w:pPr>
            <w:r w:rsidRPr="00616886">
              <w:rPr>
                <w:rFonts w:ascii="Times New Roman" w:hAnsi="Times New Roman"/>
                <w:sz w:val="20"/>
              </w:rPr>
              <w:lastRenderedPageBreak/>
              <w:t>Bezpośrednia okolica ul.</w:t>
            </w:r>
            <w:r>
              <w:rPr>
                <w:rFonts w:ascii="Times New Roman" w:hAnsi="Times New Roman"/>
                <w:sz w:val="20"/>
              </w:rPr>
              <w:t xml:space="preserve"> </w:t>
            </w:r>
            <w:r w:rsidRPr="00616886">
              <w:rPr>
                <w:rFonts w:ascii="Times New Roman" w:hAnsi="Times New Roman"/>
                <w:sz w:val="20"/>
              </w:rPr>
              <w:t xml:space="preserve">Batalionów Chłopskich i ul. </w:t>
            </w:r>
            <w:proofErr w:type="spellStart"/>
            <w:r w:rsidRPr="00616886">
              <w:rPr>
                <w:rFonts w:ascii="Times New Roman" w:hAnsi="Times New Roman"/>
                <w:sz w:val="20"/>
              </w:rPr>
              <w:t>Unruga</w:t>
            </w:r>
            <w:proofErr w:type="spellEnd"/>
            <w:r w:rsidRPr="00616886">
              <w:rPr>
                <w:rFonts w:ascii="Times New Roman" w:hAnsi="Times New Roman"/>
                <w:sz w:val="20"/>
              </w:rPr>
              <w:t xml:space="preserve"> to tereny rozwijającego się osiedla domów jednorodzinnych i tak tez chciałabym wykorzystać działkę 100 obr.40.</w:t>
            </w:r>
          </w:p>
          <w:p w:rsidR="00124EDE" w:rsidRDefault="00124EDE" w:rsidP="00A241F3">
            <w:pPr>
              <w:pStyle w:val="Akapitzlist"/>
              <w:numPr>
                <w:ilvl w:val="0"/>
                <w:numId w:val="32"/>
              </w:numPr>
              <w:tabs>
                <w:tab w:val="left" w:pos="0"/>
                <w:tab w:val="left" w:pos="180"/>
              </w:tabs>
              <w:spacing w:after="0" w:line="240" w:lineRule="auto"/>
              <w:ind w:left="0" w:firstLine="0"/>
              <w:jc w:val="both"/>
              <w:rPr>
                <w:rFonts w:ascii="Times New Roman" w:hAnsi="Times New Roman"/>
                <w:sz w:val="20"/>
              </w:rPr>
            </w:pPr>
            <w:r w:rsidRPr="0010583B">
              <w:rPr>
                <w:rFonts w:ascii="Times New Roman" w:hAnsi="Times New Roman"/>
                <w:sz w:val="20"/>
              </w:rPr>
              <w:t xml:space="preserve">Rozumiem ,że MPZP ma na celu wprowadzenie polityki przestrzennej spójnej dla całego obszaru i miasta, ale jak wytłumaczyć można zaproponowany podział linii granicznych pomiędzy poszczególnymi terenami. Wytyczenie enklaw </w:t>
            </w:r>
            <w:proofErr w:type="spellStart"/>
            <w:r w:rsidRPr="0010583B">
              <w:rPr>
                <w:rFonts w:ascii="Times New Roman" w:hAnsi="Times New Roman"/>
                <w:sz w:val="20"/>
              </w:rPr>
              <w:t>ZPbl</w:t>
            </w:r>
            <w:proofErr w:type="spellEnd"/>
            <w:r w:rsidRPr="0010583B">
              <w:rPr>
                <w:rFonts w:ascii="Times New Roman" w:hAnsi="Times New Roman"/>
                <w:sz w:val="20"/>
              </w:rPr>
              <w:t xml:space="preserve"> i ZPb2 w ten a nie inny sposób, zawierających także działki na których nie ma zabudowy , oraz przypisywanie do terenów „R” działek niezabudowanych będących w bezpośrednim sąsiedztwie, wprowadza niezrozumiałe „poszarpanie” linii granicznej terenów. Zgłaszam uwagę ,żeby działka 100 przypisana została do pobliskiego obszaru </w:t>
            </w:r>
            <w:proofErr w:type="spellStart"/>
            <w:r w:rsidRPr="0010583B">
              <w:rPr>
                <w:rFonts w:ascii="Times New Roman" w:hAnsi="Times New Roman"/>
                <w:sz w:val="20"/>
              </w:rPr>
              <w:t>ZPb</w:t>
            </w:r>
            <w:r>
              <w:rPr>
                <w:rFonts w:ascii="Times New Roman" w:hAnsi="Times New Roman"/>
                <w:sz w:val="20"/>
              </w:rPr>
              <w:t>.</w:t>
            </w:r>
            <w:r w:rsidRPr="0010583B">
              <w:rPr>
                <w:rFonts w:ascii="Times New Roman" w:hAnsi="Times New Roman"/>
                <w:sz w:val="20"/>
              </w:rPr>
              <w:t>l</w:t>
            </w:r>
            <w:proofErr w:type="spellEnd"/>
            <w:r w:rsidRPr="0010583B">
              <w:rPr>
                <w:rFonts w:ascii="Times New Roman" w:hAnsi="Times New Roman"/>
                <w:sz w:val="20"/>
              </w:rPr>
              <w:t xml:space="preserve"> w ramach porządkowania rozwiązań planistycznych -jestem w trakcie realizacji inwestycji na działce i taki zapis umożliwi mi dokończenie i utrzymanie inwestycji.</w:t>
            </w:r>
          </w:p>
          <w:p w:rsidR="00124EDE" w:rsidRPr="007D7DA8" w:rsidRDefault="00124EDE" w:rsidP="00A241F3">
            <w:pPr>
              <w:pStyle w:val="Akapitzlist"/>
              <w:numPr>
                <w:ilvl w:val="0"/>
                <w:numId w:val="32"/>
              </w:numPr>
              <w:tabs>
                <w:tab w:val="left" w:pos="0"/>
                <w:tab w:val="left" w:pos="180"/>
              </w:tabs>
              <w:spacing w:after="0" w:line="240" w:lineRule="auto"/>
              <w:ind w:left="0" w:firstLine="0"/>
              <w:jc w:val="both"/>
              <w:rPr>
                <w:rFonts w:ascii="Times New Roman" w:hAnsi="Times New Roman"/>
                <w:sz w:val="20"/>
              </w:rPr>
            </w:pPr>
            <w:r w:rsidRPr="0010583B">
              <w:rPr>
                <w:rFonts w:ascii="Times New Roman" w:hAnsi="Times New Roman"/>
                <w:sz w:val="20"/>
              </w:rPr>
              <w:t xml:space="preserve">Wg. Studium określającego kierunki rozwoju proponowane tereny enklaw </w:t>
            </w:r>
            <w:proofErr w:type="spellStart"/>
            <w:r w:rsidRPr="0010583B">
              <w:rPr>
                <w:rFonts w:ascii="Times New Roman" w:hAnsi="Times New Roman"/>
                <w:sz w:val="20"/>
              </w:rPr>
              <w:t>ZPb</w:t>
            </w:r>
            <w:r>
              <w:rPr>
                <w:rFonts w:ascii="Times New Roman" w:hAnsi="Times New Roman"/>
                <w:sz w:val="20"/>
              </w:rPr>
              <w:t>.</w:t>
            </w:r>
            <w:r w:rsidRPr="0010583B">
              <w:rPr>
                <w:rFonts w:ascii="Times New Roman" w:hAnsi="Times New Roman"/>
                <w:sz w:val="20"/>
              </w:rPr>
              <w:t>l</w:t>
            </w:r>
            <w:proofErr w:type="spellEnd"/>
            <w:r w:rsidRPr="0010583B">
              <w:rPr>
                <w:rFonts w:ascii="Times New Roman" w:hAnsi="Times New Roman"/>
                <w:sz w:val="20"/>
              </w:rPr>
              <w:t xml:space="preserve"> i ZPb2 zlokalizowane są poza terenami MN, korzystając z gwarantowanej mi przez Konstytucję równości wszystkich obywateli (Art. 32. Pkt</w:t>
            </w:r>
            <w:r>
              <w:rPr>
                <w:rFonts w:ascii="Times New Roman" w:hAnsi="Times New Roman"/>
                <w:sz w:val="20"/>
              </w:rPr>
              <w:t xml:space="preserve"> </w:t>
            </w:r>
            <w:r w:rsidRPr="0010583B">
              <w:rPr>
                <w:rFonts w:ascii="Times New Roman" w:hAnsi="Times New Roman"/>
                <w:sz w:val="20"/>
              </w:rPr>
              <w:t xml:space="preserve">l),składam uwagę by w sposób taki sam jak na tereny oznaczone w projekcie MPZP jako </w:t>
            </w:r>
            <w:proofErr w:type="spellStart"/>
            <w:r w:rsidRPr="0010583B">
              <w:rPr>
                <w:rFonts w:ascii="Times New Roman" w:hAnsi="Times New Roman"/>
                <w:sz w:val="20"/>
              </w:rPr>
              <w:t>ZPbl</w:t>
            </w:r>
            <w:proofErr w:type="spellEnd"/>
            <w:r w:rsidRPr="0010583B">
              <w:rPr>
                <w:rFonts w:ascii="Times New Roman" w:hAnsi="Times New Roman"/>
                <w:sz w:val="20"/>
              </w:rPr>
              <w:t xml:space="preserve"> i ZPb2 potraktować moją działkę 100 obr.40 i zastosować ten sam mechanizm odstąpienia od ustaleń zawartych w obowiązującym Studium, klasyfikując moją działkę jako teren dopuszczający zabudowę jednorodzinną.</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F442F4">
              <w:lastRenderedPageBreak/>
              <w:t>100</w:t>
            </w:r>
            <w:r w:rsidRPr="00F442F4">
              <w:tab/>
            </w:r>
          </w:p>
          <w:p w:rsidR="00124EDE" w:rsidRPr="00F442F4" w:rsidRDefault="00124EDE" w:rsidP="00BA5C40">
            <w:pPr>
              <w:ind w:left="-45"/>
              <w:jc w:val="center"/>
            </w:pPr>
            <w:proofErr w:type="spellStart"/>
            <w:r>
              <w:t>obr</w:t>
            </w:r>
            <w:proofErr w:type="spellEnd"/>
            <w:r>
              <w:t xml:space="preserve">. </w:t>
            </w:r>
            <w:r w:rsidRPr="00F442F4">
              <w:t>40</w:t>
            </w:r>
          </w:p>
          <w:p w:rsidR="00124EDE" w:rsidRDefault="00124EDE" w:rsidP="00BA5C40">
            <w:pPr>
              <w:ind w:left="-45"/>
              <w:jc w:val="center"/>
            </w:pPr>
            <w:r w:rsidRPr="00F442F4">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F442F4">
              <w:rPr>
                <w:b/>
              </w:rPr>
              <w:t>R.4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center"/>
              <w:rPr>
                <w:rFonts w:eastAsia="Calibri"/>
                <w:b/>
              </w:rPr>
            </w:pPr>
            <w:r w:rsidRPr="00F442F4">
              <w:rPr>
                <w:rFonts w:eastAsia="Calibri"/>
                <w:b/>
              </w:rPr>
              <w:t>Rada Miasta Krakowa</w:t>
            </w:r>
          </w:p>
          <w:p w:rsidR="00124EDE" w:rsidRPr="00FC2660" w:rsidRDefault="00124EDE" w:rsidP="00124EDE">
            <w:pPr>
              <w:jc w:val="center"/>
              <w:rPr>
                <w:rFonts w:eastAsia="Calibri"/>
                <w:b/>
              </w:rPr>
            </w:pPr>
            <w:r w:rsidRPr="00F442F4">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both"/>
              <w:rPr>
                <w:rFonts w:eastAsia="Calibri"/>
              </w:rPr>
            </w:pPr>
            <w:r>
              <w:rPr>
                <w:rFonts w:eastAsia="Calibri"/>
              </w:rPr>
              <w:t>U</w:t>
            </w:r>
            <w:r w:rsidRPr="00F442F4">
              <w:rPr>
                <w:rFonts w:eastAsia="Calibri"/>
              </w:rPr>
              <w:t>stalenia Studium są wiążące dla organów gminy przy sporządzaniu planów miejscowych (art. 9 ust. 4).</w:t>
            </w:r>
            <w:r>
              <w:rPr>
                <w:rFonts w:eastAsia="Calibri"/>
              </w:rPr>
              <w:t xml:space="preserve"> </w:t>
            </w:r>
            <w:r w:rsidRPr="00F442F4">
              <w:rPr>
                <w:rFonts w:eastAsia="Calibri"/>
              </w:rPr>
              <w:t>Wnioskowane przeznaczenie przedmiotowej działki jest niezgodne z ustaleniami Studium, które dla tego obszaru wyznacza kierunek zagospodarowania pod Tereny zieleni nieurządzonej (ZR), z funkcją podstawową: różnorodne formy zieleni nieurządzonej, lasy, grunty rolne.</w:t>
            </w:r>
            <w:r>
              <w:rPr>
                <w:rFonts w:eastAsia="Calibri"/>
              </w:rPr>
              <w:t xml:space="preserve"> W </w:t>
            </w:r>
            <w:r w:rsidRPr="00F442F4">
              <w:rPr>
                <w:rFonts w:eastAsia="Calibri"/>
              </w:rPr>
              <w:t>związku z tym, na przedmiotowej działce w projekcie pla</w:t>
            </w:r>
            <w:r>
              <w:rPr>
                <w:rFonts w:eastAsia="Calibri"/>
              </w:rPr>
              <w:t>nu wyznaczono Teren rolniczy, o </w:t>
            </w:r>
            <w:r w:rsidRPr="00F442F4">
              <w:rPr>
                <w:rFonts w:eastAsia="Calibri"/>
              </w:rPr>
              <w:t>podstawowym przeznaczeniu pod: łąki i pastwiska oznaczony symbolem R.4.</w:t>
            </w:r>
          </w:p>
          <w:p w:rsidR="00124EDE" w:rsidRPr="00FC2660" w:rsidRDefault="00124EDE" w:rsidP="00124EDE">
            <w:pPr>
              <w:jc w:val="both"/>
              <w:rPr>
                <w:rFonts w:eastAsia="Calibri"/>
              </w:rPr>
            </w:pPr>
            <w:r w:rsidRPr="00F442F4">
              <w:rPr>
                <w:rFonts w:eastAsia="Calibri"/>
              </w:rPr>
              <w:t>Należy wyjaśnić, że zarówno w  Terenie oznaczonym na rysunku</w:t>
            </w:r>
            <w:r>
              <w:rPr>
                <w:rFonts w:eastAsia="Calibri"/>
              </w:rPr>
              <w:t xml:space="preserve"> planu jako </w:t>
            </w:r>
            <w:proofErr w:type="spellStart"/>
            <w:r>
              <w:rPr>
                <w:rFonts w:eastAsia="Calibri"/>
              </w:rPr>
              <w:t>ZPb</w:t>
            </w:r>
            <w:proofErr w:type="spellEnd"/>
            <w:r>
              <w:rPr>
                <w:rFonts w:eastAsia="Calibri"/>
              </w:rPr>
              <w:t xml:space="preserve"> czy R zgodnie z </w:t>
            </w:r>
            <w:r w:rsidRPr="00F442F4">
              <w:rPr>
                <w:rFonts w:eastAsia="Calibri"/>
              </w:rPr>
              <w:t xml:space="preserve">ustaleniami planu nie można lokalizować budynków w oparciu  o zapisy planu miejscowego.  Teren oznaczony symbolem </w:t>
            </w:r>
            <w:proofErr w:type="spellStart"/>
            <w:r w:rsidRPr="00F442F4">
              <w:rPr>
                <w:rFonts w:eastAsia="Calibri"/>
              </w:rPr>
              <w:t>ZPb</w:t>
            </w:r>
            <w:proofErr w:type="spellEnd"/>
            <w:r w:rsidRPr="00F442F4">
              <w:rPr>
                <w:rFonts w:eastAsia="Calibri"/>
              </w:rPr>
              <w:t xml:space="preserve"> obejmuje tereny, na których w oparciu o indywidualne decyzje administracyjne powstaje lub powstała zabudowa, na moment sporządzenia projektu planu.</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117</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10583B" w:rsidRDefault="00124EDE" w:rsidP="00BA5C40">
            <w:pPr>
              <w:tabs>
                <w:tab w:val="left" w:pos="0"/>
              </w:tabs>
              <w:jc w:val="both"/>
            </w:pPr>
            <w:r>
              <w:t>Wnosi</w:t>
            </w:r>
            <w:r w:rsidRPr="0010583B">
              <w:t xml:space="preserve"> uwagę do planu: aby przedmiotowa działka uzyskała przeznaczenie pod budownictwo mieszkaniowe jednorodzinne, przynajmniej w zakresie poza osuwiskiem</w:t>
            </w:r>
          </w:p>
          <w:p w:rsidR="00124EDE" w:rsidRPr="0010583B" w:rsidRDefault="00124EDE" w:rsidP="00BA5C40">
            <w:pPr>
              <w:tabs>
                <w:tab w:val="left" w:pos="0"/>
              </w:tabs>
              <w:jc w:val="both"/>
            </w:pPr>
            <w:r w:rsidRPr="0010583B">
              <w:t xml:space="preserve">Uzasadnienie: jak przedstawiono na załączniku graficznym, w sąsiedztwie wnioskowanej działki istnieje zabudowa jednorodzinna w układzie ulicowym (przy sąsiedniej ulicy </w:t>
            </w:r>
            <w:r>
              <w:t>B</w:t>
            </w:r>
            <w:r w:rsidRPr="0010583B">
              <w:t>rucknera), która stanowi uzasadnienie dla wprowadzenia podobnej zabudowy na działce nr 258.</w:t>
            </w:r>
          </w:p>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sidRPr="0010583B">
              <w:rPr>
                <w:rFonts w:ascii="Times New Roman" w:hAnsi="Times New Roman"/>
                <w:sz w:val="20"/>
              </w:rPr>
              <w:t>Ponadto, istniejące uzbrojenie terenu w zakresie mediów oraz obsługi komunikacyjnej, uzasadnia wprowadzenie zabudowy typu jednorodzinnego ulicowego na przedmiotowej działce.</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F442F4">
              <w:t>258</w:t>
            </w:r>
            <w:r w:rsidRPr="00F442F4">
              <w:tab/>
            </w:r>
          </w:p>
          <w:p w:rsidR="00124EDE" w:rsidRPr="00F442F4" w:rsidRDefault="00124EDE" w:rsidP="00BA5C40">
            <w:pPr>
              <w:ind w:left="-45"/>
              <w:jc w:val="center"/>
            </w:pPr>
            <w:proofErr w:type="spellStart"/>
            <w:r>
              <w:t>obr</w:t>
            </w:r>
            <w:proofErr w:type="spellEnd"/>
            <w:r>
              <w:t xml:space="preserve">. </w:t>
            </w:r>
            <w:r w:rsidRPr="00F442F4">
              <w:t>40</w:t>
            </w:r>
          </w:p>
          <w:p w:rsidR="00124EDE" w:rsidRDefault="00124EDE" w:rsidP="00BA5C40">
            <w:pPr>
              <w:ind w:left="-45"/>
              <w:jc w:val="center"/>
            </w:pPr>
            <w:r w:rsidRPr="00F442F4">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F442F4" w:rsidRDefault="00124EDE" w:rsidP="00BA5C40">
            <w:pPr>
              <w:jc w:val="center"/>
              <w:rPr>
                <w:b/>
              </w:rPr>
            </w:pPr>
            <w:r w:rsidRPr="00F442F4">
              <w:rPr>
                <w:b/>
              </w:rPr>
              <w:t>R.10</w:t>
            </w:r>
          </w:p>
          <w:p w:rsidR="00124EDE" w:rsidRPr="00F442F4" w:rsidRDefault="00124EDE" w:rsidP="00BA5C40">
            <w:pPr>
              <w:jc w:val="center"/>
              <w:rPr>
                <w:b/>
              </w:rPr>
            </w:pPr>
            <w:r w:rsidRPr="00F442F4">
              <w:rPr>
                <w:b/>
              </w:rPr>
              <w:t>KDL.4</w:t>
            </w:r>
          </w:p>
          <w:p w:rsidR="00124EDE" w:rsidRPr="001F7B15" w:rsidRDefault="00124EDE" w:rsidP="00BA5C40">
            <w:pPr>
              <w:jc w:val="center"/>
              <w:rPr>
                <w:b/>
              </w:rPr>
            </w:pPr>
            <w:r w:rsidRPr="00F442F4">
              <w:rPr>
                <w:b/>
              </w:rPr>
              <w:t>KDL.9</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center"/>
              <w:rPr>
                <w:rFonts w:eastAsia="Calibri"/>
                <w:b/>
              </w:rPr>
            </w:pPr>
            <w:r w:rsidRPr="00F442F4">
              <w:rPr>
                <w:rFonts w:eastAsia="Calibri"/>
                <w:b/>
              </w:rPr>
              <w:t>Rada Miasta Krakowa</w:t>
            </w:r>
          </w:p>
          <w:p w:rsidR="00124EDE" w:rsidRPr="00FC2660" w:rsidRDefault="00124EDE" w:rsidP="00124EDE">
            <w:pPr>
              <w:jc w:val="center"/>
              <w:rPr>
                <w:rFonts w:eastAsia="Calibri"/>
                <w:b/>
              </w:rPr>
            </w:pPr>
            <w:r w:rsidRPr="00F442F4">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442F4" w:rsidRDefault="00124EDE" w:rsidP="00124EDE">
            <w:pPr>
              <w:jc w:val="both"/>
              <w:rPr>
                <w:rFonts w:eastAsia="Calibri"/>
              </w:rPr>
            </w:pPr>
            <w:r w:rsidRPr="00F442F4">
              <w:rPr>
                <w:rFonts w:eastAsia="Calibri"/>
              </w:rPr>
              <w:t>W świetle art. 15 ust. 1 ustawy projekt planu winien być sporządzony zgodnie z zapisami Studium, gdyż ustalenia Studium są wiążące dla organów gminy przy sporządzaniu planów miejscowych (art. 9 ust. 4).</w:t>
            </w:r>
          </w:p>
          <w:p w:rsidR="00124EDE" w:rsidRPr="00F442F4" w:rsidRDefault="00124EDE" w:rsidP="00124EDE">
            <w:pPr>
              <w:jc w:val="both"/>
              <w:rPr>
                <w:rFonts w:eastAsia="Calibri"/>
              </w:rPr>
            </w:pPr>
            <w:r w:rsidRPr="00F442F4">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F442F4">
              <w:rPr>
                <w:rFonts w:eastAsia="Calibri"/>
              </w:rPr>
              <w:t>funkcją podstawową: różnorodne formy zieleni nieurządzonej, lasy, grunty rolne.</w:t>
            </w:r>
          </w:p>
          <w:p w:rsidR="00124EDE" w:rsidRPr="00FC2660" w:rsidRDefault="00124EDE" w:rsidP="00124EDE">
            <w:pPr>
              <w:jc w:val="both"/>
              <w:rPr>
                <w:rFonts w:eastAsia="Calibri"/>
              </w:rPr>
            </w:pPr>
            <w:r w:rsidRPr="00F442F4">
              <w:rPr>
                <w:rFonts w:eastAsia="Calibri"/>
              </w:rPr>
              <w:t>W związku z tym, na przeważającej części  przedmiotowej działki w projekcie planu wyznaczono Teren rolniczy, o podstawowym przeznaczeniu pod: łąki i pastwiska oznaczony symbolem R.10. Natomiast na niewielkiej zachodniej części działki wyznaczono Teren komunikacji – drogę publiczną klasy lokalnej oznaczony symbolem KDL.4, a na wschodniej części działki Teren komunikacji - drogę publiczną klasy lokalnej oznaczony symbolem KDL.9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118</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A241F3">
            <w:pPr>
              <w:pStyle w:val="Akapitzlist"/>
              <w:numPr>
                <w:ilvl w:val="0"/>
                <w:numId w:val="33"/>
              </w:numPr>
              <w:tabs>
                <w:tab w:val="left" w:pos="0"/>
                <w:tab w:val="left" w:pos="322"/>
              </w:tabs>
              <w:spacing w:line="240" w:lineRule="auto"/>
              <w:ind w:left="72" w:hanging="34"/>
              <w:jc w:val="both"/>
              <w:rPr>
                <w:rFonts w:ascii="Times New Roman" w:hAnsi="Times New Roman"/>
                <w:sz w:val="20"/>
              </w:rPr>
            </w:pPr>
            <w:r w:rsidRPr="0063479B">
              <w:rPr>
                <w:rFonts w:ascii="Times New Roman" w:hAnsi="Times New Roman"/>
                <w:sz w:val="20"/>
              </w:rPr>
              <w:t>Wnioskuję o objęcie całej działki 61,62 możliwością zabudowy, w wyznaczonym fragmencie plan zagospodarowania pozwala na wybudowanie domu jednorodzinnego, natomiast nie ma możliwości za budynkiem budowa np. garażu, altany, budynku gospodarczego. Przed budynkiem też nie można ponieważ, planowane warunki zabudowy wyznaczają linie zabudowy na 5 czy 6 metrów od drogi i ponadto planowany jest zakaz lokalizacji od strony dróg publicznych wolnostojących budynków gospodarczych.</w:t>
            </w:r>
          </w:p>
          <w:p w:rsidR="00124EDE" w:rsidRPr="00F442F4" w:rsidRDefault="00124EDE" w:rsidP="00BA5C40">
            <w:pPr>
              <w:pStyle w:val="Akapitzlist"/>
              <w:tabs>
                <w:tab w:val="left" w:pos="0"/>
              </w:tabs>
              <w:spacing w:line="240" w:lineRule="auto"/>
              <w:ind w:left="72" w:hanging="34"/>
              <w:jc w:val="both"/>
              <w:rPr>
                <w:rFonts w:ascii="Times New Roman" w:hAnsi="Times New Roman"/>
                <w:sz w:val="20"/>
              </w:rPr>
            </w:pPr>
          </w:p>
          <w:p w:rsidR="00124EDE" w:rsidRPr="00F442F4" w:rsidRDefault="00124EDE" w:rsidP="00A241F3">
            <w:pPr>
              <w:pStyle w:val="Akapitzlist"/>
              <w:numPr>
                <w:ilvl w:val="0"/>
                <w:numId w:val="33"/>
              </w:numPr>
              <w:tabs>
                <w:tab w:val="left" w:pos="0"/>
                <w:tab w:val="left" w:pos="322"/>
              </w:tabs>
              <w:spacing w:line="240" w:lineRule="auto"/>
              <w:ind w:left="72" w:hanging="34"/>
              <w:jc w:val="both"/>
              <w:rPr>
                <w:rFonts w:ascii="Times New Roman" w:hAnsi="Times New Roman"/>
                <w:sz w:val="20"/>
              </w:rPr>
            </w:pPr>
            <w:r w:rsidRPr="007D7DA8">
              <w:rPr>
                <w:rFonts w:ascii="Times New Roman" w:hAnsi="Times New Roman"/>
                <w:sz w:val="20"/>
              </w:rPr>
              <w:t xml:space="preserve">W zakresie pokryć dachowych wnioskuję o </w:t>
            </w:r>
            <w:r w:rsidRPr="007D7DA8">
              <w:rPr>
                <w:rFonts w:ascii="Times New Roman" w:hAnsi="Times New Roman"/>
                <w:sz w:val="20"/>
              </w:rPr>
              <w:lastRenderedPageBreak/>
              <w:t>uwzględnienie koloru czarnego, taki występuje na budynku na działce 115/3 obręb 39, w przypadku</w:t>
            </w:r>
            <w:r>
              <w:rPr>
                <w:rFonts w:ascii="Times New Roman" w:hAnsi="Times New Roman"/>
                <w:sz w:val="20"/>
              </w:rPr>
              <w:t xml:space="preserve"> </w:t>
            </w:r>
            <w:r w:rsidRPr="007D7DA8">
              <w:rPr>
                <w:rFonts w:ascii="Times New Roman" w:hAnsi="Times New Roman"/>
                <w:sz w:val="20"/>
              </w:rPr>
              <w:t xml:space="preserve"> remontu dachu czy przebudowy chciałbym pozostać przy tym kolorze. </w:t>
            </w:r>
          </w:p>
          <w:p w:rsidR="00124EDE" w:rsidRDefault="00124EDE" w:rsidP="00A241F3">
            <w:pPr>
              <w:pStyle w:val="Akapitzlist"/>
              <w:numPr>
                <w:ilvl w:val="0"/>
                <w:numId w:val="33"/>
              </w:numPr>
              <w:tabs>
                <w:tab w:val="left" w:pos="0"/>
                <w:tab w:val="left" w:pos="322"/>
              </w:tabs>
              <w:spacing w:line="240" w:lineRule="auto"/>
              <w:ind w:left="72" w:hanging="34"/>
              <w:jc w:val="both"/>
              <w:rPr>
                <w:rFonts w:ascii="Times New Roman" w:hAnsi="Times New Roman"/>
                <w:sz w:val="20"/>
              </w:rPr>
            </w:pPr>
            <w:r w:rsidRPr="007D7DA8">
              <w:rPr>
                <w:rFonts w:ascii="Times New Roman" w:hAnsi="Times New Roman"/>
                <w:sz w:val="20"/>
              </w:rPr>
              <w:t>W przypadku osiedla za fortem ulice Kozienicka, Wujka Paska zabudowa przekracza 10 m , wnioskuje o podniesienie zabudowy do tego terenu do 12 m.</w:t>
            </w:r>
          </w:p>
          <w:p w:rsidR="00124EDE" w:rsidRDefault="00124EDE" w:rsidP="00BA5C40">
            <w:pPr>
              <w:pStyle w:val="Akapitzlist"/>
              <w:tabs>
                <w:tab w:val="left" w:pos="0"/>
                <w:tab w:val="left" w:pos="322"/>
              </w:tabs>
              <w:spacing w:line="240" w:lineRule="auto"/>
              <w:ind w:left="72"/>
              <w:jc w:val="both"/>
              <w:rPr>
                <w:rFonts w:ascii="Times New Roman" w:hAnsi="Times New Roman"/>
                <w:sz w:val="20"/>
              </w:rPr>
            </w:pPr>
          </w:p>
          <w:p w:rsidR="00124EDE" w:rsidRPr="00186DE3" w:rsidRDefault="00124EDE" w:rsidP="00BA5C40">
            <w:pPr>
              <w:pStyle w:val="Akapitzlist"/>
              <w:tabs>
                <w:tab w:val="left" w:pos="0"/>
                <w:tab w:val="left" w:pos="322"/>
              </w:tabs>
              <w:spacing w:line="240" w:lineRule="auto"/>
              <w:ind w:left="72"/>
              <w:jc w:val="both"/>
              <w:rPr>
                <w:rFonts w:ascii="Times New Roman" w:hAnsi="Times New Roman"/>
                <w:sz w:val="20"/>
              </w:rPr>
            </w:pPr>
          </w:p>
          <w:p w:rsidR="00124EDE" w:rsidRPr="007D7DA8" w:rsidRDefault="00124EDE" w:rsidP="00A241F3">
            <w:pPr>
              <w:pStyle w:val="Akapitzlist"/>
              <w:numPr>
                <w:ilvl w:val="0"/>
                <w:numId w:val="33"/>
              </w:numPr>
              <w:tabs>
                <w:tab w:val="left" w:pos="0"/>
                <w:tab w:val="left" w:pos="322"/>
              </w:tabs>
              <w:spacing w:line="240" w:lineRule="auto"/>
              <w:ind w:left="72" w:hanging="34"/>
              <w:jc w:val="both"/>
              <w:rPr>
                <w:rFonts w:ascii="Times New Roman" w:hAnsi="Times New Roman"/>
                <w:sz w:val="20"/>
              </w:rPr>
            </w:pPr>
            <w:r w:rsidRPr="007D7DA8">
              <w:rPr>
                <w:rFonts w:ascii="Times New Roman" w:hAnsi="Times New Roman"/>
                <w:sz w:val="20"/>
              </w:rPr>
              <w:t>Wnioskuje o możliwość zabudowy bliźniaczej na obszarze objętym planowaniem przestrzennym zapisy w studium na to pozwala.</w:t>
            </w:r>
          </w:p>
        </w:tc>
        <w:tc>
          <w:tcPr>
            <w:tcW w:w="287" w:type="pct"/>
            <w:tcBorders>
              <w:top w:val="single" w:sz="4" w:space="0" w:color="000000"/>
              <w:left w:val="single" w:sz="4" w:space="0" w:color="000000"/>
              <w:bottom w:val="single" w:sz="4" w:space="0" w:color="000000"/>
              <w:right w:val="single" w:sz="4" w:space="0" w:color="000000"/>
            </w:tcBorders>
          </w:tcPr>
          <w:p w:rsidR="00124EDE" w:rsidRPr="001630ED" w:rsidRDefault="00124EDE" w:rsidP="00BA5C40">
            <w:pPr>
              <w:ind w:left="-45"/>
              <w:jc w:val="center"/>
            </w:pPr>
            <w:r w:rsidRPr="001630ED">
              <w:lastRenderedPageBreak/>
              <w:t>61</w:t>
            </w:r>
          </w:p>
          <w:p w:rsidR="00124EDE" w:rsidRPr="001630ED" w:rsidRDefault="00124EDE" w:rsidP="00A241F3">
            <w:pPr>
              <w:ind w:left="-45"/>
              <w:jc w:val="center"/>
            </w:pPr>
            <w:r>
              <w:t>62</w:t>
            </w:r>
          </w:p>
          <w:p w:rsidR="00124EDE" w:rsidRDefault="00124EDE" w:rsidP="00BA5C40">
            <w:pPr>
              <w:ind w:left="-45"/>
              <w:jc w:val="center"/>
            </w:pPr>
            <w:r w:rsidRPr="001630ED">
              <w:t>115/3</w:t>
            </w:r>
            <w:r w:rsidRPr="001630ED">
              <w:tab/>
            </w:r>
          </w:p>
          <w:p w:rsidR="00124EDE" w:rsidRPr="001630ED" w:rsidRDefault="00124EDE" w:rsidP="00BA5C40">
            <w:pPr>
              <w:ind w:left="-45"/>
              <w:jc w:val="center"/>
            </w:pPr>
            <w:proofErr w:type="spellStart"/>
            <w:r>
              <w:t>obr</w:t>
            </w:r>
            <w:proofErr w:type="spellEnd"/>
            <w:r>
              <w:t xml:space="preserve">. </w:t>
            </w:r>
            <w:r w:rsidRPr="001630ED">
              <w:t>39</w:t>
            </w:r>
          </w:p>
          <w:p w:rsidR="00124EDE" w:rsidRDefault="00124EDE" w:rsidP="00BA5C40">
            <w:pPr>
              <w:ind w:left="-45"/>
              <w:jc w:val="center"/>
            </w:pPr>
            <w:r w:rsidRPr="001630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630ED" w:rsidRDefault="00124EDE" w:rsidP="00BA5C40">
            <w:pPr>
              <w:jc w:val="center"/>
              <w:rPr>
                <w:b/>
              </w:rPr>
            </w:pPr>
            <w:r w:rsidRPr="001630ED">
              <w:rPr>
                <w:b/>
              </w:rPr>
              <w:t>MN.6</w:t>
            </w:r>
          </w:p>
          <w:p w:rsidR="00124EDE" w:rsidRPr="001F7B15" w:rsidRDefault="00124EDE" w:rsidP="00BA5C40">
            <w:pPr>
              <w:jc w:val="center"/>
              <w:rPr>
                <w:b/>
              </w:rPr>
            </w:pPr>
            <w:r w:rsidRPr="001630ED">
              <w:rPr>
                <w:b/>
              </w:rPr>
              <w:t>R.7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 xml:space="preserve">nie uwzględnił uwagi </w:t>
            </w:r>
            <w:r>
              <w:rPr>
                <w:rFonts w:eastAsia="Calibri"/>
                <w:b/>
              </w:rPr>
              <w:t>w pkt 1 w zakresie Terenu R.7, w pkt 2, pkt 3 i pkt 4</w:t>
            </w:r>
          </w:p>
        </w:tc>
        <w:tc>
          <w:tcPr>
            <w:tcW w:w="513"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center"/>
              <w:rPr>
                <w:rFonts w:eastAsia="Calibri"/>
                <w:b/>
              </w:rPr>
            </w:pPr>
            <w:r w:rsidRPr="001630ED">
              <w:rPr>
                <w:rFonts w:eastAsia="Calibri"/>
                <w:b/>
              </w:rPr>
              <w:t>Rada Miasta Krakowa</w:t>
            </w:r>
          </w:p>
          <w:p w:rsidR="00124EDE" w:rsidRPr="00FC2660" w:rsidRDefault="00124EDE" w:rsidP="00124EDE">
            <w:pPr>
              <w:jc w:val="center"/>
              <w:rPr>
                <w:rFonts w:eastAsia="Calibri"/>
                <w:b/>
              </w:rPr>
            </w:pPr>
            <w:r w:rsidRPr="001630ED">
              <w:rPr>
                <w:rFonts w:eastAsia="Calibri"/>
                <w:b/>
              </w:rPr>
              <w:t>nie uwzględniła uwagi</w:t>
            </w:r>
            <w:r>
              <w:rPr>
                <w:rFonts w:eastAsia="Calibri"/>
                <w:b/>
              </w:rPr>
              <w:t xml:space="preserve"> w pkt 1 w zakresie Terenu R.7, w pkt 2, pkt 3 i pkt 4</w:t>
            </w:r>
          </w:p>
        </w:tc>
        <w:tc>
          <w:tcPr>
            <w:tcW w:w="1624"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both"/>
              <w:rPr>
                <w:rFonts w:eastAsia="Calibri"/>
              </w:rPr>
            </w:pPr>
            <w:r w:rsidRPr="001630ED">
              <w:rPr>
                <w:rFonts w:eastAsia="Calibri"/>
              </w:rPr>
              <w:t>Ad.1</w:t>
            </w:r>
            <w:r>
              <w:rPr>
                <w:rFonts w:eastAsia="Calibri"/>
              </w:rPr>
              <w:t xml:space="preserve"> </w:t>
            </w:r>
            <w:r w:rsidRPr="001630ED">
              <w:rPr>
                <w:rFonts w:eastAsia="Calibri"/>
              </w:rPr>
              <w:t xml:space="preserve">Uwaga nieuwzględniona w zakresie  części działek nr 61 i 62 </w:t>
            </w:r>
          </w:p>
          <w:p w:rsidR="00124EDE" w:rsidRPr="001630ED" w:rsidRDefault="00124EDE" w:rsidP="00124EDE">
            <w:pPr>
              <w:jc w:val="both"/>
              <w:rPr>
                <w:rFonts w:eastAsia="Calibri"/>
              </w:rPr>
            </w:pPr>
            <w:r>
              <w:rPr>
                <w:rFonts w:eastAsia="Calibri"/>
              </w:rPr>
              <w:t>U</w:t>
            </w:r>
            <w:r w:rsidRPr="001630ED">
              <w:rPr>
                <w:rFonts w:eastAsia="Calibri"/>
              </w:rPr>
              <w:t>stalenia Studium są wiążące dla organów gminy przy sporządzaniu planów miejscowych (art. 9 ust. 4).</w:t>
            </w:r>
          </w:p>
          <w:p w:rsidR="00124EDE" w:rsidRPr="001630ED" w:rsidRDefault="00124EDE" w:rsidP="00124EDE">
            <w:pPr>
              <w:jc w:val="both"/>
              <w:rPr>
                <w:rFonts w:eastAsia="Calibri"/>
              </w:rPr>
            </w:pPr>
            <w:r w:rsidRPr="001630ED">
              <w:rPr>
                <w:rFonts w:eastAsia="Calibri"/>
              </w:rPr>
              <w:t xml:space="preserve">Wnioskowane przeznaczenie </w:t>
            </w:r>
            <w:r>
              <w:rPr>
                <w:rFonts w:eastAsia="Calibri"/>
              </w:rPr>
              <w:t xml:space="preserve">części </w:t>
            </w:r>
            <w:r w:rsidRPr="001630ED">
              <w:rPr>
                <w:rFonts w:eastAsia="Calibri"/>
              </w:rPr>
              <w:t>przedmiotowych działek jest niezgodne z ustaleniami Studium, które dla tego obszaru wyznacza kierunek zagospodarowania pod Teren</w:t>
            </w:r>
            <w:r>
              <w:rPr>
                <w:rFonts w:eastAsia="Calibri"/>
              </w:rPr>
              <w:t>y zieleni nieurządzonej (ZR), z </w:t>
            </w:r>
            <w:r w:rsidRPr="001630ED">
              <w:rPr>
                <w:rFonts w:eastAsia="Calibri"/>
              </w:rPr>
              <w:t>funkcją podstawową: różnorodne formy zieleni nieurządzonej, lasy, grunty rolne.</w:t>
            </w:r>
          </w:p>
          <w:p w:rsidR="00124EDE" w:rsidRPr="001630ED" w:rsidRDefault="00124EDE" w:rsidP="00124EDE">
            <w:pPr>
              <w:jc w:val="both"/>
              <w:rPr>
                <w:rFonts w:eastAsia="Calibri"/>
              </w:rPr>
            </w:pPr>
            <w:r w:rsidRPr="001630ED">
              <w:rPr>
                <w:rFonts w:eastAsia="Calibri"/>
              </w:rPr>
              <w:t>W związku z tym, na części działek nr 61 i 62w projekcie pla</w:t>
            </w:r>
            <w:r>
              <w:rPr>
                <w:rFonts w:eastAsia="Calibri"/>
              </w:rPr>
              <w:t>nu wyznaczono Teren rolniczy, o </w:t>
            </w:r>
            <w:r w:rsidRPr="001630ED">
              <w:rPr>
                <w:rFonts w:eastAsia="Calibri"/>
              </w:rPr>
              <w:t>podstawowym przeznaczeniu pod: łąki i pastwiska oznaczony symbolem R.7.</w:t>
            </w:r>
          </w:p>
          <w:p w:rsidR="00124EDE" w:rsidRPr="001630ED" w:rsidRDefault="00124EDE" w:rsidP="00124EDE">
            <w:pPr>
              <w:jc w:val="both"/>
              <w:rPr>
                <w:rFonts w:eastAsia="Calibri"/>
              </w:rPr>
            </w:pPr>
          </w:p>
          <w:p w:rsidR="00124EDE" w:rsidRDefault="00124EDE" w:rsidP="00124EDE">
            <w:pPr>
              <w:jc w:val="both"/>
              <w:rPr>
                <w:rFonts w:eastAsia="Calibri"/>
              </w:rPr>
            </w:pPr>
          </w:p>
          <w:p w:rsidR="00124EDE" w:rsidRDefault="00124EDE" w:rsidP="00124EDE">
            <w:pPr>
              <w:jc w:val="both"/>
              <w:rPr>
                <w:rFonts w:eastAsia="Calibri"/>
              </w:rPr>
            </w:pPr>
          </w:p>
          <w:p w:rsidR="00124EDE" w:rsidRPr="001630ED" w:rsidRDefault="00124EDE" w:rsidP="00124EDE">
            <w:pPr>
              <w:jc w:val="both"/>
              <w:rPr>
                <w:rFonts w:eastAsia="Calibri"/>
              </w:rPr>
            </w:pPr>
            <w:r>
              <w:rPr>
                <w:rFonts w:eastAsia="Calibri"/>
              </w:rPr>
              <w:t xml:space="preserve">Ad.2 </w:t>
            </w:r>
            <w:r w:rsidRPr="001630ED">
              <w:rPr>
                <w:rFonts w:eastAsia="Calibri"/>
              </w:rPr>
              <w:t xml:space="preserve">W projekcie planu po przeanalizowaniu kolorów dachów istniejących </w:t>
            </w:r>
            <w:r w:rsidRPr="001630ED">
              <w:rPr>
                <w:rFonts w:eastAsia="Calibri"/>
              </w:rPr>
              <w:lastRenderedPageBreak/>
              <w:t>budynków ustalono nakaz stosowania kolorystki dachów w kolorach szarych, czerwonych i brązowych.</w:t>
            </w:r>
          </w:p>
          <w:p w:rsidR="00124EDE" w:rsidRPr="001630ED" w:rsidRDefault="00124EDE" w:rsidP="00124EDE">
            <w:pPr>
              <w:jc w:val="both"/>
              <w:rPr>
                <w:rFonts w:eastAsia="Calibri"/>
              </w:rPr>
            </w:pPr>
          </w:p>
          <w:p w:rsidR="00124EDE" w:rsidRPr="001630ED" w:rsidRDefault="00124EDE" w:rsidP="00124EDE">
            <w:pPr>
              <w:jc w:val="both"/>
              <w:rPr>
                <w:rFonts w:eastAsia="Calibri"/>
              </w:rPr>
            </w:pPr>
            <w:r w:rsidRPr="001630ED">
              <w:rPr>
                <w:rFonts w:eastAsia="Calibri"/>
              </w:rPr>
              <w:t xml:space="preserve">Ad.3 W świetle art. 15 ust. 1 ustawy projekt planu winien być sporządzony zgodnie z zapisami Studium, gdyż ustalenia Studium są wiążące dla organów gminy przy sporządzaniu planów miejscowych (art. 9 ust. 4). Dokument Studium jako maksymalną wysokość zabudowy w Tereniach zabudowy mieszkaniowej jednorodzinnej wskazuje 11m, zatem określenie w projekcie planu maksymalnej wysokości zabudowy wynoszącej 12m  byłby niezgodne z dokumentem Studium. </w:t>
            </w:r>
          </w:p>
          <w:p w:rsidR="00124EDE" w:rsidRPr="001630ED" w:rsidRDefault="00124EDE" w:rsidP="00124EDE">
            <w:pPr>
              <w:jc w:val="both"/>
              <w:rPr>
                <w:rFonts w:eastAsia="Calibri"/>
              </w:rPr>
            </w:pPr>
          </w:p>
          <w:p w:rsidR="00124EDE" w:rsidRPr="001630ED" w:rsidRDefault="00124EDE" w:rsidP="00124EDE">
            <w:pPr>
              <w:jc w:val="both"/>
              <w:rPr>
                <w:rFonts w:eastAsia="Calibri"/>
              </w:rPr>
            </w:pPr>
            <w:r w:rsidRPr="001630ED">
              <w:rPr>
                <w:rFonts w:eastAsia="Calibri"/>
              </w:rPr>
              <w:t>Ad.4</w:t>
            </w:r>
          </w:p>
          <w:p w:rsidR="00124EDE" w:rsidRPr="00FC2660" w:rsidRDefault="00124EDE" w:rsidP="00124EDE">
            <w:pPr>
              <w:jc w:val="both"/>
              <w:rPr>
                <w:rFonts w:eastAsia="Calibri"/>
              </w:rPr>
            </w:pPr>
            <w:r w:rsidRPr="001630ED">
              <w:rPr>
                <w:rFonts w:eastAsia="Calibri"/>
              </w:rPr>
              <w:t xml:space="preserve">Uwaga nieuwzględniona, gdyż po przeanalizowaniu istniejącego typu budynków mieszkalnych w obszarze planu, wśród których zdecydowanie dominują budynki jednorodzinne w układzie wolnostojącym oraz biorąc pod uwagę kontekst przestrzenny w projekcie planu ustalono nakaz kształtowania budynków w układzie wolnostojącym. Również Miejska Komisja </w:t>
            </w:r>
            <w:proofErr w:type="spellStart"/>
            <w:r w:rsidRPr="001630ED">
              <w:rPr>
                <w:rFonts w:eastAsia="Calibri"/>
              </w:rPr>
              <w:t>Urbanistyczno</w:t>
            </w:r>
            <w:proofErr w:type="spellEnd"/>
            <w:r w:rsidRPr="001630ED">
              <w:rPr>
                <w:rFonts w:eastAsia="Calibri"/>
              </w:rPr>
              <w:t xml:space="preserve"> – Architektoniczna wskazywała, na konieczność wprowadzenie do ustaleń projektu planu zakazu realizacji zabudowy jednorodzinnej realizowanej w układzie  bliźniaczym, jako obiektów ingeruj</w:t>
            </w:r>
            <w:r>
              <w:rPr>
                <w:rFonts w:eastAsia="Calibri"/>
              </w:rPr>
              <w:t xml:space="preserve">ących skalą w walory widokowe. </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119</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63479B" w:rsidRDefault="00124EDE" w:rsidP="00BA5C40">
            <w:pPr>
              <w:pStyle w:val="Akapitzlist"/>
              <w:tabs>
                <w:tab w:val="left" w:pos="0"/>
              </w:tabs>
              <w:spacing w:line="240" w:lineRule="auto"/>
              <w:ind w:left="0"/>
              <w:jc w:val="both"/>
              <w:rPr>
                <w:rFonts w:ascii="Times New Roman" w:hAnsi="Times New Roman"/>
                <w:sz w:val="20"/>
              </w:rPr>
            </w:pPr>
            <w:r w:rsidRPr="0063479B">
              <w:rPr>
                <w:rFonts w:ascii="Times New Roman" w:hAnsi="Times New Roman"/>
                <w:sz w:val="20"/>
              </w:rPr>
              <w:t>W oparciu o poniższe uzasadnienie i załączony dokument wnoszę o zmianę projektu miejscowego planu zagospodarowania przestrzennego obszaru "Skotniki i Kostrze - Obszar Łąkowy" (dalej jako „Projekt") w ten sposób, że:</w:t>
            </w:r>
          </w:p>
          <w:p w:rsidR="00124EDE" w:rsidRDefault="00124EDE" w:rsidP="00A241F3">
            <w:pPr>
              <w:pStyle w:val="Akapitzlist"/>
              <w:numPr>
                <w:ilvl w:val="0"/>
                <w:numId w:val="34"/>
              </w:numPr>
              <w:tabs>
                <w:tab w:val="left" w:pos="0"/>
                <w:tab w:val="left" w:pos="180"/>
              </w:tabs>
              <w:spacing w:line="240" w:lineRule="auto"/>
              <w:ind w:left="0" w:firstLine="0"/>
              <w:jc w:val="both"/>
              <w:rPr>
                <w:rFonts w:ascii="Times New Roman" w:hAnsi="Times New Roman"/>
                <w:sz w:val="20"/>
              </w:rPr>
            </w:pPr>
            <w:r w:rsidRPr="0063479B">
              <w:rPr>
                <w:rFonts w:ascii="Times New Roman" w:hAnsi="Times New Roman"/>
                <w:sz w:val="20"/>
              </w:rPr>
              <w:t>obszar działki o nr 17 obręb 37 Kraków-Podgórze, który w obecnym brzmieniu Projektu znajduje się na terenie zieleni w parku krajobrazowym ZN.2, zostanie zakwalifikowany jako teren zabudowy mieszkaniowej jednorodzinnej MN;</w:t>
            </w:r>
          </w:p>
          <w:p w:rsidR="00124EDE" w:rsidRDefault="00124EDE" w:rsidP="00A241F3">
            <w:pPr>
              <w:pStyle w:val="Akapitzlist"/>
              <w:numPr>
                <w:ilvl w:val="0"/>
                <w:numId w:val="34"/>
              </w:numPr>
              <w:tabs>
                <w:tab w:val="left" w:pos="0"/>
                <w:tab w:val="left" w:pos="180"/>
              </w:tabs>
              <w:spacing w:line="240" w:lineRule="auto"/>
              <w:ind w:left="0" w:firstLine="0"/>
              <w:jc w:val="both"/>
              <w:rPr>
                <w:rFonts w:ascii="Times New Roman" w:hAnsi="Times New Roman"/>
                <w:sz w:val="20"/>
              </w:rPr>
            </w:pPr>
            <w:r w:rsidRPr="0063479B">
              <w:rPr>
                <w:rFonts w:ascii="Times New Roman" w:hAnsi="Times New Roman"/>
                <w:sz w:val="20"/>
              </w:rPr>
              <w:t>obszar działki o nr 75 obręb Kraków-Podgórze, który w obecnym brzmieniu Projektu znajduje się na terenie zieleni w parku krajobrazowym ZN.2 (częściowo) oraz ZN.4 (w pozostałej części), zostanie zakwalifikowany jako teren dróg wewnętrznych KDW.</w:t>
            </w:r>
          </w:p>
          <w:p w:rsidR="00124EDE" w:rsidRPr="0063479B" w:rsidRDefault="00124EDE" w:rsidP="00BA5C40">
            <w:pPr>
              <w:tabs>
                <w:tab w:val="left" w:pos="0"/>
              </w:tabs>
              <w:jc w:val="both"/>
            </w:pPr>
            <w:r>
              <w:t>Uwaga zawiera uzasadnienie</w:t>
            </w:r>
          </w:p>
        </w:tc>
        <w:tc>
          <w:tcPr>
            <w:tcW w:w="287" w:type="pct"/>
            <w:tcBorders>
              <w:top w:val="single" w:sz="4" w:space="0" w:color="000000"/>
              <w:left w:val="single" w:sz="4" w:space="0" w:color="000000"/>
              <w:bottom w:val="single" w:sz="4" w:space="0" w:color="000000"/>
              <w:right w:val="single" w:sz="4" w:space="0" w:color="000000"/>
            </w:tcBorders>
          </w:tcPr>
          <w:p w:rsidR="00124EDE" w:rsidRPr="001630ED" w:rsidRDefault="00124EDE" w:rsidP="00BA5C40">
            <w:pPr>
              <w:ind w:left="-45"/>
              <w:jc w:val="center"/>
            </w:pPr>
            <w:r w:rsidRPr="001630ED">
              <w:t>17</w:t>
            </w:r>
          </w:p>
          <w:p w:rsidR="00124EDE" w:rsidRDefault="00124EDE" w:rsidP="00BA5C40">
            <w:pPr>
              <w:ind w:left="-45"/>
              <w:jc w:val="center"/>
            </w:pPr>
            <w:r w:rsidRPr="001630ED">
              <w:t>75</w:t>
            </w:r>
            <w:r w:rsidRPr="001630ED">
              <w:tab/>
            </w:r>
          </w:p>
          <w:p w:rsidR="00124EDE" w:rsidRPr="001630ED" w:rsidRDefault="00124EDE" w:rsidP="00BA5C40">
            <w:pPr>
              <w:ind w:left="-45"/>
              <w:jc w:val="center"/>
            </w:pPr>
            <w:proofErr w:type="spellStart"/>
            <w:r>
              <w:t>obr</w:t>
            </w:r>
            <w:proofErr w:type="spellEnd"/>
            <w:r>
              <w:t xml:space="preserve">. </w:t>
            </w:r>
            <w:r w:rsidRPr="001630ED">
              <w:t>37</w:t>
            </w:r>
          </w:p>
          <w:p w:rsidR="00124EDE" w:rsidRDefault="00124EDE" w:rsidP="00BA5C40">
            <w:pPr>
              <w:ind w:left="-45"/>
              <w:jc w:val="center"/>
            </w:pPr>
            <w:r w:rsidRPr="001630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630ED" w:rsidRDefault="00124EDE" w:rsidP="00BA5C40">
            <w:pPr>
              <w:jc w:val="center"/>
              <w:rPr>
                <w:b/>
              </w:rPr>
            </w:pPr>
            <w:r w:rsidRPr="001630ED">
              <w:rPr>
                <w:b/>
              </w:rPr>
              <w:t>ZN.2</w:t>
            </w:r>
          </w:p>
          <w:p w:rsidR="00124EDE" w:rsidRPr="001F7B15" w:rsidRDefault="00124EDE" w:rsidP="00BA5C40">
            <w:pPr>
              <w:jc w:val="center"/>
              <w:rPr>
                <w:b/>
              </w:rPr>
            </w:pPr>
            <w:r w:rsidRPr="001630ED">
              <w:rPr>
                <w:b/>
              </w:rPr>
              <w:t>KDD.1</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center"/>
              <w:rPr>
                <w:rFonts w:eastAsia="Calibri"/>
                <w:b/>
              </w:rPr>
            </w:pPr>
            <w:r w:rsidRPr="001630ED">
              <w:rPr>
                <w:rFonts w:eastAsia="Calibri"/>
                <w:b/>
              </w:rPr>
              <w:t>Rada Miasta Krakowa</w:t>
            </w:r>
          </w:p>
          <w:p w:rsidR="00124EDE" w:rsidRPr="00FC2660" w:rsidRDefault="00124EDE" w:rsidP="00124EDE">
            <w:pPr>
              <w:jc w:val="center"/>
              <w:rPr>
                <w:rFonts w:eastAsia="Calibri"/>
                <w:b/>
              </w:rPr>
            </w:pPr>
            <w:r w:rsidRPr="001630ED">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both"/>
              <w:rPr>
                <w:rFonts w:eastAsia="Calibri"/>
              </w:rPr>
            </w:pPr>
            <w:r>
              <w:rPr>
                <w:rFonts w:eastAsia="Calibri"/>
              </w:rPr>
              <w:t>U</w:t>
            </w:r>
            <w:r w:rsidRPr="001630ED">
              <w:rPr>
                <w:rFonts w:eastAsia="Calibri"/>
              </w:rPr>
              <w:t>stalenia Studium są wiążące dla organów gminy przy sporządzaniu planów miejscowych (art. 9 ust. 4).</w:t>
            </w:r>
          </w:p>
          <w:p w:rsidR="00124EDE" w:rsidRPr="001630ED" w:rsidRDefault="00124EDE" w:rsidP="00124EDE">
            <w:pPr>
              <w:jc w:val="both"/>
              <w:rPr>
                <w:rFonts w:eastAsia="Calibri"/>
              </w:rPr>
            </w:pPr>
            <w:r w:rsidRPr="001630ED">
              <w:rPr>
                <w:rFonts w:eastAsia="Calibri"/>
              </w:rPr>
              <w:t>Wnioskowane przeznaczenie przedmiotowych działek jest niezgodne z ustaleniami Studium, które dla tego obszaru wyznacza kierunek zagospodarowania pod Teren</w:t>
            </w:r>
            <w:r>
              <w:rPr>
                <w:rFonts w:eastAsia="Calibri"/>
              </w:rPr>
              <w:t>y zieleni nieurządzonej (ZR), z </w:t>
            </w:r>
            <w:r w:rsidRPr="001630ED">
              <w:rPr>
                <w:rFonts w:eastAsia="Calibri"/>
              </w:rPr>
              <w:t>funkcją podstawową: różnorodne formy zieleni nieurządzonej, lasy, grunty rolne.</w:t>
            </w:r>
          </w:p>
          <w:p w:rsidR="00124EDE" w:rsidRPr="001630ED" w:rsidRDefault="00124EDE" w:rsidP="00124EDE">
            <w:pPr>
              <w:jc w:val="both"/>
              <w:rPr>
                <w:rFonts w:eastAsia="Calibri"/>
              </w:rPr>
            </w:pPr>
            <w:r w:rsidRPr="001630ED">
              <w:rPr>
                <w:rFonts w:eastAsia="Calibri"/>
              </w:rPr>
              <w:t>Ponadto przedmiotowa nieruchomość położona jest w granicy Bielańsko-Tynieckiego Parku Krajobrazowego.</w:t>
            </w:r>
          </w:p>
          <w:p w:rsidR="00124EDE" w:rsidRPr="001630ED" w:rsidRDefault="00124EDE" w:rsidP="00124EDE">
            <w:pPr>
              <w:jc w:val="both"/>
              <w:rPr>
                <w:rFonts w:eastAsia="Calibri"/>
              </w:rPr>
            </w:pPr>
            <w:r w:rsidRPr="001630ED">
              <w:rPr>
                <w:rFonts w:eastAsia="Calibri"/>
              </w:rPr>
              <w:t>W związku z tym, na działce nr 17 i części działki nr 75  w projekcie planu wyznaczono Teren zieleni w parku krajobrazowym, o podstawowym przeznaczeniu pod: łąki i pastwiska oznaczony symbolem ZN.2. Natomiast na pozostałej części działki 75 stanowiącą ulicę Laurową  wyznaczono Teren komunikacji – drogę publiczną klasy lokalnej oznaczony symbolem KDD.1.</w:t>
            </w:r>
          </w:p>
          <w:p w:rsidR="00124EDE" w:rsidRPr="00FC2660" w:rsidRDefault="00124EDE" w:rsidP="00124EDE">
            <w:pPr>
              <w:jc w:val="both"/>
              <w:rPr>
                <w:rFonts w:eastAsia="Calibri"/>
              </w:rPr>
            </w:pPr>
            <w:r w:rsidRPr="001630ED">
              <w:rPr>
                <w:rFonts w:eastAsia="Calibri"/>
              </w:rPr>
              <w:t>Niezależnie od powyższego wyjaśnia się, ze zgodnie z §16 ustaleń planu w przeznaczeniu poszczególnych terenów z wyłączeniem Terenów ZL.1 – ZL.3 i Terenów objętych granicą obszaru Natura 2000 Dębnicko – Tyniecki Obszar Łąkowy mieści się m.in. dojazdy zapewniające skomunikowanie terenu działki z drogami publicznymi.</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120</w:t>
            </w:r>
          </w:p>
        </w:tc>
        <w:tc>
          <w:tcPr>
            <w:tcW w:w="503" w:type="pct"/>
            <w:tcBorders>
              <w:top w:val="single" w:sz="4" w:space="0" w:color="000000"/>
              <w:left w:val="single" w:sz="4" w:space="0" w:color="000000"/>
              <w:bottom w:val="single" w:sz="4" w:space="0" w:color="000000"/>
              <w:right w:val="single" w:sz="4" w:space="0" w:color="000000"/>
            </w:tcBorders>
          </w:tcPr>
          <w:p w:rsidR="00124EDE" w:rsidRDefault="00B042DA" w:rsidP="00BA5C40">
            <w:pPr>
              <w:jc w:val="center"/>
            </w:pPr>
            <w:r w:rsidRPr="00B042DA">
              <w:t>[…]*</w:t>
            </w:r>
          </w:p>
        </w:tc>
        <w:tc>
          <w:tcPr>
            <w:tcW w:w="959" w:type="pct"/>
            <w:tcBorders>
              <w:top w:val="single" w:sz="4" w:space="0" w:color="000000"/>
              <w:left w:val="single" w:sz="4" w:space="0" w:color="000000"/>
              <w:bottom w:val="single" w:sz="4" w:space="0" w:color="000000"/>
              <w:right w:val="single" w:sz="4" w:space="0" w:color="000000"/>
            </w:tcBorders>
          </w:tcPr>
          <w:p w:rsidR="00124EDE" w:rsidRPr="0065782F" w:rsidRDefault="00124EDE"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Wnosi</w:t>
            </w:r>
            <w:r w:rsidRPr="00813166">
              <w:rPr>
                <w:rFonts w:ascii="Times New Roman" w:hAnsi="Times New Roman"/>
                <w:sz w:val="20"/>
              </w:rPr>
              <w:t xml:space="preserve"> o uwzględnienie w opracowywanym planie działki numer 216 ob. 71 jako terenów z oznaczeniem: MN (Tereny zabudowy mieszkaniowej jednorodzinnej), lub MNU (Tereny zabudowy jednorodzinnej lub usługowej) lub U (Tereny zabudowy usługowej). Uzasadniam to faktem, że działki w najbliższym sąsiedztwie (północny-zachód) mają oznaczenia MN (np. 214/1,215, 213,</w:t>
            </w:r>
            <w:r>
              <w:rPr>
                <w:rFonts w:ascii="Times New Roman" w:hAnsi="Times New Roman"/>
                <w:sz w:val="20"/>
              </w:rPr>
              <w:t xml:space="preserve"> </w:t>
            </w:r>
            <w:r w:rsidRPr="00813166">
              <w:rPr>
                <w:rFonts w:ascii="Times New Roman" w:hAnsi="Times New Roman"/>
                <w:sz w:val="20"/>
              </w:rPr>
              <w:t>102 ...) oraz (południowy</w:t>
            </w:r>
            <w:r>
              <w:rPr>
                <w:rFonts w:ascii="Times New Roman" w:hAnsi="Times New Roman"/>
                <w:sz w:val="20"/>
              </w:rPr>
              <w:t xml:space="preserve"> </w:t>
            </w:r>
            <w:r w:rsidRPr="00813166">
              <w:rPr>
                <w:rFonts w:ascii="Times New Roman" w:hAnsi="Times New Roman"/>
                <w:sz w:val="20"/>
              </w:rPr>
              <w:t>-wschód) U (np. 218/2, 220,221, 222,225). Dodatkowo zaznaczam, że działka w której sprawie wnioskuje ma od strony północnej dostęp do</w:t>
            </w:r>
            <w:r>
              <w:rPr>
                <w:rFonts w:ascii="Times New Roman" w:hAnsi="Times New Roman"/>
                <w:sz w:val="20"/>
              </w:rPr>
              <w:t xml:space="preserve"> </w:t>
            </w:r>
            <w:r w:rsidRPr="00813166">
              <w:rPr>
                <w:rFonts w:ascii="Times New Roman" w:hAnsi="Times New Roman"/>
                <w:sz w:val="20"/>
              </w:rPr>
              <w:t>drogi ul. Stefana Starzyńskiego, a od strony południowej do traktu pieszego. Uwzględnienie działki jako tereny z</w:t>
            </w:r>
            <w:r>
              <w:t xml:space="preserve"> </w:t>
            </w:r>
            <w:r w:rsidRPr="00813166">
              <w:rPr>
                <w:rFonts w:ascii="Times New Roman" w:hAnsi="Times New Roman"/>
                <w:sz w:val="20"/>
              </w:rPr>
              <w:t xml:space="preserve">oznaczeniem R (tereny rolnicze) było by rażąco niesprawiedliwe w stosunku do innych działek (opisanych powyżej) położonych w najbliższym sąsiedztwie.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1630ED">
              <w:t>216</w:t>
            </w:r>
            <w:r w:rsidRPr="001630ED">
              <w:tab/>
            </w:r>
          </w:p>
          <w:p w:rsidR="00124EDE" w:rsidRPr="001630ED" w:rsidRDefault="00124EDE" w:rsidP="00BA5C40">
            <w:pPr>
              <w:ind w:left="-45"/>
              <w:jc w:val="center"/>
            </w:pPr>
            <w:proofErr w:type="spellStart"/>
            <w:r>
              <w:t>obr</w:t>
            </w:r>
            <w:proofErr w:type="spellEnd"/>
            <w:r>
              <w:t xml:space="preserve">. </w:t>
            </w:r>
            <w:r w:rsidRPr="001630ED">
              <w:t>71</w:t>
            </w:r>
          </w:p>
          <w:p w:rsidR="00124EDE" w:rsidRDefault="00124EDE" w:rsidP="00BA5C40">
            <w:pPr>
              <w:ind w:left="-45"/>
              <w:jc w:val="center"/>
            </w:pPr>
            <w:r w:rsidRPr="001630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630ED" w:rsidRDefault="00124EDE" w:rsidP="00BA5C40">
            <w:pPr>
              <w:jc w:val="center"/>
              <w:rPr>
                <w:b/>
              </w:rPr>
            </w:pPr>
            <w:r w:rsidRPr="001630ED">
              <w:rPr>
                <w:b/>
              </w:rPr>
              <w:t>R.9</w:t>
            </w:r>
          </w:p>
          <w:p w:rsidR="00124EDE" w:rsidRPr="001F7B15" w:rsidRDefault="00124EDE" w:rsidP="00BA5C40">
            <w:pPr>
              <w:jc w:val="center"/>
              <w:rPr>
                <w:b/>
              </w:rPr>
            </w:pPr>
            <w:r w:rsidRPr="001630ED">
              <w:rPr>
                <w:b/>
              </w:rPr>
              <w:t>KDL.6</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center"/>
              <w:rPr>
                <w:rFonts w:eastAsia="Calibri"/>
                <w:b/>
              </w:rPr>
            </w:pPr>
            <w:r w:rsidRPr="001630ED">
              <w:rPr>
                <w:rFonts w:eastAsia="Calibri"/>
                <w:b/>
              </w:rPr>
              <w:t>Rada Miasta Krakowa</w:t>
            </w:r>
          </w:p>
          <w:p w:rsidR="00124EDE" w:rsidRPr="00FC2660" w:rsidRDefault="00124EDE" w:rsidP="00124EDE">
            <w:pPr>
              <w:jc w:val="center"/>
              <w:rPr>
                <w:rFonts w:eastAsia="Calibri"/>
                <w:b/>
              </w:rPr>
            </w:pPr>
            <w:r w:rsidRPr="001630ED">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both"/>
              <w:rPr>
                <w:rFonts w:eastAsia="Calibri"/>
              </w:rPr>
            </w:pPr>
            <w:r>
              <w:rPr>
                <w:rFonts w:eastAsia="Calibri"/>
              </w:rPr>
              <w:t>U</w:t>
            </w:r>
            <w:r w:rsidRPr="001630ED">
              <w:rPr>
                <w:rFonts w:eastAsia="Calibri"/>
              </w:rPr>
              <w:t>stalenia Studium są wiążące dla organów gminy przy sporządzaniu planów miejscowych (art. 9 ust. 4).</w:t>
            </w:r>
          </w:p>
          <w:p w:rsidR="00124EDE" w:rsidRPr="001630ED" w:rsidRDefault="00124EDE" w:rsidP="00124EDE">
            <w:pPr>
              <w:jc w:val="both"/>
              <w:rPr>
                <w:rFonts w:eastAsia="Calibri"/>
              </w:rPr>
            </w:pPr>
            <w:r w:rsidRPr="001630ED">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1630ED">
              <w:rPr>
                <w:rFonts w:eastAsia="Calibri"/>
              </w:rPr>
              <w:t>funkcją podstawową: różnorodne formy zieleni nieurządzonej, lasy, grunty rolne.</w:t>
            </w:r>
          </w:p>
          <w:p w:rsidR="00124EDE" w:rsidRPr="00FC2660" w:rsidRDefault="00124EDE" w:rsidP="00124EDE">
            <w:pPr>
              <w:jc w:val="both"/>
              <w:rPr>
                <w:rFonts w:eastAsia="Calibri"/>
              </w:rPr>
            </w:pPr>
            <w:r w:rsidRPr="001630ED">
              <w:rPr>
                <w:rFonts w:eastAsia="Calibri"/>
              </w:rPr>
              <w:t>W związku z tym, na przeważającej części  przedmiotowej działki w projekcie planu wyznaczono Teren rolniczy, o podstawowym przeznaczeniu pod: łąki i pastwiska oznaczony symbolem R.9. Natomiast na niewielkiej północnej części działki wyznaczono Teren komunikacji – drogę publiczną klasy lokalnej oznaczony symbolem KDL.6.</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121</w:t>
            </w:r>
          </w:p>
        </w:tc>
        <w:tc>
          <w:tcPr>
            <w:tcW w:w="503" w:type="pct"/>
            <w:tcBorders>
              <w:top w:val="single" w:sz="4" w:space="0" w:color="000000"/>
              <w:left w:val="single" w:sz="4" w:space="0" w:color="000000"/>
              <w:bottom w:val="single" w:sz="4" w:space="0" w:color="000000"/>
              <w:right w:val="single" w:sz="4" w:space="0" w:color="000000"/>
            </w:tcBorders>
          </w:tcPr>
          <w:p w:rsidR="00124EDE"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Wnosi</w:t>
            </w:r>
            <w:r w:rsidRPr="00813166">
              <w:rPr>
                <w:rFonts w:ascii="Times New Roman" w:hAnsi="Times New Roman"/>
                <w:sz w:val="20"/>
              </w:rPr>
              <w:t xml:space="preserve"> o rozszerzenie obszaru oznaczonego jako </w:t>
            </w:r>
            <w:proofErr w:type="spellStart"/>
            <w:r w:rsidRPr="00813166">
              <w:rPr>
                <w:rFonts w:ascii="Times New Roman" w:hAnsi="Times New Roman"/>
                <w:sz w:val="20"/>
              </w:rPr>
              <w:t>ZPb</w:t>
            </w:r>
            <w:r>
              <w:rPr>
                <w:rFonts w:ascii="Times New Roman" w:hAnsi="Times New Roman"/>
                <w:sz w:val="20"/>
              </w:rPr>
              <w:t>.</w:t>
            </w:r>
            <w:r w:rsidRPr="00813166">
              <w:rPr>
                <w:rFonts w:ascii="Times New Roman" w:hAnsi="Times New Roman"/>
                <w:sz w:val="20"/>
              </w:rPr>
              <w:t>l</w:t>
            </w:r>
            <w:proofErr w:type="spellEnd"/>
            <w:r w:rsidRPr="00813166">
              <w:rPr>
                <w:rFonts w:ascii="Times New Roman" w:hAnsi="Times New Roman"/>
                <w:sz w:val="20"/>
              </w:rPr>
              <w:t xml:space="preserve"> (tereny zieleni urządzonej z możliwością zabudowy) o teren działki 65/2 (z którym to obszarem działka bezpośrednio graniczy), która </w:t>
            </w:r>
            <w:r w:rsidRPr="00813166">
              <w:rPr>
                <w:rFonts w:ascii="Times New Roman" w:hAnsi="Times New Roman"/>
                <w:sz w:val="20"/>
              </w:rPr>
              <w:lastRenderedPageBreak/>
              <w:t>w projekcie Miejscowego Planu Zagospodarowania Przestrzennego została ujęta jako obszar R2 (z przeznaczeniem na działalność rolniczą, bez możliwości zabudowy). Wnoszę jednocześnie o likwidację (w całości) obszaru oznaczonego jako R</w:t>
            </w:r>
            <w:r>
              <w:rPr>
                <w:rFonts w:ascii="Times New Roman" w:hAnsi="Times New Roman"/>
                <w:sz w:val="20"/>
              </w:rPr>
              <w:t>.</w:t>
            </w:r>
            <w:r w:rsidRPr="00813166">
              <w:rPr>
                <w:rFonts w:ascii="Times New Roman" w:hAnsi="Times New Roman"/>
                <w:sz w:val="20"/>
              </w:rPr>
              <w:t xml:space="preserve">2 i przekwalifikowanie go w obszar użytkowania </w:t>
            </w:r>
            <w:proofErr w:type="spellStart"/>
            <w:r w:rsidRPr="00813166">
              <w:rPr>
                <w:rFonts w:ascii="Times New Roman" w:hAnsi="Times New Roman"/>
                <w:sz w:val="20"/>
              </w:rPr>
              <w:t>ZPb.l</w:t>
            </w:r>
            <w:proofErr w:type="spellEnd"/>
            <w:r w:rsidRPr="00813166">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1630ED">
              <w:lastRenderedPageBreak/>
              <w:t>65/2</w:t>
            </w:r>
            <w:r w:rsidRPr="001630ED">
              <w:tab/>
            </w:r>
          </w:p>
          <w:p w:rsidR="00124EDE" w:rsidRPr="001630ED" w:rsidRDefault="00124EDE" w:rsidP="00BA5C40">
            <w:pPr>
              <w:ind w:left="-45"/>
              <w:jc w:val="center"/>
            </w:pPr>
            <w:proofErr w:type="spellStart"/>
            <w:r>
              <w:t>obr</w:t>
            </w:r>
            <w:proofErr w:type="spellEnd"/>
            <w:r>
              <w:t xml:space="preserve">. </w:t>
            </w:r>
            <w:r w:rsidRPr="001630ED">
              <w:t>37</w:t>
            </w:r>
          </w:p>
          <w:p w:rsidR="00124EDE" w:rsidRDefault="00124EDE" w:rsidP="00BA5C40">
            <w:pPr>
              <w:ind w:left="-45"/>
              <w:jc w:val="center"/>
            </w:pPr>
            <w:r w:rsidRPr="001630ED">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1630ED">
              <w:rPr>
                <w:b/>
              </w:rPr>
              <w:t>R.2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center"/>
              <w:rPr>
                <w:rFonts w:eastAsia="Calibri"/>
                <w:b/>
              </w:rPr>
            </w:pPr>
            <w:r w:rsidRPr="001630ED">
              <w:rPr>
                <w:rFonts w:eastAsia="Calibri"/>
                <w:b/>
              </w:rPr>
              <w:t>Rada Miasta Krakowa</w:t>
            </w:r>
          </w:p>
          <w:p w:rsidR="00124EDE" w:rsidRPr="00FC2660" w:rsidRDefault="00124EDE" w:rsidP="00124EDE">
            <w:pPr>
              <w:jc w:val="center"/>
              <w:rPr>
                <w:rFonts w:eastAsia="Calibri"/>
                <w:b/>
              </w:rPr>
            </w:pPr>
            <w:r w:rsidRPr="001630ED">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1630ED" w:rsidRDefault="00124EDE" w:rsidP="00124EDE">
            <w:pPr>
              <w:jc w:val="both"/>
              <w:rPr>
                <w:rFonts w:eastAsia="Calibri"/>
              </w:rPr>
            </w:pPr>
            <w:r>
              <w:rPr>
                <w:rFonts w:eastAsia="Calibri"/>
              </w:rPr>
              <w:t>U</w:t>
            </w:r>
            <w:r w:rsidRPr="001630ED">
              <w:rPr>
                <w:rFonts w:eastAsia="Calibri"/>
              </w:rPr>
              <w:t>stalenia Studium są wiążące dla organów gminy przy sporządzaniu planów miejscowych (art. 9 ust. 4).</w:t>
            </w:r>
          </w:p>
          <w:p w:rsidR="00124EDE" w:rsidRPr="001630ED" w:rsidRDefault="00124EDE" w:rsidP="00124EDE">
            <w:pPr>
              <w:jc w:val="both"/>
              <w:rPr>
                <w:rFonts w:eastAsia="Calibri"/>
              </w:rPr>
            </w:pPr>
            <w:r w:rsidRPr="001630ED">
              <w:rPr>
                <w:rFonts w:eastAsia="Calibri"/>
              </w:rPr>
              <w:t>Wnioskowane przeznaczenie przedmiotowej działki jest niezgodne z ustaleniami Studium, które dla tego obszaru wyznacza kierunek zagospodarowania pod Teren</w:t>
            </w:r>
            <w:r>
              <w:rPr>
                <w:rFonts w:eastAsia="Calibri"/>
              </w:rPr>
              <w:t xml:space="preserve">y </w:t>
            </w:r>
            <w:r>
              <w:rPr>
                <w:rFonts w:eastAsia="Calibri"/>
              </w:rPr>
              <w:lastRenderedPageBreak/>
              <w:t>zieleni nieurządzonej (ZR), z </w:t>
            </w:r>
            <w:r w:rsidRPr="001630ED">
              <w:rPr>
                <w:rFonts w:eastAsia="Calibri"/>
              </w:rPr>
              <w:t>funkcją podstawową: różnorodne formy zieleni nieurządzonej, lasy, grunty rolne.</w:t>
            </w:r>
          </w:p>
          <w:p w:rsidR="00124EDE" w:rsidRPr="001630ED" w:rsidRDefault="00124EDE" w:rsidP="00124EDE">
            <w:pPr>
              <w:jc w:val="both"/>
              <w:rPr>
                <w:rFonts w:eastAsia="Calibri"/>
              </w:rPr>
            </w:pPr>
            <w:r w:rsidRPr="001630ED">
              <w:rPr>
                <w:rFonts w:eastAsia="Calibri"/>
              </w:rPr>
              <w:t>W związku z tym, na przedmiotowej działce w projekcie pla</w:t>
            </w:r>
            <w:r>
              <w:rPr>
                <w:rFonts w:eastAsia="Calibri"/>
              </w:rPr>
              <w:t>nu wyznaczono Teren rolniczy, o </w:t>
            </w:r>
            <w:r w:rsidRPr="001630ED">
              <w:rPr>
                <w:rFonts w:eastAsia="Calibri"/>
              </w:rPr>
              <w:t>podstawowym przeznaczeniu pod: łąki i pastwiska oznaczony symbolem R.2.</w:t>
            </w:r>
          </w:p>
          <w:p w:rsidR="00124EDE" w:rsidRPr="001630ED" w:rsidRDefault="00124EDE" w:rsidP="00124EDE">
            <w:pPr>
              <w:jc w:val="both"/>
              <w:rPr>
                <w:rFonts w:eastAsia="Calibri"/>
              </w:rPr>
            </w:pPr>
          </w:p>
          <w:p w:rsidR="00124EDE" w:rsidRPr="00FC2660" w:rsidRDefault="00124EDE" w:rsidP="00124EDE">
            <w:pPr>
              <w:jc w:val="both"/>
              <w:rPr>
                <w:rFonts w:eastAsia="Calibri"/>
              </w:rPr>
            </w:pPr>
            <w:r w:rsidRPr="001630ED">
              <w:rPr>
                <w:rFonts w:eastAsia="Calibri"/>
              </w:rPr>
              <w:t>Należy wyjaśnić, że zarówno w  Terenie oznaczonym na rysunku</w:t>
            </w:r>
            <w:r>
              <w:rPr>
                <w:rFonts w:eastAsia="Calibri"/>
              </w:rPr>
              <w:t xml:space="preserve"> planu jako </w:t>
            </w:r>
            <w:proofErr w:type="spellStart"/>
            <w:r>
              <w:rPr>
                <w:rFonts w:eastAsia="Calibri"/>
              </w:rPr>
              <w:t>ZPb</w:t>
            </w:r>
            <w:proofErr w:type="spellEnd"/>
            <w:r>
              <w:rPr>
                <w:rFonts w:eastAsia="Calibri"/>
              </w:rPr>
              <w:t xml:space="preserve"> czy R zgodnie z </w:t>
            </w:r>
            <w:r w:rsidRPr="001630ED">
              <w:rPr>
                <w:rFonts w:eastAsia="Calibri"/>
              </w:rPr>
              <w:t xml:space="preserve">ustaleniami planu nie można lokalizować budynków w oparciu  o zapisy planu miejscowego.  Teren oznaczony symbolem </w:t>
            </w:r>
            <w:proofErr w:type="spellStart"/>
            <w:r w:rsidRPr="001630ED">
              <w:rPr>
                <w:rFonts w:eastAsia="Calibri"/>
              </w:rPr>
              <w:t>ZPb</w:t>
            </w:r>
            <w:proofErr w:type="spellEnd"/>
            <w:r w:rsidRPr="001630ED">
              <w:rPr>
                <w:rFonts w:eastAsia="Calibri"/>
              </w:rPr>
              <w:t xml:space="preserve"> obejmuje tereny, na których w oparciu o indywidualne decyzje administracyjne powstaje lub powstała zabudowa, na moment sporządzenia projektu planu.</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122</w:t>
            </w:r>
          </w:p>
        </w:tc>
        <w:tc>
          <w:tcPr>
            <w:tcW w:w="503" w:type="pct"/>
            <w:tcBorders>
              <w:top w:val="single" w:sz="4" w:space="0" w:color="000000"/>
              <w:left w:val="single" w:sz="4" w:space="0" w:color="000000"/>
              <w:bottom w:val="single" w:sz="4" w:space="0" w:color="000000"/>
              <w:right w:val="single" w:sz="4" w:space="0" w:color="000000"/>
            </w:tcBorders>
          </w:tcPr>
          <w:p w:rsidR="00124EDE"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124EDE" w:rsidRPr="0065782F" w:rsidRDefault="00124EDE"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1.</w:t>
            </w:r>
            <w:r w:rsidRPr="009B3FC9">
              <w:rPr>
                <w:rFonts w:ascii="Times New Roman" w:hAnsi="Times New Roman"/>
                <w:sz w:val="20"/>
              </w:rPr>
              <w:tab/>
              <w:t xml:space="preserve">Wnioskuję o utrzymanie szerokości drogi KDD.2 w granicach szerokości działki drogowej nr 441 </w:t>
            </w:r>
            <w:proofErr w:type="spellStart"/>
            <w:r w:rsidRPr="009B3FC9">
              <w:rPr>
                <w:rFonts w:ascii="Times New Roman" w:hAnsi="Times New Roman"/>
                <w:sz w:val="20"/>
              </w:rPr>
              <w:t>obr</w:t>
            </w:r>
            <w:proofErr w:type="spellEnd"/>
            <w:r w:rsidRPr="009B3FC9">
              <w:rPr>
                <w:rFonts w:ascii="Times New Roman" w:hAnsi="Times New Roman"/>
                <w:sz w:val="20"/>
              </w:rPr>
              <w:t>. 71</w:t>
            </w:r>
            <w:r>
              <w:rPr>
                <w:rFonts w:ascii="Times New Roman" w:hAnsi="Times New Roman"/>
                <w:sz w:val="20"/>
              </w:rPr>
              <w:t xml:space="preserve">. </w:t>
            </w:r>
            <w:r w:rsidRPr="009B3FC9">
              <w:rPr>
                <w:rFonts w:ascii="Times New Roman" w:hAnsi="Times New Roman"/>
                <w:sz w:val="20"/>
              </w:rPr>
              <w:t>Konsultowany projekt nie zakłada obecnie możliwości zabudowy mieszkaniowej na terenach objętych MPZP kładąc nacisk na utrzymanie i ochronę walorów przyrodniczych i krajobrazowych. Nie przewiduje się wobec czego zwiększenia liczby użytkowników drogi KDD.2 skutkujące koniecznością poszerzenia jej do 12m. Obecnie droga KDD.2 na przeważającej swojej długości (poza sąsiadującą zabudową mieszkaniową na dwóch działkach 27/1 i 27/2) ma charakter polny bez możliwości przejazdu samochodem osobowym i nie jest zauważalne z tytułu braku komunikacji tą drogą jakiekolwiek utrudnienie związane z transportem drogowym na terenie objętym planem lub w bezpośrednim sąsiedztwie z nim. Tym bardziej, że sąsiadujące drogi oznaczone na planie jako WS.3 i KDL.4 są obecnie (aktualność na dzień przygotowania wniosku) przygotowane pod transport samochodowy (w ostatnim czasie zostały wyrównane i utwardzone) i już w tym momencie w przeciwieństwie do drogi KDD.2 są w stanie przejąć zapotrzebowanie na dodatkowy ruch samochodowy zarówno wewnątrz obszaru z przedmiotowego projektu jak też poza nim z ulic z bezpośredniego sąsiedztwa jeśli taki się pojawi.</w:t>
            </w:r>
            <w:r>
              <w:rPr>
                <w:rFonts w:ascii="Times New Roman" w:hAnsi="Times New Roman"/>
                <w:sz w:val="20"/>
              </w:rPr>
              <w:t xml:space="preserve"> </w:t>
            </w:r>
            <w:r w:rsidRPr="009B3FC9">
              <w:rPr>
                <w:rFonts w:ascii="Times New Roman" w:hAnsi="Times New Roman"/>
                <w:sz w:val="20"/>
              </w:rPr>
              <w:t>Jednym z sposobów ochrony walorów przyrodniczych i krajobrazowych przedmiotowego terenu jest optymalne zaplanowane ciągów komunikacyjnych uwzględniając stan istniejącej infrastruktury drogowej tak aby zminimalizować pojawienie się nowych źródeł hałasu w rejonie ciągów komunikacyjnych. [W załączeniu dokumentacja fotograficzna fragmentu obszaru objętego planem z szczególnym naciskiem na zobrazowanie aktualnego stanu dróg KDD.2, nowej i przebudowanej WS.3 oraz KDL.4].</w:t>
            </w:r>
            <w:r>
              <w:rPr>
                <w:rFonts w:ascii="Times New Roman" w:hAnsi="Times New Roman"/>
                <w:sz w:val="20"/>
              </w:rPr>
              <w:t xml:space="preserve"> </w:t>
            </w:r>
            <w:r w:rsidRPr="009B3FC9">
              <w:rPr>
                <w:rFonts w:ascii="Times New Roman" w:hAnsi="Times New Roman"/>
                <w:sz w:val="20"/>
              </w:rPr>
              <w:t xml:space="preserve">W związku z powyższym na ten moment zwiększenie szerokości drogi KDD.2 poza linie rozgraniczające działkę drogową nr 441 </w:t>
            </w:r>
            <w:proofErr w:type="spellStart"/>
            <w:r w:rsidRPr="009B3FC9">
              <w:rPr>
                <w:rFonts w:ascii="Times New Roman" w:hAnsi="Times New Roman"/>
                <w:sz w:val="20"/>
              </w:rPr>
              <w:t>obr</w:t>
            </w:r>
            <w:proofErr w:type="spellEnd"/>
            <w:r w:rsidRPr="009B3FC9">
              <w:rPr>
                <w:rFonts w:ascii="Times New Roman" w:hAnsi="Times New Roman"/>
                <w:sz w:val="20"/>
              </w:rPr>
              <w:t>. 71 wydaje się niezasadne.</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5B5153">
              <w:t>441</w:t>
            </w:r>
            <w:r w:rsidRPr="005B5153">
              <w:tab/>
            </w:r>
          </w:p>
          <w:p w:rsidR="00124EDE" w:rsidRPr="005B5153" w:rsidRDefault="00124EDE" w:rsidP="00BA5C40">
            <w:pPr>
              <w:ind w:left="-45"/>
              <w:jc w:val="center"/>
            </w:pPr>
            <w:proofErr w:type="spellStart"/>
            <w:r>
              <w:t>obr</w:t>
            </w:r>
            <w:proofErr w:type="spellEnd"/>
            <w:r>
              <w:t xml:space="preserve">. </w:t>
            </w:r>
            <w:r w:rsidRPr="005B5153">
              <w:t>71</w:t>
            </w:r>
          </w:p>
          <w:p w:rsidR="00124EDE" w:rsidRDefault="00124EDE" w:rsidP="00BA5C40">
            <w:pPr>
              <w:ind w:left="-45"/>
              <w:jc w:val="center"/>
            </w:pPr>
            <w:r w:rsidRPr="005B5153">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5B5153">
              <w:rPr>
                <w:b/>
              </w:rPr>
              <w:t>KDD.2</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5B5153" w:rsidRDefault="00124EDE" w:rsidP="00124EDE">
            <w:pPr>
              <w:jc w:val="center"/>
              <w:rPr>
                <w:rFonts w:eastAsia="Calibri"/>
                <w:b/>
              </w:rPr>
            </w:pPr>
            <w:r w:rsidRPr="005B5153">
              <w:rPr>
                <w:rFonts w:eastAsia="Calibri"/>
                <w:b/>
              </w:rPr>
              <w:t>Rada Miasta Krakowa</w:t>
            </w:r>
          </w:p>
          <w:p w:rsidR="00124EDE" w:rsidRPr="00FC2660" w:rsidRDefault="00124EDE" w:rsidP="00124EDE">
            <w:pPr>
              <w:jc w:val="center"/>
              <w:rPr>
                <w:rFonts w:eastAsia="Calibri"/>
                <w:b/>
              </w:rPr>
            </w:pPr>
            <w:r w:rsidRPr="005B5153">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5B5153">
              <w:rPr>
                <w:rFonts w:eastAsia="Calibri"/>
              </w:rPr>
              <w:t>Uwaga nieuwzględniona, gdyż droga dojazdowa oznaczona na rysunku planu symbolem KDD.2 została wyznaczona w celu zapewnienia prawidłowej obsługi komunikacyjnej obszaru, w tym terenu położonego poza granicami sporządzanego planu, a w dokumencie Studium wskazanego jako teren inwestycyjny.  Natomiast określona w tekście ustaleń planu szerokość do 12m, oznacza maksymalną szerokość w liniach rozgraniczających.</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123</w:t>
            </w:r>
          </w:p>
        </w:tc>
        <w:tc>
          <w:tcPr>
            <w:tcW w:w="503" w:type="pct"/>
            <w:tcBorders>
              <w:top w:val="single" w:sz="4" w:space="0" w:color="000000"/>
              <w:left w:val="single" w:sz="4" w:space="0" w:color="000000"/>
              <w:bottom w:val="single" w:sz="4" w:space="0" w:color="000000"/>
              <w:right w:val="single" w:sz="4" w:space="0" w:color="000000"/>
            </w:tcBorders>
          </w:tcPr>
          <w:p w:rsidR="00124EDE"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124EDE" w:rsidRPr="009B3FC9" w:rsidRDefault="00124EDE"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W</w:t>
            </w:r>
            <w:r w:rsidRPr="009B3FC9">
              <w:rPr>
                <w:rFonts w:ascii="Times New Roman" w:hAnsi="Times New Roman"/>
                <w:sz w:val="20"/>
              </w:rPr>
              <w:t>nos</w:t>
            </w:r>
            <w:r>
              <w:rPr>
                <w:rFonts w:ascii="Times New Roman" w:hAnsi="Times New Roman"/>
                <w:sz w:val="20"/>
              </w:rPr>
              <w:t xml:space="preserve">i </w:t>
            </w:r>
            <w:r w:rsidRPr="009B3FC9">
              <w:rPr>
                <w:rFonts w:ascii="Times New Roman" w:hAnsi="Times New Roman"/>
                <w:sz w:val="20"/>
              </w:rPr>
              <w:t>zastrzeżenie dla dz. nr 146 przy ulicy Batalionów Chłopskich w zakresie planowanego przeznaczenia jako R tj. tereny rolnicze o podstawowym przeznaczeniu pod grunty rolne. Obecnie na w/w działce planowana jes</w:t>
            </w:r>
            <w:r>
              <w:rPr>
                <w:rFonts w:ascii="Times New Roman" w:hAnsi="Times New Roman"/>
                <w:sz w:val="20"/>
              </w:rPr>
              <w:t>t budowa budynku mieszkalnego j</w:t>
            </w:r>
            <w:r w:rsidRPr="009B3FC9">
              <w:rPr>
                <w:rFonts w:ascii="Times New Roman" w:hAnsi="Times New Roman"/>
                <w:sz w:val="20"/>
              </w:rPr>
              <w:t>ednorodzinnych.</w:t>
            </w:r>
          </w:p>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sidRPr="009B3FC9">
              <w:rPr>
                <w:rFonts w:ascii="Times New Roman" w:hAnsi="Times New Roman"/>
                <w:sz w:val="20"/>
              </w:rPr>
              <w:t xml:space="preserve">Dodatkowo w bliskim sąsiedztwie w/w działek </w:t>
            </w:r>
            <w:r w:rsidRPr="009B3FC9">
              <w:rPr>
                <w:rFonts w:ascii="Times New Roman" w:hAnsi="Times New Roman"/>
                <w:sz w:val="20"/>
              </w:rPr>
              <w:lastRenderedPageBreak/>
              <w:t>znajdują się już zabudowy mieszkalne oraz działki na których prowadzone są prace budowlane związane z wznoszeniem budynków mieszkalnych jednorodzinnych. W związku z powyższym wnioskuję o zmianę przeznaczenia zagospodarowania działki nr 146 Obr. 40 Podgórze wg. Projektu miejscowego planu zagospodarowania przestrzennego obszaru „Skotniki i Kostrze - Obszar Łąkowy” z terenu rolnego (R) na teren zabudowy mieszkalnej jednorodzinnej (MN)</w:t>
            </w:r>
            <w:r>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C1575F">
              <w:lastRenderedPageBreak/>
              <w:t>146</w:t>
            </w:r>
            <w:r w:rsidRPr="00C1575F">
              <w:tab/>
            </w:r>
          </w:p>
          <w:p w:rsidR="00124EDE" w:rsidRPr="00C1575F" w:rsidRDefault="00124EDE" w:rsidP="00BA5C40">
            <w:pPr>
              <w:ind w:left="-45"/>
              <w:jc w:val="center"/>
            </w:pPr>
            <w:proofErr w:type="spellStart"/>
            <w:r>
              <w:t>obr</w:t>
            </w:r>
            <w:proofErr w:type="spellEnd"/>
            <w:r>
              <w:t xml:space="preserve">. </w:t>
            </w:r>
            <w:r w:rsidRPr="00C1575F">
              <w:t>40</w:t>
            </w:r>
          </w:p>
          <w:p w:rsidR="00124EDE" w:rsidRDefault="00124EDE" w:rsidP="00BA5C40">
            <w:pPr>
              <w:ind w:left="-45"/>
              <w:jc w:val="center"/>
            </w:pPr>
            <w:r w:rsidRPr="00C1575F">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C1575F">
              <w:rPr>
                <w:b/>
              </w:rPr>
              <w:t>R.4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C1575F" w:rsidRDefault="00124EDE" w:rsidP="00124EDE">
            <w:pPr>
              <w:jc w:val="center"/>
              <w:rPr>
                <w:rFonts w:eastAsia="Calibri"/>
                <w:b/>
              </w:rPr>
            </w:pPr>
            <w:r w:rsidRPr="00C1575F">
              <w:rPr>
                <w:rFonts w:eastAsia="Calibri"/>
                <w:b/>
              </w:rPr>
              <w:t>Rada Miasta Krakowa</w:t>
            </w:r>
          </w:p>
          <w:p w:rsidR="00124EDE" w:rsidRPr="00FC2660" w:rsidRDefault="00124EDE" w:rsidP="00124EDE">
            <w:pPr>
              <w:jc w:val="center"/>
              <w:rPr>
                <w:rFonts w:eastAsia="Calibri"/>
                <w:b/>
              </w:rPr>
            </w:pPr>
            <w:r w:rsidRPr="00C1575F">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C1575F" w:rsidRDefault="00124EDE" w:rsidP="00124EDE">
            <w:pPr>
              <w:jc w:val="both"/>
              <w:rPr>
                <w:rFonts w:eastAsia="Calibri"/>
              </w:rPr>
            </w:pPr>
            <w:r>
              <w:rPr>
                <w:rFonts w:eastAsia="Calibri"/>
              </w:rPr>
              <w:t>U</w:t>
            </w:r>
            <w:r w:rsidRPr="00C1575F">
              <w:rPr>
                <w:rFonts w:eastAsia="Calibri"/>
              </w:rPr>
              <w:t>stalenia Studium są wiążące dla organów gminy przy sporządzaniu planów miejscowych (art. 9 ust. 4).</w:t>
            </w:r>
          </w:p>
          <w:p w:rsidR="00124EDE" w:rsidRPr="00C1575F" w:rsidRDefault="00124EDE" w:rsidP="00124EDE">
            <w:pPr>
              <w:jc w:val="both"/>
              <w:rPr>
                <w:rFonts w:eastAsia="Calibri"/>
              </w:rPr>
            </w:pPr>
            <w:r w:rsidRPr="00C1575F">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C1575F">
              <w:rPr>
                <w:rFonts w:eastAsia="Calibri"/>
              </w:rPr>
              <w:t>funkcją podstawową: różnorodne formy zieleni nieurządzonej, lasy, grunty rolne.</w:t>
            </w:r>
          </w:p>
          <w:p w:rsidR="00124EDE" w:rsidRPr="00FC2660" w:rsidRDefault="00124EDE" w:rsidP="00124EDE">
            <w:pPr>
              <w:jc w:val="both"/>
              <w:rPr>
                <w:rFonts w:eastAsia="Calibri"/>
              </w:rPr>
            </w:pPr>
            <w:r w:rsidRPr="00C1575F">
              <w:rPr>
                <w:rFonts w:eastAsia="Calibri"/>
              </w:rPr>
              <w:t>W związku z tym, na przedmiotowej działce w projekcie pla</w:t>
            </w:r>
            <w:r>
              <w:rPr>
                <w:rFonts w:eastAsia="Calibri"/>
              </w:rPr>
              <w:t xml:space="preserve">nu wyznaczono Teren </w:t>
            </w:r>
            <w:r>
              <w:rPr>
                <w:rFonts w:eastAsia="Calibri"/>
              </w:rPr>
              <w:lastRenderedPageBreak/>
              <w:t>rolniczy, o </w:t>
            </w:r>
            <w:r w:rsidRPr="00C1575F">
              <w:rPr>
                <w:rFonts w:eastAsia="Calibri"/>
              </w:rPr>
              <w:t>podstawowym przeznaczeniu pod: łąki i pastwiska oznaczony symbolem R.4.</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rPr>
                <w:rFonts w:eastAsia="Calibri"/>
                <w:b/>
              </w:rPr>
            </w:pPr>
            <w:r>
              <w:rPr>
                <w:rFonts w:eastAsia="Calibri"/>
                <w:b/>
              </w:rPr>
              <w:t>124</w:t>
            </w:r>
          </w:p>
        </w:tc>
        <w:tc>
          <w:tcPr>
            <w:tcW w:w="503" w:type="pct"/>
            <w:tcBorders>
              <w:top w:val="single" w:sz="4" w:space="0" w:color="000000"/>
              <w:left w:val="single" w:sz="4" w:space="0" w:color="000000"/>
              <w:bottom w:val="single" w:sz="4" w:space="0" w:color="000000"/>
              <w:right w:val="single" w:sz="4" w:space="0" w:color="000000"/>
            </w:tcBorders>
          </w:tcPr>
          <w:p w:rsidR="00124EDE"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124EDE" w:rsidRPr="009B3FC9" w:rsidRDefault="00124EDE" w:rsidP="00BA5C40">
            <w:pPr>
              <w:pStyle w:val="Akapitzlist"/>
              <w:tabs>
                <w:tab w:val="left" w:pos="0"/>
              </w:tabs>
              <w:spacing w:line="240" w:lineRule="auto"/>
              <w:ind w:left="0"/>
              <w:jc w:val="both"/>
              <w:rPr>
                <w:rFonts w:ascii="Times New Roman" w:hAnsi="Times New Roman"/>
                <w:sz w:val="20"/>
              </w:rPr>
            </w:pPr>
            <w:r w:rsidRPr="009B3FC9">
              <w:rPr>
                <w:rFonts w:ascii="Times New Roman" w:hAnsi="Times New Roman"/>
                <w:sz w:val="20"/>
              </w:rPr>
              <w:t xml:space="preserve">W związku z wyłożonym projektem planu zagospodarowania przestrzennego, wnioskuję o zmianę przeznaczenia części działki 97/2 objętej planem z R.4 na </w:t>
            </w:r>
            <w:proofErr w:type="spellStart"/>
            <w:r w:rsidRPr="009B3FC9">
              <w:rPr>
                <w:rFonts w:ascii="Times New Roman" w:hAnsi="Times New Roman"/>
                <w:sz w:val="20"/>
              </w:rPr>
              <w:t>ZPb</w:t>
            </w:r>
            <w:proofErr w:type="spellEnd"/>
            <w:r w:rsidRPr="009B3FC9">
              <w:rPr>
                <w:rFonts w:ascii="Times New Roman" w:hAnsi="Times New Roman"/>
                <w:sz w:val="20"/>
              </w:rPr>
              <w:t>., podobnie jak niezabudowane działki 58, 59, 60/1, 60/2, 61/18, 61/20 oraz działki sąsiednie 97/6 do 97/12, które w Studium Zagospodarowania Przestrzennego zostały ujęte również jako ZR.</w:t>
            </w:r>
            <w:r>
              <w:rPr>
                <w:rFonts w:ascii="Times New Roman" w:hAnsi="Times New Roman"/>
                <w:sz w:val="20"/>
              </w:rPr>
              <w:t xml:space="preserve"> </w:t>
            </w:r>
            <w:r w:rsidRPr="009B3FC9">
              <w:rPr>
                <w:rFonts w:ascii="Times New Roman" w:hAnsi="Times New Roman"/>
                <w:sz w:val="20"/>
              </w:rPr>
              <w:t>Wnioskuje także, co wydaje się bardziej uzasadnione o przeanalizowanie możliwości zakwalifikowania w/w części działki 97/2 jako teren MN. z uwagi na fakt, iż w chwili obecnej znajduje się ona w środku istniejącej zabudowy jednorodzinnej ( co obrazuje dołączony załącznik graficzny do wniosku ), pomiędzy: zamkniętym osiedlem domów jednorodzinnych od strony zachodniej ( działki 97/5 do 97/12</w:t>
            </w:r>
            <w:r w:rsidRPr="009B3FC9">
              <w:rPr>
                <w:rFonts w:ascii="Times New Roman" w:hAnsi="Times New Roman"/>
                <w:sz w:val="20"/>
              </w:rPr>
              <w:tab/>
              <w:t>), jej częścią od strony północnej ujętą</w:t>
            </w:r>
            <w:r>
              <w:rPr>
                <w:rFonts w:ascii="Times New Roman" w:hAnsi="Times New Roman"/>
                <w:sz w:val="20"/>
              </w:rPr>
              <w:t xml:space="preserve"> </w:t>
            </w:r>
            <w:r w:rsidRPr="009B3FC9">
              <w:rPr>
                <w:rFonts w:ascii="Times New Roman" w:hAnsi="Times New Roman"/>
                <w:sz w:val="20"/>
              </w:rPr>
              <w:t xml:space="preserve">w Studium Zagospodarowania Przestrzennego jako MN, działkami częściowo zabudowanymi od strony wschodniej ( działki 95/2 do 95/11 ), również ujęte w Studium jako MN </w:t>
            </w:r>
            <w:r>
              <w:rPr>
                <w:rFonts w:ascii="Times New Roman" w:hAnsi="Times New Roman"/>
                <w:sz w:val="20"/>
              </w:rPr>
              <w:t>(</w:t>
            </w:r>
            <w:r w:rsidRPr="009B3FC9">
              <w:rPr>
                <w:rFonts w:ascii="Times New Roman" w:hAnsi="Times New Roman"/>
                <w:sz w:val="20"/>
              </w:rPr>
              <w:t>postępowanie WZ dla działki 95/8 i 95/9 w toku) oraz ulicą Batalionów Chłopskich od południa.</w:t>
            </w:r>
            <w:r>
              <w:rPr>
                <w:rFonts w:ascii="Times New Roman" w:hAnsi="Times New Roman"/>
                <w:sz w:val="20"/>
              </w:rPr>
              <w:t xml:space="preserve"> </w:t>
            </w:r>
            <w:r w:rsidRPr="009B3FC9">
              <w:rPr>
                <w:rFonts w:ascii="Times New Roman" w:hAnsi="Times New Roman"/>
                <w:sz w:val="20"/>
              </w:rPr>
              <w:t xml:space="preserve">Należy podkreślić, że w/w zamknięte osiedle ( działki 97/5 do 97/12 ), powstało po uchwaleniu Studium Zagospodarowania Przestrzennego i nieodwracalnie zmieniło pierwotny charakter działki 97/2 poprzez jej trwałe oddzielenie od pozostałego obszaru </w:t>
            </w:r>
            <w:proofErr w:type="spellStart"/>
            <w:r w:rsidRPr="009B3FC9">
              <w:rPr>
                <w:rFonts w:ascii="Times New Roman" w:hAnsi="Times New Roman"/>
                <w:sz w:val="20"/>
              </w:rPr>
              <w:t>łąkowego-rolnego</w:t>
            </w:r>
            <w:proofErr w:type="spellEnd"/>
            <w:r w:rsidRPr="009B3FC9">
              <w:rPr>
                <w:rFonts w:ascii="Times New Roman" w:hAnsi="Times New Roman"/>
                <w:sz w:val="20"/>
              </w:rPr>
              <w:t xml:space="preserve">, co doprowadziło do pojawienia się wyodrębnionej przestrzeni zurbanizowanej. Mając na uwadze zaistniałe fakty, należy rozważyć, czy uwzględniając kwestie ładu przestrzennego, a także wyważenia interesu publicznego i prywatnego, nie jest zasadne na części działki 97/2 objętej planem, dopuszczenie zabudowy jednorodzinnej, powielającej funkcje działek sąsiednich. Takie rozwiązanie sprawi, że w/w obszar stworzy spójny układ urbanistyczny, zgodny z zasadami planistycznymi, a jednocześnie nie będzie sprzeczny z interesem publicznym, w tym wypadku ochroną obszaru łąkowego przed „ rozlewem niekontrolowanej zabudowy”, stając się jedynie dopełnieniem już istniejącej struktury urbanistycznej, której granicę od strony zachodniej wyznacza w/w zamknięte osiedle. Reasumując zaproponowane w planie przeznaczenie działki 97/2 w części objętej planem jako R.4 wydaje się w świetle przedstawionych faktów najmniej racjonalne. Mały areał ( poniżej 0,5 ha ), brak możliwości jego powiększenia ze względy na powstałe </w:t>
            </w:r>
            <w:r w:rsidRPr="009B3FC9">
              <w:rPr>
                <w:rFonts w:ascii="Times New Roman" w:hAnsi="Times New Roman"/>
                <w:sz w:val="20"/>
              </w:rPr>
              <w:lastRenderedPageBreak/>
              <w:t>inwestycje, położenie w środku istniejącej miejskiej zabudowy sprawia, że jej wykorzystanie zgodnie z zaproponowanym przeznaczeniem jest bardzo ograniczone, a wręcz niemożliwe.</w:t>
            </w:r>
          </w:p>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sidRPr="009B3FC9">
              <w:rPr>
                <w:rFonts w:ascii="Times New Roman" w:hAnsi="Times New Roman"/>
                <w:sz w:val="20"/>
              </w:rPr>
              <w:t>Dlatego też, biorąc pod uwagę kwestie ładu przestrzennego, wyważenia interesu publicznego i prywatnego, dostępność do istniejącej infrastruktury oraz stan rzeczywisty, który uległ nieodwracalnej zmianie od momentu przyjęcia Studium Zagospodarowania Przestrzennego, a także fakt, iż działka 97/2 przestała już być częścią spójnego obszaru o charakterze łąkowym, proszę a przeanalizowanie przedstawionych wniosków i ich uwzględnienie w przygotowywanym planie, poprzez wybór najbardziej optymalnego rozwiązania.</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r w:rsidRPr="00C1575F">
              <w:lastRenderedPageBreak/>
              <w:t>97/2</w:t>
            </w:r>
            <w:r w:rsidRPr="00C1575F">
              <w:tab/>
            </w:r>
          </w:p>
          <w:p w:rsidR="00124EDE" w:rsidRPr="00C1575F" w:rsidRDefault="00124EDE" w:rsidP="00BA5C40">
            <w:pPr>
              <w:ind w:left="-45"/>
              <w:jc w:val="center"/>
            </w:pPr>
            <w:proofErr w:type="spellStart"/>
            <w:r>
              <w:t>obr</w:t>
            </w:r>
            <w:proofErr w:type="spellEnd"/>
            <w:r>
              <w:t xml:space="preserve">. </w:t>
            </w:r>
            <w:r w:rsidRPr="00C1575F">
              <w:t>40</w:t>
            </w:r>
          </w:p>
          <w:p w:rsidR="00124EDE" w:rsidRDefault="00124EDE" w:rsidP="00BA5C40">
            <w:pPr>
              <w:ind w:left="-45"/>
              <w:jc w:val="center"/>
            </w:pPr>
            <w:r w:rsidRPr="00C1575F">
              <w:t>Podgórze</w:t>
            </w: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C1575F">
              <w:rPr>
                <w:b/>
              </w:rPr>
              <w:t>R.4</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C1575F" w:rsidRDefault="00124EDE" w:rsidP="00124EDE">
            <w:pPr>
              <w:jc w:val="center"/>
              <w:rPr>
                <w:rFonts w:eastAsia="Calibri"/>
                <w:b/>
              </w:rPr>
            </w:pPr>
            <w:r w:rsidRPr="00C1575F">
              <w:rPr>
                <w:rFonts w:eastAsia="Calibri"/>
                <w:b/>
              </w:rPr>
              <w:t>Rada Miasta Krakowa</w:t>
            </w:r>
          </w:p>
          <w:p w:rsidR="00124EDE" w:rsidRPr="00FC2660" w:rsidRDefault="00124EDE" w:rsidP="00124EDE">
            <w:pPr>
              <w:jc w:val="center"/>
              <w:rPr>
                <w:rFonts w:eastAsia="Calibri"/>
                <w:b/>
              </w:rPr>
            </w:pPr>
            <w:r w:rsidRPr="00C1575F">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1F1249" w:rsidRDefault="00124EDE" w:rsidP="00124EDE">
            <w:pPr>
              <w:jc w:val="both"/>
              <w:rPr>
                <w:rFonts w:eastAsia="Calibri"/>
              </w:rPr>
            </w:pPr>
            <w:r>
              <w:rPr>
                <w:rFonts w:eastAsia="Calibri"/>
              </w:rPr>
              <w:t>U</w:t>
            </w:r>
            <w:r w:rsidRPr="001F1249">
              <w:rPr>
                <w:rFonts w:eastAsia="Calibri"/>
              </w:rPr>
              <w:t>stalenia Studium są wiążące dla organów gminy przy sporządzaniu planów miejscowych (art. 9 ust. 4).</w:t>
            </w:r>
          </w:p>
          <w:p w:rsidR="00124EDE" w:rsidRPr="001F1249" w:rsidRDefault="00124EDE" w:rsidP="00124EDE">
            <w:pPr>
              <w:jc w:val="both"/>
              <w:rPr>
                <w:rFonts w:eastAsia="Calibri"/>
              </w:rPr>
            </w:pPr>
            <w:r w:rsidRPr="001F1249">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1F1249">
              <w:rPr>
                <w:rFonts w:eastAsia="Calibri"/>
              </w:rPr>
              <w:t>funkcją podstawową: różnorodne formy zieleni nieurządzonej, lasy, grunty rolne.</w:t>
            </w:r>
          </w:p>
          <w:p w:rsidR="00124EDE" w:rsidRPr="00FC2660" w:rsidRDefault="00124EDE" w:rsidP="00124EDE">
            <w:pPr>
              <w:jc w:val="both"/>
              <w:rPr>
                <w:rFonts w:eastAsia="Calibri"/>
              </w:rPr>
            </w:pPr>
            <w:r w:rsidRPr="001F1249">
              <w:rPr>
                <w:rFonts w:eastAsia="Calibri"/>
              </w:rPr>
              <w:t>W związku z tym, na przedmiotowej działce w projekcie pla</w:t>
            </w:r>
            <w:r>
              <w:rPr>
                <w:rFonts w:eastAsia="Calibri"/>
              </w:rPr>
              <w:t>nu wyznaczono Teren rolniczy, o </w:t>
            </w:r>
            <w:r w:rsidRPr="001F1249">
              <w:rPr>
                <w:rFonts w:eastAsia="Calibri"/>
              </w:rPr>
              <w:t>podstawowym przeznaczeniu pod: łąki i pastwiska oznaczony symbolem R.9.</w:t>
            </w:r>
          </w:p>
        </w:tc>
      </w:tr>
      <w:tr w:rsidR="00124EDE"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124EDE" w:rsidRPr="00FC2660" w:rsidRDefault="00124EDE"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176"/>
              <w:jc w:val="center"/>
              <w:rPr>
                <w:rFonts w:eastAsia="Calibri"/>
                <w:b/>
              </w:rPr>
            </w:pPr>
            <w:r>
              <w:rPr>
                <w:rFonts w:eastAsia="Calibri"/>
                <w:b/>
              </w:rPr>
              <w:t>125</w:t>
            </w:r>
          </w:p>
        </w:tc>
        <w:tc>
          <w:tcPr>
            <w:tcW w:w="503" w:type="pct"/>
            <w:tcBorders>
              <w:top w:val="single" w:sz="4" w:space="0" w:color="000000"/>
              <w:left w:val="single" w:sz="4" w:space="0" w:color="000000"/>
              <w:bottom w:val="single" w:sz="4" w:space="0" w:color="000000"/>
              <w:right w:val="single" w:sz="4" w:space="0" w:color="000000"/>
            </w:tcBorders>
          </w:tcPr>
          <w:p w:rsidR="00124EDE"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124EDE" w:rsidRDefault="00124ED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Składa uwagi dotyczące wszystkich działek w obszarze MN.7.</w:t>
            </w:r>
          </w:p>
          <w:p w:rsidR="00124EDE" w:rsidRPr="0065782F" w:rsidRDefault="00124EDE"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przywrócenie nieprzekraczalnej linii zabudowy, która dotychczas obowiązywała dla obszaru MN.7. Domy istniejące i nowobudowane miały obowiązek znacznego odsunięcia się od ul. Kozienickiej, w tym budowany dom na mojej działce 197/3, co ograniczało w znaczny sposób możliwości projektowania lokalizacji budynków, ale za to nie zaburzało ładu panującego na ulicy w stosunku do istniejących budników. Wprowadzenie nowej linii zabudowy proponowanej przez Państwa zwłaszcza dla działek jeszcze nie zabudowanych spowoduje zaburzenie ładu w stosunku do istniejącej zabudowy. </w:t>
            </w:r>
          </w:p>
        </w:tc>
        <w:tc>
          <w:tcPr>
            <w:tcW w:w="287" w:type="pct"/>
            <w:tcBorders>
              <w:top w:val="single" w:sz="4" w:space="0" w:color="000000"/>
              <w:left w:val="single" w:sz="4" w:space="0" w:color="000000"/>
              <w:bottom w:val="single" w:sz="4" w:space="0" w:color="000000"/>
              <w:right w:val="single" w:sz="4" w:space="0" w:color="000000"/>
            </w:tcBorders>
          </w:tcPr>
          <w:p w:rsidR="00124EDE" w:rsidRDefault="00124EDE"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124EDE" w:rsidRPr="001F7B15" w:rsidRDefault="00124EDE" w:rsidP="00BA5C40">
            <w:pPr>
              <w:jc w:val="center"/>
              <w:rPr>
                <w:b/>
              </w:rPr>
            </w:pPr>
            <w:r w:rsidRPr="001F1249">
              <w:rPr>
                <w:b/>
              </w:rPr>
              <w:t>MN.7</w:t>
            </w:r>
          </w:p>
        </w:tc>
        <w:tc>
          <w:tcPr>
            <w:tcW w:w="491" w:type="pct"/>
            <w:tcBorders>
              <w:top w:val="single" w:sz="4" w:space="0" w:color="000000"/>
              <w:left w:val="single" w:sz="4" w:space="0" w:color="000000"/>
              <w:bottom w:val="single" w:sz="4" w:space="0" w:color="000000"/>
              <w:right w:val="single" w:sz="4" w:space="0" w:color="000000"/>
            </w:tcBorders>
          </w:tcPr>
          <w:p w:rsidR="00124EDE" w:rsidRPr="001C6D61" w:rsidRDefault="00124EDE" w:rsidP="001C6D61">
            <w:pPr>
              <w:jc w:val="center"/>
              <w:rPr>
                <w:rFonts w:eastAsia="Calibri"/>
                <w:b/>
              </w:rPr>
            </w:pPr>
            <w:r w:rsidRPr="001C6D61">
              <w:rPr>
                <w:rFonts w:eastAsia="Calibri"/>
                <w:b/>
              </w:rPr>
              <w:t>Prezydent Miasta Krakowa</w:t>
            </w:r>
          </w:p>
          <w:p w:rsidR="00124EDE" w:rsidRPr="00FC2660" w:rsidRDefault="00124EDE"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124EDE" w:rsidRPr="001F1249" w:rsidRDefault="00124EDE" w:rsidP="00124EDE">
            <w:pPr>
              <w:jc w:val="center"/>
              <w:rPr>
                <w:rFonts w:eastAsia="Calibri"/>
                <w:b/>
              </w:rPr>
            </w:pPr>
            <w:r w:rsidRPr="001F1249">
              <w:rPr>
                <w:rFonts w:eastAsia="Calibri"/>
                <w:b/>
              </w:rPr>
              <w:t>Rada Miasta Krakowa</w:t>
            </w:r>
          </w:p>
          <w:p w:rsidR="00124EDE" w:rsidRPr="00FC2660" w:rsidRDefault="00124EDE" w:rsidP="00124EDE">
            <w:pPr>
              <w:jc w:val="center"/>
              <w:rPr>
                <w:rFonts w:eastAsia="Calibri"/>
                <w:b/>
              </w:rPr>
            </w:pPr>
            <w:r w:rsidRPr="001F124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124EDE" w:rsidRPr="00FC2660" w:rsidRDefault="00124EDE" w:rsidP="00124EDE">
            <w:pPr>
              <w:jc w:val="both"/>
              <w:rPr>
                <w:rFonts w:eastAsia="Calibri"/>
              </w:rPr>
            </w:pPr>
            <w:r w:rsidRPr="001F1249">
              <w:rPr>
                <w:rFonts w:eastAsia="Calibri"/>
              </w:rPr>
              <w:t xml:space="preserve">Ustalona na rysunku projektu planu nieprzekraczalna linia zabudowy uwzględnia istniejące zainwestowanie w Terenie MN.7.  Należy wskazać, że tylko część obecnego Terenu MN.7 objęta jest ustaleniami obowiązującego planu miejscowego.   </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126</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65782F"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uwzględnienie w opracowywanym planie działki jako terenów z oznaczeniem MN (Teren zabudowy mieszkaniowej jednorodzinnej) lub MNU (Tereny zabudowy mieszkaniowej jednorodzinnej lub usługowej) lub U (Tereny zabudowy usługowej).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1F1249">
              <w:t>26</w:t>
            </w:r>
            <w:r w:rsidRPr="001F1249">
              <w:tab/>
            </w:r>
          </w:p>
          <w:p w:rsidR="00B27D62" w:rsidRPr="001F1249" w:rsidRDefault="00B27D62" w:rsidP="00BA5C40">
            <w:pPr>
              <w:ind w:left="-45"/>
              <w:jc w:val="center"/>
            </w:pPr>
            <w:proofErr w:type="spellStart"/>
            <w:r>
              <w:t>obr</w:t>
            </w:r>
            <w:proofErr w:type="spellEnd"/>
            <w:r>
              <w:t xml:space="preserve">. </w:t>
            </w:r>
            <w:r w:rsidRPr="001F1249">
              <w:t xml:space="preserve">39 </w:t>
            </w:r>
          </w:p>
          <w:p w:rsidR="00B27D62" w:rsidRDefault="00B27D62" w:rsidP="00BA5C40">
            <w:pPr>
              <w:ind w:left="-45"/>
              <w:jc w:val="center"/>
            </w:pPr>
            <w:r w:rsidRPr="001F1249">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1F1249">
              <w:rPr>
                <w:b/>
              </w:rPr>
              <w:t>R.7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center"/>
              <w:rPr>
                <w:rFonts w:eastAsia="Calibri"/>
                <w:b/>
              </w:rPr>
            </w:pPr>
            <w:r w:rsidRPr="001F1249">
              <w:rPr>
                <w:rFonts w:eastAsia="Calibri"/>
                <w:b/>
              </w:rPr>
              <w:t>Rada Miasta Krakowa</w:t>
            </w:r>
          </w:p>
          <w:p w:rsidR="00B27D62" w:rsidRPr="00FC2660" w:rsidRDefault="00B27D62" w:rsidP="00B042DA">
            <w:pPr>
              <w:jc w:val="center"/>
              <w:rPr>
                <w:rFonts w:eastAsia="Calibri"/>
                <w:b/>
              </w:rPr>
            </w:pPr>
            <w:r w:rsidRPr="001F124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both"/>
              <w:rPr>
                <w:rFonts w:eastAsia="Calibri"/>
              </w:rPr>
            </w:pPr>
            <w:r>
              <w:rPr>
                <w:rFonts w:eastAsia="Calibri"/>
              </w:rPr>
              <w:t>U</w:t>
            </w:r>
            <w:r w:rsidRPr="001F1249">
              <w:rPr>
                <w:rFonts w:eastAsia="Calibri"/>
              </w:rPr>
              <w:t>stalenia Studium są wiążące dla organów gminy przy sporządzaniu planów miejscowych (art. 9 ust. 4).</w:t>
            </w:r>
          </w:p>
          <w:p w:rsidR="00B27D62" w:rsidRPr="001F1249" w:rsidRDefault="00B27D62" w:rsidP="00B042DA">
            <w:pPr>
              <w:jc w:val="both"/>
              <w:rPr>
                <w:rFonts w:eastAsia="Calibri"/>
              </w:rPr>
            </w:pPr>
            <w:r w:rsidRPr="001F1249">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1F1249">
              <w:rPr>
                <w:rFonts w:eastAsia="Calibri"/>
              </w:rPr>
              <w:t>funkcją podstawową: różnorodne formy zieleni nieurządzonej, lasy, grunty rolne.</w:t>
            </w:r>
          </w:p>
          <w:p w:rsidR="00B27D62" w:rsidRPr="00FC2660" w:rsidRDefault="00B27D62" w:rsidP="00B042DA">
            <w:pPr>
              <w:jc w:val="both"/>
              <w:rPr>
                <w:rFonts w:eastAsia="Calibri"/>
              </w:rPr>
            </w:pPr>
            <w:r w:rsidRPr="001F1249">
              <w:rPr>
                <w:rFonts w:eastAsia="Calibri"/>
              </w:rPr>
              <w:t>W związku z tym, na przedmiotowej działce w projekcie pla</w:t>
            </w:r>
            <w:r>
              <w:rPr>
                <w:rFonts w:eastAsia="Calibri"/>
              </w:rPr>
              <w:t>nu wyznaczono Teren rolniczy, o </w:t>
            </w:r>
            <w:r w:rsidRPr="001F1249">
              <w:rPr>
                <w:rFonts w:eastAsia="Calibri"/>
              </w:rPr>
              <w:t>podstawowym przeznaczeniu pod: łąki i pastwiska oznaczony symbolem R.7.</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127</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F1559C" w:rsidRDefault="00B27D62" w:rsidP="00BA5C40">
            <w:pPr>
              <w:pStyle w:val="Akapitzlist"/>
              <w:tabs>
                <w:tab w:val="left" w:pos="0"/>
              </w:tabs>
              <w:spacing w:line="240" w:lineRule="auto"/>
              <w:ind w:left="0"/>
              <w:jc w:val="both"/>
              <w:rPr>
                <w:rFonts w:ascii="Times New Roman" w:hAnsi="Times New Roman"/>
                <w:sz w:val="20"/>
              </w:rPr>
            </w:pPr>
            <w:r w:rsidRPr="00F1559C">
              <w:rPr>
                <w:rFonts w:ascii="Times New Roman" w:hAnsi="Times New Roman"/>
                <w:sz w:val="20"/>
              </w:rPr>
              <w:t xml:space="preserve">Projekt przedmiotowego Planu zagospodarowania przestrzennego (dalej zwanym w skrócie PZP) został oparty na ustaleniach zawartych w Studium uwarunkowań i kierunków zagospodarowania przestrzennego miasta Krakowa (dalej zwanym w skrócie Studium). W Studium przedmiotowa działka została przeznaczona jako tereny ZR. Obecnie w projekcie PZP przedmiotowa działka została w części przeznaczona jako tereny </w:t>
            </w:r>
            <w:proofErr w:type="spellStart"/>
            <w:r w:rsidRPr="00F1559C">
              <w:rPr>
                <w:rFonts w:ascii="Times New Roman" w:hAnsi="Times New Roman"/>
                <w:sz w:val="20"/>
              </w:rPr>
              <w:t>US.l</w:t>
            </w:r>
            <w:proofErr w:type="spellEnd"/>
            <w:r w:rsidRPr="00F1559C">
              <w:rPr>
                <w:rFonts w:ascii="Times New Roman" w:hAnsi="Times New Roman"/>
                <w:sz w:val="20"/>
              </w:rPr>
              <w:t>. Widać tutaj ewidentną niezgodność ze Studium (zwłaszcza w zakresie oddziaływania na środowisko).</w:t>
            </w:r>
            <w:r>
              <w:rPr>
                <w:rFonts w:ascii="Times New Roman" w:hAnsi="Times New Roman"/>
                <w:sz w:val="20"/>
              </w:rPr>
              <w:t xml:space="preserve"> </w:t>
            </w:r>
            <w:r w:rsidRPr="00F1559C">
              <w:rPr>
                <w:rFonts w:ascii="Times New Roman" w:hAnsi="Times New Roman"/>
                <w:sz w:val="20"/>
              </w:rPr>
              <w:t>Zgodnie z obowiązującym w Polsce ustawodawstwem PZP powinien być zgodny z ustaleniami Studium.</w:t>
            </w:r>
            <w:r>
              <w:rPr>
                <w:rFonts w:ascii="Times New Roman" w:hAnsi="Times New Roman"/>
                <w:sz w:val="20"/>
              </w:rPr>
              <w:t xml:space="preserve"> </w:t>
            </w:r>
            <w:r w:rsidRPr="00F1559C">
              <w:rPr>
                <w:rFonts w:ascii="Times New Roman" w:hAnsi="Times New Roman"/>
                <w:sz w:val="20"/>
              </w:rPr>
              <w:t xml:space="preserve">Na mapie planu w obrębie całej działki nr 112 i działek sąsiednich zostały naniesione oznaczenia skarp i spadków powyżej 12 stopni. Przy takim przeznaczeniu przedmiotowej działki w PZP </w:t>
            </w:r>
            <w:r w:rsidRPr="00F1559C">
              <w:rPr>
                <w:rFonts w:ascii="Times New Roman" w:hAnsi="Times New Roman"/>
                <w:sz w:val="20"/>
              </w:rPr>
              <w:lastRenderedPageBreak/>
              <w:t>zagospodarowanie tego terenu będzie wymagało dużej deniwelacji, co będzie miało znaczący wpływ na środowisko. To nie zostało ujęte w uwarunkowaniach Studium.</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F1559C">
              <w:rPr>
                <w:rFonts w:ascii="Times New Roman" w:hAnsi="Times New Roman"/>
                <w:sz w:val="20"/>
              </w:rPr>
              <w:t>Taka sytuacja wymaga zapewne korekty jednego z tych dokumentów wraz z załącznikami. Korekta ta powinna być poparta głębszą analizą zagadnienia, uaktualnienia znacznych zmian uwarunkowań Studium z tego tytułu, a być może również debatą publiczną.</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lastRenderedPageBreak/>
              <w:t>112</w:t>
            </w:r>
          </w:p>
          <w:p w:rsidR="00B27D62" w:rsidRDefault="00B27D62" w:rsidP="00BA5C40">
            <w:pPr>
              <w:ind w:left="-45"/>
              <w:jc w:val="center"/>
            </w:pPr>
            <w:proofErr w:type="spellStart"/>
            <w:r>
              <w:t>obr</w:t>
            </w:r>
            <w:proofErr w:type="spellEnd"/>
            <w:r>
              <w:t>. 72</w:t>
            </w:r>
          </w:p>
          <w:p w:rsidR="00B27D62" w:rsidRDefault="00B27D62"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1249" w:rsidRDefault="00B27D62" w:rsidP="00BA5C40">
            <w:pPr>
              <w:jc w:val="center"/>
              <w:rPr>
                <w:b/>
              </w:rPr>
            </w:pPr>
            <w:r w:rsidRPr="001F1249">
              <w:rPr>
                <w:b/>
              </w:rPr>
              <w:t>KDL.7</w:t>
            </w:r>
          </w:p>
          <w:p w:rsidR="00B27D62" w:rsidRPr="001F7B15" w:rsidRDefault="00B27D62" w:rsidP="00BA5C40">
            <w:pPr>
              <w:jc w:val="center"/>
              <w:rPr>
                <w:b/>
              </w:rPr>
            </w:pPr>
            <w:r w:rsidRPr="001F1249">
              <w:rPr>
                <w:b/>
              </w:rPr>
              <w:t>US.1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center"/>
              <w:rPr>
                <w:rFonts w:eastAsia="Calibri"/>
                <w:b/>
              </w:rPr>
            </w:pPr>
            <w:r w:rsidRPr="001F1249">
              <w:rPr>
                <w:rFonts w:eastAsia="Calibri"/>
                <w:b/>
              </w:rPr>
              <w:t>Rada Miasta Krakowa</w:t>
            </w:r>
          </w:p>
          <w:p w:rsidR="00B27D62" w:rsidRPr="00FC2660" w:rsidRDefault="00B27D62" w:rsidP="00B042DA">
            <w:pPr>
              <w:jc w:val="center"/>
              <w:rPr>
                <w:rFonts w:eastAsia="Calibri"/>
                <w:b/>
              </w:rPr>
            </w:pPr>
            <w:r w:rsidRPr="001F124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both"/>
              <w:rPr>
                <w:rFonts w:eastAsia="Calibri"/>
              </w:rPr>
            </w:pPr>
            <w:r>
              <w:rPr>
                <w:rFonts w:eastAsia="Calibri"/>
              </w:rPr>
              <w:t>U</w:t>
            </w:r>
            <w:r w:rsidRPr="001F1249">
              <w:rPr>
                <w:rFonts w:eastAsia="Calibri"/>
              </w:rPr>
              <w:t>stalenia Studium są wiążące dla organów gminy przy sporządzaniu planów miejscowych (art. 9 ust. 4).</w:t>
            </w:r>
          </w:p>
          <w:p w:rsidR="00B27D62" w:rsidRPr="001F1249" w:rsidRDefault="00B27D62" w:rsidP="00B042DA">
            <w:pPr>
              <w:jc w:val="both"/>
              <w:rPr>
                <w:rFonts w:eastAsia="Calibri"/>
              </w:rPr>
            </w:pPr>
            <w:r w:rsidRPr="001F1249">
              <w:rPr>
                <w:rFonts w:eastAsia="Calibri"/>
              </w:rPr>
              <w:t xml:space="preserve">Wnioskowane przeznaczenie przedmiotowej działki jest niezgodne z ustaleniami Studium, które dla tego obszaru wyznacza kierunek zagospodarowania pod Tereny zieleni nieurządzonej (ZR) o funkcji podstawowej: różnorodne formy zieleni nieurządzonej, lasy, grunty rolne oraz funkcji dopuszczalnej: zabudowa/zagospodarowanie terenu realizowana/e jako terenowe urządzenia sportowe, które nie zmniejszają określonego wskaźnika powierzchni biologicznie czynnej, wody powierzchniowe, stawy, rowy oraz zbiorniki wodne poeksploatacyjne, różnorodne formy zieleni urządzonej, zieleń izolacyjna, ogrody działkowe i botaniczne, rekultywacja wyrobisk w obrębie, których zakończona została eksploatacja kopalin, jeżeli zostały wskazane w tabelach strukturalnych jednostek urbanistycznych. </w:t>
            </w:r>
          </w:p>
          <w:p w:rsidR="00B27D62" w:rsidRPr="001F1249" w:rsidRDefault="00B27D62" w:rsidP="00B042DA">
            <w:pPr>
              <w:jc w:val="both"/>
              <w:rPr>
                <w:rFonts w:eastAsia="Calibri"/>
              </w:rPr>
            </w:pPr>
            <w:r w:rsidRPr="001F1249">
              <w:rPr>
                <w:rFonts w:eastAsia="Calibri"/>
              </w:rPr>
              <w:t>Wyjaśnia się, że w na rysunku projektu planu oznaczono Tereny o spadkach powyżej 12%, a nie 12 stopni, predysponowane do występowania ruchów masowych.</w:t>
            </w:r>
          </w:p>
          <w:p w:rsidR="00B27D62" w:rsidRPr="00FC2660" w:rsidRDefault="00B27D62" w:rsidP="00B042DA">
            <w:pPr>
              <w:jc w:val="both"/>
              <w:rPr>
                <w:rFonts w:eastAsia="Calibri"/>
              </w:rPr>
            </w:pPr>
            <w:r w:rsidRPr="001F1249">
              <w:rPr>
                <w:rFonts w:eastAsia="Calibri"/>
              </w:rPr>
              <w:t xml:space="preserve">Na potrzeby projekt planu miejscowego został sporządzony dokument Prognoza oddziaływania na środowisko, który ocenia wpływ ustaleń panu na środowisko przyrodnicze i tereny przyległe. Ponadto projekt planu w tym zakresie uzyskał </w:t>
            </w:r>
            <w:r w:rsidRPr="001F1249">
              <w:rPr>
                <w:rFonts w:eastAsia="Calibri"/>
              </w:rPr>
              <w:lastRenderedPageBreak/>
              <w:t>pozytywne uzgodnienie od Regionalnego Dyrektora Ochrony Środowiska.</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128</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F1559C" w:rsidRDefault="00B27D62"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 xml:space="preserve">Wnosi </w:t>
            </w:r>
            <w:r w:rsidRPr="00F1559C">
              <w:rPr>
                <w:rFonts w:ascii="Times New Roman" w:hAnsi="Times New Roman"/>
                <w:sz w:val="20"/>
              </w:rPr>
              <w:t>o zmianę kierunku zagospodarowania pod tereny zabudowy' mieszkaniowej jednorodzinnej w całości dla działki Nr 215 obręb 3 Podgórze położonej przy ulicy Jana Śląskiego w Krakowie,</w:t>
            </w:r>
          </w:p>
          <w:p w:rsidR="00B27D62" w:rsidRPr="00F1559C" w:rsidRDefault="00B27D62" w:rsidP="00BA5C40">
            <w:pPr>
              <w:pStyle w:val="Akapitzlist"/>
              <w:tabs>
                <w:tab w:val="left" w:pos="0"/>
              </w:tabs>
              <w:spacing w:line="240" w:lineRule="auto"/>
              <w:ind w:left="0"/>
              <w:jc w:val="both"/>
              <w:rPr>
                <w:rFonts w:ascii="Times New Roman" w:hAnsi="Times New Roman"/>
                <w:sz w:val="20"/>
              </w:rPr>
            </w:pPr>
            <w:r w:rsidRPr="00F1559C">
              <w:rPr>
                <w:rFonts w:ascii="Times New Roman" w:hAnsi="Times New Roman"/>
                <w:sz w:val="20"/>
              </w:rPr>
              <w:t>Wymieniona działka posiada dostęp do sieci energetycznej, wodociągowej, kanalizacyjnej, gazowej oraz do drogi publiczne] (z ul. Śląskiego do ulicy Dąbrowa).</w:t>
            </w:r>
          </w:p>
          <w:p w:rsidR="00B27D62" w:rsidRPr="00F1559C" w:rsidRDefault="00B27D62" w:rsidP="00BA5C40">
            <w:pPr>
              <w:pStyle w:val="Akapitzlist"/>
              <w:tabs>
                <w:tab w:val="left" w:pos="0"/>
              </w:tabs>
              <w:spacing w:line="240" w:lineRule="auto"/>
              <w:ind w:left="0"/>
              <w:jc w:val="both"/>
              <w:rPr>
                <w:rFonts w:ascii="Times New Roman" w:hAnsi="Times New Roman"/>
                <w:sz w:val="20"/>
              </w:rPr>
            </w:pPr>
            <w:r w:rsidRPr="00F1559C">
              <w:rPr>
                <w:rFonts w:ascii="Times New Roman" w:hAnsi="Times New Roman"/>
                <w:sz w:val="20"/>
              </w:rPr>
              <w:t>Jestem właścicielem w/w działki. Działka ta była w posiadaniu mojej rodziny od wielu pokoleń.</w:t>
            </w:r>
          </w:p>
          <w:p w:rsidR="00B27D62" w:rsidRPr="00F1559C" w:rsidRDefault="00B27D62" w:rsidP="00BA5C40">
            <w:pPr>
              <w:pStyle w:val="Akapitzlist"/>
              <w:tabs>
                <w:tab w:val="left" w:pos="0"/>
              </w:tabs>
              <w:spacing w:line="240" w:lineRule="auto"/>
              <w:ind w:left="0"/>
              <w:jc w:val="both"/>
              <w:rPr>
                <w:rFonts w:ascii="Times New Roman" w:hAnsi="Times New Roman"/>
                <w:sz w:val="20"/>
              </w:rPr>
            </w:pPr>
            <w:r w:rsidRPr="00F1559C">
              <w:rPr>
                <w:rFonts w:ascii="Times New Roman" w:hAnsi="Times New Roman"/>
                <w:sz w:val="20"/>
              </w:rPr>
              <w:t xml:space="preserve">Dla wymienionej działki i działki 214 został złożony wniosek o ustalenie warunków zabudowy dla inwestycji </w:t>
            </w:r>
            <w:proofErr w:type="spellStart"/>
            <w:r w:rsidRPr="00F1559C">
              <w:rPr>
                <w:rFonts w:ascii="Times New Roman" w:hAnsi="Times New Roman"/>
                <w:sz w:val="20"/>
              </w:rPr>
              <w:t>pn</w:t>
            </w:r>
            <w:proofErr w:type="spellEnd"/>
            <w:r w:rsidRPr="00F1559C">
              <w:rPr>
                <w:rFonts w:ascii="Times New Roman" w:hAnsi="Times New Roman"/>
                <w:sz w:val="20"/>
              </w:rPr>
              <w:t>: „ Budowa budynku mieszkalnego, jednorodzinnego z garażem na działkach nr 214 i 215 obręb 3 Podgórze oraz budowa zjazdu z działki nr 315/1 obręb 3 Podgórze przy ul. Jana Śląskiego w Krakowie „ , który został oznaczony numerem AU-02-6.6730.2.683.2018.MKW. Ze względu na sporządzany plan zagospodarowania przestrzennego dla tego obszaru, postępowanie w tym zakresie zostało zawieszone na okres 9 miesięcy.</w:t>
            </w:r>
          </w:p>
          <w:p w:rsidR="00B27D62" w:rsidRPr="00F1559C" w:rsidRDefault="00B27D62" w:rsidP="00BA5C40">
            <w:pPr>
              <w:pStyle w:val="Akapitzlist"/>
              <w:tabs>
                <w:tab w:val="left" w:pos="0"/>
              </w:tabs>
              <w:spacing w:line="240" w:lineRule="auto"/>
              <w:ind w:left="0"/>
              <w:jc w:val="both"/>
              <w:rPr>
                <w:rFonts w:ascii="Times New Roman" w:hAnsi="Times New Roman"/>
                <w:sz w:val="20"/>
              </w:rPr>
            </w:pPr>
            <w:r w:rsidRPr="00F1559C">
              <w:rPr>
                <w:rFonts w:ascii="Times New Roman" w:hAnsi="Times New Roman"/>
                <w:sz w:val="20"/>
              </w:rPr>
              <w:t>Działki położone w obszarze ulicy Śląskiego na przełomie lat osiemdziesiątych i dziewięćdziesiątych XX wieku użytkowane były rolniczo. Jednak zachodzące zmiany społeczne i gospodarcze przyczyniły się do zmiany sposobu ich zagospodarowania. W chwili obecnej część z tego obszaru została zabudowana niskimi budynkami mieszkalnymi.</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F1559C">
              <w:rPr>
                <w:rFonts w:ascii="Times New Roman" w:hAnsi="Times New Roman"/>
                <w:sz w:val="20"/>
              </w:rPr>
              <w:t xml:space="preserve">Proponowana granica planu zagospodarowania przestrzennego SKOTNIKI I KOSTRZE - OBSZAR ŁĄKOWY przyczyni się nie tylko do obniżenia ich wartości </w:t>
            </w:r>
            <w:r>
              <w:rPr>
                <w:rFonts w:ascii="Times New Roman" w:hAnsi="Times New Roman"/>
                <w:sz w:val="20"/>
              </w:rPr>
              <w:t>r</w:t>
            </w:r>
            <w:r w:rsidRPr="00F1559C">
              <w:rPr>
                <w:rFonts w:ascii="Times New Roman" w:hAnsi="Times New Roman"/>
                <w:sz w:val="20"/>
              </w:rPr>
              <w:t>ynkowej ale też do ograniczenia co do sposobu ich zabudowy.</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1F1249">
              <w:t>215</w:t>
            </w:r>
            <w:r w:rsidRPr="001F1249">
              <w:tab/>
            </w:r>
          </w:p>
          <w:p w:rsidR="00B27D62" w:rsidRPr="001F1249" w:rsidRDefault="00B27D62" w:rsidP="00BA5C40">
            <w:pPr>
              <w:ind w:left="-45"/>
              <w:jc w:val="center"/>
            </w:pPr>
            <w:proofErr w:type="spellStart"/>
            <w:r>
              <w:t>obr</w:t>
            </w:r>
            <w:proofErr w:type="spellEnd"/>
            <w:r>
              <w:t xml:space="preserve">. </w:t>
            </w:r>
            <w:r w:rsidRPr="001F1249">
              <w:t xml:space="preserve">3 </w:t>
            </w:r>
          </w:p>
          <w:p w:rsidR="00B27D62" w:rsidRDefault="00B27D62" w:rsidP="00BA5C40">
            <w:pPr>
              <w:ind w:left="-45"/>
              <w:jc w:val="center"/>
            </w:pPr>
            <w:r w:rsidRPr="001F1249">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ZN.1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center"/>
              <w:rPr>
                <w:rFonts w:eastAsia="Calibri"/>
                <w:b/>
              </w:rPr>
            </w:pPr>
            <w:r w:rsidRPr="001F1249">
              <w:rPr>
                <w:rFonts w:eastAsia="Calibri"/>
                <w:b/>
              </w:rPr>
              <w:t>Rada Miasta Krakowa</w:t>
            </w:r>
          </w:p>
          <w:p w:rsidR="00B27D62" w:rsidRPr="00FC2660" w:rsidRDefault="00B27D62" w:rsidP="00B042DA">
            <w:pPr>
              <w:jc w:val="center"/>
              <w:rPr>
                <w:rFonts w:eastAsia="Calibri"/>
                <w:b/>
              </w:rPr>
            </w:pPr>
            <w:r w:rsidRPr="001F124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both"/>
              <w:rPr>
                <w:rFonts w:eastAsia="Calibri"/>
              </w:rPr>
            </w:pPr>
            <w:r w:rsidRPr="001F1249">
              <w:rPr>
                <w:rFonts w:eastAsia="Calibri"/>
              </w:rPr>
              <w:t>W świetle art. 15 ust. 1 ustawy projekt planu winien być sporządzony zgodnie z zapisami Studium, gdyż ustalenia Studium są wiążące dla organów gminy przy sporządzaniu planów miejscowych (art. 9 ust. 4).</w:t>
            </w:r>
          </w:p>
          <w:p w:rsidR="00B27D62" w:rsidRPr="001F1249" w:rsidRDefault="00B27D62" w:rsidP="00B042DA">
            <w:pPr>
              <w:jc w:val="both"/>
              <w:rPr>
                <w:rFonts w:eastAsia="Calibri"/>
              </w:rPr>
            </w:pPr>
            <w:r w:rsidRPr="001F1249">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1F1249">
              <w:rPr>
                <w:rFonts w:eastAsia="Calibri"/>
              </w:rPr>
              <w:t>funkcją podstawową: różnorodne formy zieleni nieurządzonej, lasy, grunty rolne.</w:t>
            </w:r>
          </w:p>
          <w:p w:rsidR="00B27D62" w:rsidRPr="001F1249" w:rsidRDefault="00B27D62" w:rsidP="00B042DA">
            <w:pPr>
              <w:jc w:val="both"/>
              <w:rPr>
                <w:rFonts w:eastAsia="Calibri"/>
              </w:rPr>
            </w:pPr>
            <w:r w:rsidRPr="001F1249">
              <w:rPr>
                <w:rFonts w:eastAsia="Calibri"/>
              </w:rPr>
              <w:t>Ponadto przedmiotowa nieruchomość położona jest w granicy Bielańsko-Tynieckiego Parku Krajobrazowego.</w:t>
            </w:r>
          </w:p>
          <w:p w:rsidR="00B27D62" w:rsidRPr="00FC2660" w:rsidRDefault="00B27D62" w:rsidP="00B042DA">
            <w:pPr>
              <w:jc w:val="both"/>
              <w:rPr>
                <w:rFonts w:eastAsia="Calibri"/>
              </w:rPr>
            </w:pPr>
            <w:r w:rsidRPr="001F1249">
              <w:rPr>
                <w:rFonts w:eastAsia="Calibri"/>
              </w:rPr>
              <w:t>W związku z tym, na przedmiotowej działce w projekcie planu wyznaczono Teren zieleni w parku krajobrazowym, o podstawowym przeznaczeniu pod: łąki i pastwiska oznaczony symbolem ZN.1.</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129</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346CE3" w:rsidRDefault="00B27D62" w:rsidP="00BA5C40">
            <w:pPr>
              <w:pStyle w:val="Akapitzlist"/>
              <w:tabs>
                <w:tab w:val="left" w:pos="0"/>
              </w:tabs>
              <w:spacing w:line="240" w:lineRule="auto"/>
              <w:ind w:left="0"/>
              <w:jc w:val="both"/>
              <w:rPr>
                <w:rFonts w:ascii="Times New Roman" w:hAnsi="Times New Roman"/>
                <w:sz w:val="20"/>
              </w:rPr>
            </w:pPr>
            <w:r w:rsidRPr="00346CE3">
              <w:rPr>
                <w:rFonts w:ascii="Times New Roman" w:hAnsi="Times New Roman"/>
                <w:sz w:val="20"/>
              </w:rPr>
              <w:t>Projekt przedmiotowego Planu Zagospodarowania Przestrzennego (dalej zwanym w skrócie PZP) został oparty na ustaleniach zawartych w „Studium uwarunkowań i kierunków zagospodarowania przestrzennego miasta Krakowa „ (dalej zwanym w skrócie Studium), które nie uwzględniło wydanych już i prawomocnych decyzji administracyjnych tj. decyzji o warunkach zabudowy.</w:t>
            </w:r>
          </w:p>
          <w:p w:rsidR="00B27D62" w:rsidRPr="00346CE3" w:rsidRDefault="00B27D62" w:rsidP="00BA5C40">
            <w:pPr>
              <w:pStyle w:val="Akapitzlist"/>
              <w:tabs>
                <w:tab w:val="left" w:pos="0"/>
              </w:tabs>
              <w:spacing w:line="240" w:lineRule="auto"/>
              <w:ind w:left="0"/>
              <w:jc w:val="both"/>
              <w:rPr>
                <w:rFonts w:ascii="Times New Roman" w:hAnsi="Times New Roman"/>
                <w:sz w:val="20"/>
              </w:rPr>
            </w:pPr>
            <w:r w:rsidRPr="00346CE3">
              <w:rPr>
                <w:rFonts w:ascii="Times New Roman" w:hAnsi="Times New Roman"/>
                <w:sz w:val="20"/>
              </w:rPr>
              <w:t xml:space="preserve">Te decyzje zaś były dla mnie podstawą do wszczęcia całego postępowania inwestycyjnego mającego na celu uzyskanie pozwolenia na budowę dla przedsięwzięcia zgodnego z tymi decyzjami. Postępowanie mające na celu uzyskanie wszystkich koniecznych uzgodnień, </w:t>
            </w:r>
            <w:r w:rsidRPr="00346CE3">
              <w:rPr>
                <w:rFonts w:ascii="Times New Roman" w:hAnsi="Times New Roman"/>
                <w:sz w:val="20"/>
              </w:rPr>
              <w:lastRenderedPageBreak/>
              <w:t>opinii i pozwolenia na budowę jest wtoku od maja 2015 roku. Uzyskano pozytywne wszelkie konieczne opinie i uzgodnienia pozwalające złożyć wniosek o pozwolenie na budowę.</w:t>
            </w:r>
            <w:r>
              <w:rPr>
                <w:rFonts w:ascii="Times New Roman" w:hAnsi="Times New Roman"/>
                <w:sz w:val="20"/>
              </w:rPr>
              <w:t xml:space="preserve"> </w:t>
            </w:r>
            <w:r w:rsidRPr="00346CE3">
              <w:rPr>
                <w:rFonts w:ascii="Times New Roman" w:hAnsi="Times New Roman"/>
                <w:sz w:val="20"/>
              </w:rPr>
              <w:t>Zgodnie z obowiązującym w Polsce ustawodawstwem PZP powinien być zgodny z ustaleniami Studium. Moje uwagi do Studium nie zostały jednak uwzględnione w związku z argumentacją Urzędu Miasta Krakowa, że przedmiotowe działki znajdują się na terenie osuwisk nieaktywnych. Najwyraźniej argumentacja ta nie była w naszym przypadku poparta odpowiednimi, miarodajnymi i wymaganymi do takich stwierdzeń badaniami i opiniami geologicznymi. Ja ze swej strony w trakcie procesu inwestycyjnego na własny koszt wykonałam takie badania geologiczne i uzyskałam w zakresie swojej inwestycji pozytywne opinie Państwowego Instytutu Geologicznego oraz Prezydenta Miasta Krakowa. To było z resztą podstawą dla mnie do dalszej kontynuacji procesu inwestycyjnego. Moje uwagi do PZP dla przedmiotowych działek w znakomitej większości też nie zostały uwzględnione w związku z Państwa argumentacją, że PZP musi być zgodny ze Studium. Zgodnie z wyżej wymienionymi opiniami dla moich działek argumentacja do Studium i PZP jest nieuzasadniona, a tym samym wadliwa.</w:t>
            </w:r>
            <w:r>
              <w:rPr>
                <w:rFonts w:ascii="Times New Roman" w:hAnsi="Times New Roman"/>
                <w:sz w:val="20"/>
              </w:rPr>
              <w:t xml:space="preserve"> </w:t>
            </w:r>
            <w:r w:rsidRPr="00346CE3">
              <w:rPr>
                <w:rFonts w:ascii="Times New Roman" w:hAnsi="Times New Roman"/>
                <w:sz w:val="20"/>
              </w:rPr>
              <w:t>Moje uwagi do PZP są następujące:</w:t>
            </w:r>
          </w:p>
          <w:p w:rsidR="00B27D62" w:rsidRDefault="00B27D62" w:rsidP="00BA5C40">
            <w:pPr>
              <w:pStyle w:val="Akapitzlist"/>
              <w:tabs>
                <w:tab w:val="left" w:pos="0"/>
              </w:tabs>
              <w:spacing w:line="240" w:lineRule="auto"/>
              <w:ind w:left="213" w:hanging="141"/>
              <w:jc w:val="both"/>
              <w:rPr>
                <w:rFonts w:ascii="Times New Roman" w:hAnsi="Times New Roman"/>
                <w:sz w:val="20"/>
              </w:rPr>
            </w:pPr>
            <w:r>
              <w:rPr>
                <w:rFonts w:ascii="Times New Roman" w:hAnsi="Times New Roman"/>
                <w:sz w:val="20"/>
              </w:rPr>
              <w:t xml:space="preserve">- </w:t>
            </w:r>
            <w:r w:rsidRPr="00346CE3">
              <w:rPr>
                <w:rFonts w:ascii="Times New Roman" w:hAnsi="Times New Roman"/>
                <w:sz w:val="20"/>
              </w:rPr>
              <w:t>Studium, a co za tym idzie PZP zostały oparte na niesprawdzonych z należytą starannością informacjach z zakresu geologii (brak miarodajnych badań, opracowań i opinii).</w:t>
            </w:r>
            <w:r>
              <w:rPr>
                <w:rFonts w:ascii="Times New Roman" w:hAnsi="Times New Roman"/>
                <w:sz w:val="20"/>
              </w:rPr>
              <w:t xml:space="preserve"> </w:t>
            </w:r>
            <w:r w:rsidRPr="00346CE3">
              <w:rPr>
                <w:rFonts w:ascii="Times New Roman" w:hAnsi="Times New Roman"/>
                <w:sz w:val="20"/>
              </w:rPr>
              <w:t>Zwracałam już na to uwagę w dotychczasowych uwagach i wnioskach (nie uwzględnionych przez UM Kraków); </w:t>
            </w:r>
          </w:p>
          <w:p w:rsidR="00B27D62" w:rsidRDefault="00B27D62" w:rsidP="00BA5C40">
            <w:pPr>
              <w:pStyle w:val="Akapitzlist"/>
              <w:tabs>
                <w:tab w:val="left" w:pos="0"/>
              </w:tabs>
              <w:spacing w:line="240" w:lineRule="auto"/>
              <w:ind w:left="213" w:hanging="141"/>
              <w:jc w:val="both"/>
              <w:rPr>
                <w:rFonts w:ascii="Times New Roman" w:hAnsi="Times New Roman"/>
                <w:sz w:val="20"/>
              </w:rPr>
            </w:pPr>
            <w:r>
              <w:rPr>
                <w:rFonts w:ascii="Times New Roman" w:hAnsi="Times New Roman"/>
                <w:sz w:val="20"/>
              </w:rPr>
              <w:t xml:space="preserve">- </w:t>
            </w:r>
            <w:r w:rsidRPr="00346CE3">
              <w:rPr>
                <w:rFonts w:ascii="Times New Roman" w:hAnsi="Times New Roman"/>
                <w:sz w:val="20"/>
              </w:rPr>
              <w:t>w projekcie PZP spadek przedmiotowych działek został przyjęty powyżej 12° ,a jest w rzeczywistości 6°;</w:t>
            </w:r>
            <w:r>
              <w:rPr>
                <w:rFonts w:ascii="Times New Roman" w:hAnsi="Times New Roman"/>
                <w:sz w:val="20"/>
              </w:rPr>
              <w:t xml:space="preserve"> </w:t>
            </w:r>
          </w:p>
          <w:p w:rsidR="00B27D62" w:rsidRDefault="00B27D62" w:rsidP="00BA5C40">
            <w:pPr>
              <w:pStyle w:val="Akapitzlist"/>
              <w:tabs>
                <w:tab w:val="left" w:pos="0"/>
              </w:tabs>
              <w:spacing w:line="240" w:lineRule="auto"/>
              <w:ind w:left="213" w:hanging="141"/>
              <w:jc w:val="both"/>
              <w:rPr>
                <w:rFonts w:ascii="Times New Roman" w:hAnsi="Times New Roman"/>
                <w:sz w:val="20"/>
              </w:rPr>
            </w:pPr>
            <w:r>
              <w:rPr>
                <w:rFonts w:ascii="Times New Roman" w:hAnsi="Times New Roman"/>
                <w:sz w:val="20"/>
              </w:rPr>
              <w:t xml:space="preserve">- </w:t>
            </w:r>
            <w:r w:rsidRPr="00346CE3">
              <w:rPr>
                <w:rFonts w:ascii="Times New Roman" w:hAnsi="Times New Roman"/>
                <w:sz w:val="20"/>
              </w:rPr>
              <w:t xml:space="preserve">wydane i prawomocne decyzje administracyjne o Warunkach Zabudowy dla przedmiotowych działek (podkreślamy, że przedmiotowe działki znajdują się w bezpośrednim sąsiedztwie istniejącej już od około 15 lat zabudowy) nie zostały uwzględnione tak na poziomie opracowywania Studium jak i PZP </w:t>
            </w:r>
          </w:p>
          <w:p w:rsidR="00B27D62" w:rsidRPr="00346CE3" w:rsidRDefault="00B27D62" w:rsidP="00BA5C40">
            <w:pPr>
              <w:pStyle w:val="Akapitzlist"/>
              <w:tabs>
                <w:tab w:val="left" w:pos="0"/>
              </w:tabs>
              <w:spacing w:line="240" w:lineRule="auto"/>
              <w:ind w:left="213" w:hanging="141"/>
              <w:jc w:val="both"/>
              <w:rPr>
                <w:rFonts w:ascii="Times New Roman" w:hAnsi="Times New Roman"/>
                <w:sz w:val="20"/>
              </w:rPr>
            </w:pPr>
            <w:r>
              <w:rPr>
                <w:rFonts w:ascii="Times New Roman" w:hAnsi="Times New Roman"/>
                <w:sz w:val="20"/>
              </w:rPr>
              <w:t xml:space="preserve">- </w:t>
            </w:r>
            <w:r w:rsidRPr="00346CE3">
              <w:rPr>
                <w:rFonts w:ascii="Times New Roman" w:hAnsi="Times New Roman"/>
                <w:sz w:val="20"/>
              </w:rPr>
              <w:t>wydane decyzje o warunkach zabudowy były podstawą dla mnie do zainwestowania w proces inwestycyjny na przedmiotowych działkach 23/3, 23/8, 23/9, 23/10, 22/1 już ponad 400 000,00 złotych. Wejście w życie PZP w wyłożonej formie i treści wygeneruje po mojej stronie właśnie takie straty. Do tej pory moje wnioski i uwagi w tym zakresie nigdy nie zostały uwzględnione, a nawet rozpatrzone. Nie zostało zajęte żadne stanowisko ze strony Urzędu Miasta w tym zakresie.</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346CE3">
              <w:rPr>
                <w:rFonts w:ascii="Times New Roman" w:hAnsi="Times New Roman"/>
                <w:sz w:val="20"/>
              </w:rPr>
              <w:t xml:space="preserve">Uważam, że przygotowany do zatwierdzenia/uchwalenia projekt PZP, oparty na dotychczasowych założeniach Studium, w obecnej formie i treści, wymaga głębszej </w:t>
            </w:r>
            <w:r w:rsidRPr="00346CE3">
              <w:rPr>
                <w:rFonts w:ascii="Times New Roman" w:hAnsi="Times New Roman"/>
                <w:sz w:val="20"/>
              </w:rPr>
              <w:lastRenderedPageBreak/>
              <w:t>analizy, uaktualnienia znacznych zmian uwarunkowań Studium oraz zmian stanu zainwestowania na tym terenie. Uchwalany PZP nie może naruszać czyjegokolwiek interesu lub jego uprawnień wynikających z dotychczas wydanych decyzji administracyjnych, a przede wszystkim nie narażać na straty.</w:t>
            </w:r>
          </w:p>
        </w:tc>
        <w:tc>
          <w:tcPr>
            <w:tcW w:w="287" w:type="pct"/>
            <w:tcBorders>
              <w:top w:val="single" w:sz="4" w:space="0" w:color="000000"/>
              <w:left w:val="single" w:sz="4" w:space="0" w:color="000000"/>
              <w:bottom w:val="single" w:sz="4" w:space="0" w:color="000000"/>
              <w:right w:val="single" w:sz="4" w:space="0" w:color="000000"/>
            </w:tcBorders>
          </w:tcPr>
          <w:p w:rsidR="00B27D62" w:rsidRPr="001F1249" w:rsidRDefault="00B27D62" w:rsidP="001C6D61">
            <w:pPr>
              <w:ind w:left="-45"/>
              <w:jc w:val="center"/>
            </w:pPr>
            <w:r w:rsidRPr="001F1249">
              <w:lastRenderedPageBreak/>
              <w:t>23/3</w:t>
            </w:r>
          </w:p>
          <w:p w:rsidR="00B27D62" w:rsidRPr="001F1249" w:rsidRDefault="00B27D62" w:rsidP="001C6D61">
            <w:pPr>
              <w:ind w:left="-45"/>
              <w:jc w:val="center"/>
            </w:pPr>
            <w:r w:rsidRPr="001F1249">
              <w:t>23/8</w:t>
            </w:r>
          </w:p>
          <w:p w:rsidR="00B27D62" w:rsidRPr="001F1249" w:rsidRDefault="00B27D62" w:rsidP="001C6D61">
            <w:pPr>
              <w:ind w:left="-45"/>
              <w:jc w:val="center"/>
            </w:pPr>
            <w:r w:rsidRPr="001F1249">
              <w:t>23/9</w:t>
            </w:r>
          </w:p>
          <w:p w:rsidR="00B27D62" w:rsidRPr="001F1249" w:rsidRDefault="00B27D62" w:rsidP="001C6D61">
            <w:pPr>
              <w:ind w:left="-45"/>
              <w:jc w:val="center"/>
            </w:pPr>
            <w:r w:rsidRPr="001F1249">
              <w:t>23/10</w:t>
            </w:r>
          </w:p>
          <w:p w:rsidR="00B27D62" w:rsidRDefault="00B27D62" w:rsidP="001C6D61">
            <w:pPr>
              <w:ind w:left="-45"/>
              <w:jc w:val="center"/>
            </w:pPr>
            <w:r w:rsidRPr="001F1249">
              <w:t>22/1</w:t>
            </w:r>
          </w:p>
          <w:p w:rsidR="00B27D62" w:rsidRPr="001F1249" w:rsidRDefault="00B27D62" w:rsidP="00BA5C40">
            <w:pPr>
              <w:ind w:left="-45"/>
              <w:jc w:val="center"/>
            </w:pPr>
            <w:proofErr w:type="spellStart"/>
            <w:r>
              <w:t>obr</w:t>
            </w:r>
            <w:proofErr w:type="spellEnd"/>
            <w:r>
              <w:t xml:space="preserve">. </w:t>
            </w:r>
            <w:r w:rsidRPr="001F1249">
              <w:t>71</w:t>
            </w:r>
          </w:p>
          <w:p w:rsidR="00B27D62" w:rsidRDefault="00B27D62" w:rsidP="00BA5C40">
            <w:pPr>
              <w:ind w:left="-45"/>
              <w:jc w:val="center"/>
            </w:pPr>
            <w:r w:rsidRPr="001F1249">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1249" w:rsidRDefault="00B27D62" w:rsidP="00BA5C40">
            <w:pPr>
              <w:jc w:val="center"/>
              <w:rPr>
                <w:b/>
              </w:rPr>
            </w:pPr>
            <w:r w:rsidRPr="001F1249">
              <w:rPr>
                <w:b/>
              </w:rPr>
              <w:t>MN.3</w:t>
            </w:r>
          </w:p>
          <w:p w:rsidR="00B27D62" w:rsidRPr="001F1249" w:rsidRDefault="00B27D62" w:rsidP="00BA5C40">
            <w:pPr>
              <w:jc w:val="center"/>
              <w:rPr>
                <w:b/>
              </w:rPr>
            </w:pPr>
            <w:r w:rsidRPr="001F1249">
              <w:rPr>
                <w:b/>
              </w:rPr>
              <w:t>R.11</w:t>
            </w:r>
          </w:p>
          <w:p w:rsidR="00B27D62" w:rsidRPr="001F7B15" w:rsidRDefault="00B27D62" w:rsidP="00BA5C40">
            <w:pPr>
              <w:jc w:val="center"/>
              <w:rPr>
                <w:b/>
              </w:rPr>
            </w:pPr>
            <w:r w:rsidRPr="001F1249">
              <w:rPr>
                <w:b/>
              </w:rPr>
              <w:t>KDD.2</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center"/>
              <w:rPr>
                <w:rFonts w:eastAsia="Calibri"/>
                <w:b/>
              </w:rPr>
            </w:pPr>
            <w:r w:rsidRPr="001F1249">
              <w:rPr>
                <w:rFonts w:eastAsia="Calibri"/>
                <w:b/>
              </w:rPr>
              <w:t>Rada Miasta Krakowa</w:t>
            </w:r>
          </w:p>
          <w:p w:rsidR="00B27D62" w:rsidRPr="00FC2660" w:rsidRDefault="00B27D62" w:rsidP="00B042DA">
            <w:pPr>
              <w:jc w:val="center"/>
              <w:rPr>
                <w:rFonts w:eastAsia="Calibri"/>
                <w:b/>
              </w:rPr>
            </w:pPr>
            <w:r w:rsidRPr="001F124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1F1249" w:rsidRDefault="00B27D62" w:rsidP="00B042DA">
            <w:pPr>
              <w:jc w:val="both"/>
              <w:rPr>
                <w:rFonts w:eastAsia="Calibri"/>
              </w:rPr>
            </w:pPr>
            <w:r w:rsidRPr="001F1249">
              <w:rPr>
                <w:rFonts w:eastAsia="Calibri"/>
              </w:rPr>
              <w:t>Zgodnie z art. 4 ustawy ustalenie przeznaczenia terenu, (...) oraz określenie sposobów zagospodarowania i warunków zabudowy terenu następuje w miejscowym planie zagospodarowania przestrzennego, natomiast zgodnie z art. 4 ust. 2 ustawy w przypadku braku miejscowego planu zagospodarowania przestrzennego określenie sposobów zagospodarowania i warunków zabudowy terenu następuje w drodze decyzji o warunkach zabudowy i zagospodarowaniu terenu. Natomiast zgodnie z art. 65 ustawy organ, który wydał decyzję o warunkach zabudowy stwierdza jej wygaśnięcie jeżeli dla tego terenu uchwalono plan miejscowy, którego ustalenia są inne niż w wydanej decyzji. Zatem w świetle powyższych przepisów prawa, uzbrojenie terenu  nie przesądza, że teren jest terenem budowlanym.</w:t>
            </w:r>
          </w:p>
          <w:p w:rsidR="00B27D62" w:rsidRPr="001F1249" w:rsidRDefault="00B27D62" w:rsidP="00B042DA">
            <w:pPr>
              <w:jc w:val="both"/>
              <w:rPr>
                <w:rFonts w:eastAsia="Calibri"/>
              </w:rPr>
            </w:pPr>
            <w:r w:rsidRPr="001F1249">
              <w:rPr>
                <w:rFonts w:eastAsia="Calibri"/>
              </w:rPr>
              <w:t xml:space="preserve">Wyjaśnia się, że na występujące w obszar planu osuwiska są wpisane do Rejestru terenów zagrożonych ruchami masowymi ziemi oraz terenów , na których występują te ruchy. Na potrzeby sporządzanego planu miejscowego została zlecona przez Prezydenta Miasta Krakowa aktualizacja kart dokumentacyjnych osuwisk. Weryfikacja osuwisk została wykonana przez Przedsiębiorstwo Geologiczne S.A w </w:t>
            </w:r>
            <w:r w:rsidRPr="001F1249">
              <w:rPr>
                <w:rFonts w:eastAsia="Calibri"/>
              </w:rPr>
              <w:lastRenderedPageBreak/>
              <w:t xml:space="preserve">Krakowie w czerwcu 2017 r.  Karty dokumentacji osuwisk zostały opublikowane w Biuletynie Informacja Publicznej Miasta Krakowa. Projekt planu w tym zakresie został pozytywnie zaopiniowany przez Geologa Powiatowego. </w:t>
            </w:r>
          </w:p>
          <w:p w:rsidR="00B27D62" w:rsidRPr="001F1249" w:rsidRDefault="00B27D62" w:rsidP="00B042DA">
            <w:pPr>
              <w:jc w:val="both"/>
              <w:rPr>
                <w:rFonts w:eastAsia="Calibri"/>
              </w:rPr>
            </w:pPr>
            <w:r w:rsidRPr="001F1249">
              <w:rPr>
                <w:rFonts w:eastAsia="Calibri"/>
              </w:rPr>
              <w:t xml:space="preserve">Wyjaśnia się, że w na rysunku projektu planu oznaczono Tereny o spadkach powyżej 12%, a nie 12o, predysponowane do występowania ruchów masowych. </w:t>
            </w:r>
          </w:p>
          <w:p w:rsidR="00B27D62" w:rsidRPr="001F1249" w:rsidRDefault="00B27D62" w:rsidP="00B042DA">
            <w:pPr>
              <w:jc w:val="both"/>
              <w:rPr>
                <w:rFonts w:eastAsia="Calibri"/>
              </w:rPr>
            </w:pPr>
          </w:p>
          <w:p w:rsidR="00B27D62" w:rsidRPr="00FC2660" w:rsidRDefault="00B27D62" w:rsidP="00B042DA">
            <w:pPr>
              <w:jc w:val="both"/>
              <w:rPr>
                <w:rFonts w:eastAsia="Calibri"/>
              </w:rPr>
            </w:pPr>
            <w:r w:rsidRPr="001F1249">
              <w:rPr>
                <w:rFonts w:eastAsia="Calibri"/>
              </w:rPr>
              <w:t>Przy opracowywaniu Prognozy oddziaływania na środowisko wykorzystano waloryzację przyrodniczą zawartą w wydanym w 2016 roku „Atlasie pokrycia terenu i przewietrzania Krakowa”, który zawiera aktualizację „Mapy roślinności rzeczywistej i wyznaczenia obszarów przyrodniczo najcenniejszych, niezbędnych do zachowania równowagi ekosystemu miasta” sporządzonej na podstawie kartowania fitosocjologicznego przeprowadzonego w sezonach wegetacyjnych w latach 2006-2007, a następnie wydanej w formie „Atlasu roślinności rzeczywistej Krakowa”.</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130</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041A5B" w:rsidRDefault="00B27D62"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Wnosi</w:t>
            </w:r>
            <w:r w:rsidRPr="00041A5B">
              <w:rPr>
                <w:rFonts w:ascii="Times New Roman" w:hAnsi="Times New Roman"/>
                <w:sz w:val="20"/>
              </w:rPr>
              <w:t xml:space="preserve"> o zmianę przeznaczenia podstawowego działek 248,249,250 przy ul. Skotnickiej oznaczonych w przedłożonym Projekcie miejscowego planu zagospodarowania przestrzennego jako R.9 na tereny Usług oznaczone w powyższym projekcie jako U.1-U.3. Swoją prośbę motywuję tym, iż jako właściciel Firmy Reni-Sport centrum wspinaczkowe zamierzam w tamtym terenie wybudować budynek usługowy z częścią biurową oraz niezbędną infrastrukturą. Poczyniłam w tym temacie już niezbędne uzgodnienia tj.: zostały złożone wnioski o określenie możliwości przyłączenia przedmiotowych działek do: Miejskiego Przedsiębiorstwa Wodociągów i Kanalizacji, </w:t>
            </w:r>
            <w:proofErr w:type="spellStart"/>
            <w:r w:rsidRPr="00041A5B">
              <w:rPr>
                <w:rFonts w:ascii="Times New Roman" w:hAnsi="Times New Roman"/>
                <w:sz w:val="20"/>
              </w:rPr>
              <w:t>Tauronu</w:t>
            </w:r>
            <w:proofErr w:type="spellEnd"/>
            <w:r w:rsidRPr="00041A5B">
              <w:rPr>
                <w:rFonts w:ascii="Times New Roman" w:hAnsi="Times New Roman"/>
                <w:sz w:val="20"/>
              </w:rPr>
              <w:t>, oraz Polskiej Spółki Gazownictwa, ponadto posiadam uzgodnienie z ZIKIT budowy zjazdu publicznego z ul. Skotnickiej na moje działki oraz został opracowany projekt budowlany zjazdu z lewoskrętem uwzględniający planowane poszerzenie ulicy Skotnickiej.</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041A5B">
              <w:rPr>
                <w:rFonts w:ascii="Times New Roman" w:hAnsi="Times New Roman"/>
                <w:sz w:val="20"/>
              </w:rPr>
              <w:t>Proszę również zwrócić uwagę, iż w bliskim sąsiedztwie moich działek zostały stworzone tereny usługowe U.3, U.2, oraz U.1 również po drugiej stronie ulicy Skotnickiej zostały stworzone tereny przemysłowe. W mojej ocenie tworzenie terenów rolnych w takim układzie oraz w najbliższym sąsiedztwie ul. Skotnickiej jest ekonomicznie i planistycznie nie uzasadnione. W Związku z tym bardzo proszę o nie zaprzepaszczanie moich dotychczasowych starań, zaangażowanych środków finansowych oraz wykonanych uzgodnień z podmiotami Urzędu Miasta o uzyskanie Decyzji o Warunkach Zabudowy a w dalszej kolejności o uzyskanie Pozwolenia na Budowę mojego obiektu.</w:t>
            </w:r>
          </w:p>
        </w:tc>
        <w:tc>
          <w:tcPr>
            <w:tcW w:w="287" w:type="pct"/>
            <w:tcBorders>
              <w:top w:val="single" w:sz="4" w:space="0" w:color="000000"/>
              <w:left w:val="single" w:sz="4" w:space="0" w:color="000000"/>
              <w:bottom w:val="single" w:sz="4" w:space="0" w:color="000000"/>
              <w:right w:val="single" w:sz="4" w:space="0" w:color="000000"/>
            </w:tcBorders>
          </w:tcPr>
          <w:p w:rsidR="00B27D62" w:rsidRPr="006C5BBA" w:rsidRDefault="00B27D62" w:rsidP="00BA5C40">
            <w:pPr>
              <w:ind w:left="-45"/>
              <w:jc w:val="center"/>
            </w:pPr>
            <w:r w:rsidRPr="006C5BBA">
              <w:t>248</w:t>
            </w:r>
          </w:p>
          <w:p w:rsidR="00B27D62" w:rsidRPr="006C5BBA" w:rsidRDefault="00B27D62" w:rsidP="00BA5C40">
            <w:pPr>
              <w:ind w:left="-45"/>
              <w:jc w:val="center"/>
            </w:pPr>
            <w:r w:rsidRPr="006C5BBA">
              <w:t>249</w:t>
            </w:r>
          </w:p>
          <w:p w:rsidR="00B27D62" w:rsidRDefault="00B27D62" w:rsidP="00BA5C40">
            <w:pPr>
              <w:ind w:left="-45"/>
              <w:jc w:val="center"/>
            </w:pPr>
            <w:r w:rsidRPr="006C5BBA">
              <w:t>250</w:t>
            </w:r>
          </w:p>
          <w:p w:rsidR="00B27D62" w:rsidRDefault="00B27D62" w:rsidP="00BA5C40">
            <w:pPr>
              <w:ind w:left="-45"/>
              <w:jc w:val="center"/>
            </w:pPr>
            <w:proofErr w:type="spellStart"/>
            <w:r>
              <w:t>obr</w:t>
            </w:r>
            <w:proofErr w:type="spellEnd"/>
            <w:r>
              <w:t>. 71</w:t>
            </w:r>
          </w:p>
          <w:p w:rsidR="00B27D62" w:rsidRDefault="00B27D62"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6C5BBA">
              <w:rPr>
                <w:b/>
              </w:rPr>
              <w:t>R.9</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6C5BBA" w:rsidRDefault="00B27D62" w:rsidP="00B042DA">
            <w:pPr>
              <w:jc w:val="center"/>
              <w:rPr>
                <w:rFonts w:eastAsia="Calibri"/>
                <w:b/>
              </w:rPr>
            </w:pPr>
            <w:r w:rsidRPr="006C5BBA">
              <w:rPr>
                <w:rFonts w:eastAsia="Calibri"/>
                <w:b/>
              </w:rPr>
              <w:t>Rada Miasta Krakowa</w:t>
            </w:r>
          </w:p>
          <w:p w:rsidR="00B27D62" w:rsidRPr="00FC2660" w:rsidRDefault="00B27D62" w:rsidP="00B042DA">
            <w:pPr>
              <w:jc w:val="center"/>
              <w:rPr>
                <w:rFonts w:eastAsia="Calibri"/>
                <w:b/>
              </w:rPr>
            </w:pPr>
            <w:r w:rsidRPr="006C5BB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6C5BBA" w:rsidRDefault="00B27D62" w:rsidP="00B042DA">
            <w:pPr>
              <w:tabs>
                <w:tab w:val="left" w:pos="900"/>
              </w:tabs>
              <w:jc w:val="both"/>
              <w:rPr>
                <w:rFonts w:eastAsia="Calibri"/>
              </w:rPr>
            </w:pPr>
            <w:r>
              <w:rPr>
                <w:rFonts w:eastAsia="Calibri"/>
              </w:rPr>
              <w:t>U</w:t>
            </w:r>
            <w:r w:rsidRPr="006C5BBA">
              <w:rPr>
                <w:rFonts w:eastAsia="Calibri"/>
              </w:rPr>
              <w:t>stalenia Studium są wiążące dla organów gminy przy sporządzaniu planów miejscowych (art. 9 ust. 4).</w:t>
            </w:r>
          </w:p>
          <w:p w:rsidR="00B27D62" w:rsidRPr="006C5BBA" w:rsidRDefault="00B27D62" w:rsidP="00B042DA">
            <w:pPr>
              <w:tabs>
                <w:tab w:val="left" w:pos="900"/>
              </w:tabs>
              <w:jc w:val="both"/>
              <w:rPr>
                <w:rFonts w:eastAsia="Calibri"/>
              </w:rPr>
            </w:pPr>
            <w:r w:rsidRPr="006C5BBA">
              <w:rPr>
                <w:rFonts w:eastAsia="Calibri"/>
              </w:rPr>
              <w:t>Wnioskowane przeznaczenie przedmiotowych działkach jest niezgodne z ustaleniami Studium, które dla tego obszaru wyznacza kierunek zagospodarowania pod Teren</w:t>
            </w:r>
            <w:r>
              <w:rPr>
                <w:rFonts w:eastAsia="Calibri"/>
              </w:rPr>
              <w:t>y zieleni nieurządzonej (ZR), z </w:t>
            </w:r>
            <w:r w:rsidRPr="006C5BBA">
              <w:rPr>
                <w:rFonts w:eastAsia="Calibri"/>
              </w:rPr>
              <w:t>funkcją podstawową: różnorodne formy zieleni nieurządzonej, lasy, grunty rolne.</w:t>
            </w:r>
          </w:p>
          <w:p w:rsidR="00B27D62" w:rsidRPr="00FC2660" w:rsidRDefault="00B27D62" w:rsidP="00B042DA">
            <w:pPr>
              <w:tabs>
                <w:tab w:val="left" w:pos="900"/>
              </w:tabs>
              <w:jc w:val="both"/>
              <w:rPr>
                <w:rFonts w:eastAsia="Calibri"/>
              </w:rPr>
            </w:pPr>
            <w:r w:rsidRPr="006C5BBA">
              <w:rPr>
                <w:rFonts w:eastAsia="Calibri"/>
              </w:rPr>
              <w:t>W związku z tym, na przedmiotowych działkach w projekcie pla</w:t>
            </w:r>
            <w:r>
              <w:rPr>
                <w:rFonts w:eastAsia="Calibri"/>
              </w:rPr>
              <w:t>nu wyznaczono Teren rolnicze, o </w:t>
            </w:r>
            <w:r w:rsidRPr="006C5BBA">
              <w:rPr>
                <w:rFonts w:eastAsia="Calibri"/>
              </w:rPr>
              <w:t>podstawowym przeznaczeniu pod: łąki i pastwiska oznaczony symbolem R.9.</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131</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041A5B" w:rsidRDefault="00B27D62" w:rsidP="001C6D61">
            <w:pPr>
              <w:pStyle w:val="Akapitzlist"/>
              <w:tabs>
                <w:tab w:val="left" w:pos="0"/>
              </w:tabs>
              <w:spacing w:line="240" w:lineRule="auto"/>
              <w:ind w:left="0"/>
              <w:jc w:val="both"/>
              <w:rPr>
                <w:rFonts w:ascii="Times New Roman" w:hAnsi="Times New Roman"/>
                <w:sz w:val="20"/>
              </w:rPr>
            </w:pPr>
            <w:r w:rsidRPr="00041A5B">
              <w:rPr>
                <w:rFonts w:ascii="Times New Roman" w:hAnsi="Times New Roman"/>
                <w:sz w:val="20"/>
              </w:rPr>
              <w:t>Wnoszę o całkowite odrzucenie projektu planu zagospodarowania przestrzennego jako niezgodnego</w:t>
            </w:r>
            <w:r>
              <w:rPr>
                <w:rFonts w:ascii="Times New Roman" w:hAnsi="Times New Roman"/>
                <w:sz w:val="20"/>
              </w:rPr>
              <w:t xml:space="preserve"> </w:t>
            </w:r>
            <w:r w:rsidRPr="00041A5B">
              <w:rPr>
                <w:rFonts w:ascii="Times New Roman" w:hAnsi="Times New Roman"/>
                <w:sz w:val="20"/>
              </w:rPr>
              <w:t>ze studium. Poniżej wymienione niezgodności:</w:t>
            </w:r>
          </w:p>
          <w:p w:rsidR="00B27D62" w:rsidRDefault="00B27D62" w:rsidP="00A241F3">
            <w:pPr>
              <w:pStyle w:val="Akapitzlist"/>
              <w:numPr>
                <w:ilvl w:val="0"/>
                <w:numId w:val="35"/>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K1 na projekcie planu pokrywa się z terenem ZR w studium. Studium nie dopuszcza na obszarze ZR w Skotnikach zabudowy o wskaźniku powierzchni biologicznie czynnej na terenie zieleni nieurządzonej poniżej 90%, podczas gdy projektowany obszar K1 ma wskaźnik o wysokości 50%.</w:t>
            </w:r>
          </w:p>
          <w:p w:rsidR="00B27D62" w:rsidRDefault="00B27D62" w:rsidP="00A241F3">
            <w:pPr>
              <w:pStyle w:val="Akapitzlist"/>
              <w:numPr>
                <w:ilvl w:val="0"/>
                <w:numId w:val="35"/>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 xml:space="preserve">Obszar KU1 na projekcie planu pokrywa się z terenem ZR w studium. Studium nie dopuszcza na obszarze ZR w Skotnikach zabudowy o wskaźniku powierzchni biologicznie czynnej na terenie zieleni nieurządzonej poniżej 90%, podczas gdy projektowany obszar KU1 ma wskaźnik o </w:t>
            </w:r>
            <w:r w:rsidRPr="00041A5B">
              <w:rPr>
                <w:rFonts w:ascii="Times New Roman" w:hAnsi="Times New Roman"/>
                <w:sz w:val="20"/>
              </w:rPr>
              <w:lastRenderedPageBreak/>
              <w:t>wysokości 20% i dopuszcza zabudowę.</w:t>
            </w:r>
          </w:p>
          <w:p w:rsidR="00B27D62" w:rsidRPr="006C5BBA" w:rsidRDefault="00B27D62" w:rsidP="00A241F3">
            <w:pPr>
              <w:pStyle w:val="Akapitzlist"/>
              <w:numPr>
                <w:ilvl w:val="0"/>
                <w:numId w:val="35"/>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KDA1 na projekcie planu pokrywa się z terenem ZR w studium. Studium nie dopuszcza na tym obszarze terenu przeznaczonego pod autostrady.</w:t>
            </w:r>
          </w:p>
          <w:p w:rsidR="00B27D62" w:rsidRPr="006C5BBA" w:rsidRDefault="00B27D62" w:rsidP="00A241F3">
            <w:pPr>
              <w:pStyle w:val="Akapitzlist"/>
              <w:numPr>
                <w:ilvl w:val="0"/>
                <w:numId w:val="35"/>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 xml:space="preserve">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2 na projekcie planu pokrywa się z terenem ZR w studium. Studium nie dopuszcza na obszarze ZR w Skotnikach zabudowy o wskaźniku powierzchni biologicznie czynnej na terenie zieleni nieurządzonej poniżej 90%, natomiast projektowany 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2 ma wskaźnik o wysokości 80%.</w:t>
            </w:r>
          </w:p>
          <w:p w:rsidR="00B27D62" w:rsidRPr="006C5BBA" w:rsidRDefault="00B27D62" w:rsidP="00A241F3">
            <w:pPr>
              <w:pStyle w:val="Akapitzlist"/>
              <w:numPr>
                <w:ilvl w:val="0"/>
                <w:numId w:val="35"/>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 xml:space="preserve">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3 na projekcie planu pokrywa się z terenem ZR w studium. Studium nie dopuszcza na obszarze ZR w Skotnikach zabudowy o wskaźniku powierzchni biologicznie czynnej na terenie zieleni nieurządzonej poniżej 90%, natomiast projektowany 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2 ma wskaźnik o wysokości 80%.</w:t>
            </w:r>
          </w:p>
          <w:p w:rsidR="00B27D62" w:rsidRDefault="00B27D62" w:rsidP="00A241F3">
            <w:pPr>
              <w:pStyle w:val="Akapitzlist"/>
              <w:numPr>
                <w:ilvl w:val="0"/>
                <w:numId w:val="35"/>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US.1 na projekcie planu pokrywa się z obszarem ZR w studium. Studium nie dopuszcza na obszarze ZR w Skotnikach lokalizacji placów zabaw i ogródków jordanowskich</w:t>
            </w:r>
          </w:p>
          <w:p w:rsidR="00B27D62" w:rsidRPr="00066EC3" w:rsidRDefault="00B27D62" w:rsidP="001C6D61">
            <w:pPr>
              <w:tabs>
                <w:tab w:val="left" w:pos="0"/>
              </w:tabs>
              <w:jc w:val="both"/>
            </w:pPr>
            <w:r w:rsidRPr="00041A5B">
              <w:t>Ze względu na powyższe wnoszę o odrzucenie projektu planu zagospod</w:t>
            </w:r>
            <w:r>
              <w:t xml:space="preserve">arowania przestrzennego obszaru </w:t>
            </w:r>
            <w:r w:rsidRPr="00066EC3">
              <w:t>“Skotniki i Kostrze - obszar łąkowy”.</w:t>
            </w:r>
          </w:p>
          <w:p w:rsidR="00B27D62" w:rsidRDefault="00B27D62" w:rsidP="001C6D61">
            <w:pPr>
              <w:pStyle w:val="Akapitzlist"/>
              <w:tabs>
                <w:tab w:val="left" w:pos="0"/>
              </w:tabs>
              <w:spacing w:after="0" w:line="240" w:lineRule="auto"/>
              <w:ind w:left="0"/>
              <w:jc w:val="both"/>
              <w:rPr>
                <w:rFonts w:ascii="Times New Roman" w:hAnsi="Times New Roman"/>
                <w:sz w:val="20"/>
              </w:rPr>
            </w:pPr>
            <w:r w:rsidRPr="00041A5B">
              <w:rPr>
                <w:rFonts w:ascii="Times New Roman" w:hAnsi="Times New Roman"/>
                <w:sz w:val="20"/>
              </w:rPr>
              <w:t>O sposobie rozpatrzenia wniosku proszę poinformować mnie drogą pocztową na adres wymieniony w nagłówku.</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Pr="006C5BBA" w:rsidRDefault="00B27D62" w:rsidP="00BA5C40">
            <w:pPr>
              <w:jc w:val="center"/>
              <w:rPr>
                <w:b/>
              </w:rPr>
            </w:pPr>
            <w:r w:rsidRPr="006C5BBA">
              <w:rPr>
                <w:b/>
              </w:rPr>
              <w:t>K.1</w:t>
            </w:r>
          </w:p>
          <w:p w:rsidR="00B27D62" w:rsidRPr="006C5BBA" w:rsidRDefault="00B27D62" w:rsidP="00BA5C40">
            <w:pPr>
              <w:jc w:val="center"/>
              <w:rPr>
                <w:b/>
              </w:rPr>
            </w:pPr>
          </w:p>
          <w:p w:rsidR="00B27D62" w:rsidRPr="006C5BBA"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p>
          <w:p w:rsidR="00B27D62" w:rsidRPr="006C5BBA" w:rsidRDefault="00B27D62" w:rsidP="00BA5C40">
            <w:pPr>
              <w:jc w:val="center"/>
              <w:rPr>
                <w:b/>
              </w:rPr>
            </w:pPr>
            <w:r w:rsidRPr="006C5BBA">
              <w:rPr>
                <w:b/>
              </w:rPr>
              <w:t>KU.1</w:t>
            </w: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Default="00B27D62" w:rsidP="00BA5C40">
            <w:pPr>
              <w:jc w:val="center"/>
              <w:rPr>
                <w:b/>
              </w:rPr>
            </w:pPr>
          </w:p>
          <w:p w:rsidR="00B27D62" w:rsidRPr="006C5BBA"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r w:rsidRPr="006C5BBA">
              <w:rPr>
                <w:b/>
              </w:rPr>
              <w:t>KDA.1</w:t>
            </w:r>
          </w:p>
          <w:p w:rsidR="00B27D62" w:rsidRDefault="00B27D62" w:rsidP="00BA5C40">
            <w:pPr>
              <w:jc w:val="center"/>
              <w:rPr>
                <w:b/>
              </w:rPr>
            </w:pPr>
          </w:p>
          <w:p w:rsidR="00B27D62" w:rsidRPr="006C5BBA"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r w:rsidRPr="006C5BBA">
              <w:rPr>
                <w:b/>
              </w:rPr>
              <w:t>ZPf.2</w:t>
            </w: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Default="00B27D62" w:rsidP="00BA5C40">
            <w:pPr>
              <w:rPr>
                <w:b/>
              </w:rPr>
            </w:pPr>
          </w:p>
          <w:p w:rsidR="00B27D62" w:rsidRDefault="00B27D62" w:rsidP="00BA5C40">
            <w:pPr>
              <w:rPr>
                <w:b/>
              </w:rPr>
            </w:pPr>
          </w:p>
          <w:p w:rsidR="00B27D62" w:rsidRPr="006C5BBA" w:rsidRDefault="00B27D62" w:rsidP="00BA5C40">
            <w:pPr>
              <w:rPr>
                <w:b/>
              </w:rPr>
            </w:pPr>
          </w:p>
          <w:p w:rsidR="00B27D62" w:rsidRPr="006C5BBA" w:rsidRDefault="00B27D62" w:rsidP="00BA5C40">
            <w:pPr>
              <w:jc w:val="center"/>
              <w:rPr>
                <w:b/>
              </w:rPr>
            </w:pPr>
            <w:r w:rsidRPr="006C5BBA">
              <w:rPr>
                <w:b/>
              </w:rPr>
              <w:t>ZPf.3</w:t>
            </w: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p>
          <w:p w:rsidR="00B27D62" w:rsidRPr="001F7B15" w:rsidRDefault="00B27D62" w:rsidP="00BA5C40">
            <w:pPr>
              <w:jc w:val="center"/>
              <w:rPr>
                <w:b/>
              </w:rPr>
            </w:pPr>
            <w:r w:rsidRPr="006C5BBA">
              <w:rPr>
                <w:b/>
              </w:rPr>
              <w:t>US.1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lastRenderedPageBreak/>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6C5BBA" w:rsidRDefault="00B27D62" w:rsidP="00B042DA">
            <w:pPr>
              <w:jc w:val="center"/>
              <w:rPr>
                <w:rFonts w:eastAsia="Calibri"/>
                <w:b/>
              </w:rPr>
            </w:pPr>
            <w:r w:rsidRPr="006C5BBA">
              <w:rPr>
                <w:rFonts w:eastAsia="Calibri"/>
                <w:b/>
              </w:rPr>
              <w:t>Rada Miasta Krakowa</w:t>
            </w:r>
          </w:p>
          <w:p w:rsidR="00B27D62" w:rsidRPr="00FC2660" w:rsidRDefault="00B27D62" w:rsidP="00B042DA">
            <w:pPr>
              <w:jc w:val="center"/>
              <w:rPr>
                <w:rFonts w:eastAsia="Calibri"/>
                <w:b/>
              </w:rPr>
            </w:pPr>
            <w:r w:rsidRPr="006C5BB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6C5BBA" w:rsidRDefault="00B27D62" w:rsidP="00B042DA">
            <w:pPr>
              <w:jc w:val="both"/>
              <w:rPr>
                <w:rFonts w:eastAsia="Calibri"/>
              </w:rPr>
            </w:pPr>
            <w:r w:rsidRPr="006C5BBA">
              <w:rPr>
                <w:rFonts w:eastAsia="Calibri"/>
              </w:rPr>
              <w:t xml:space="preserve">Ad.1, Ad,2, Ad.3 Wyjaśnia się, że zgodnie z zapisami dokumentu Studium Tom III.1.2 pkt 10 „Dopuszcza się możliwość, by w ramach ustalonego w planie miejscowym przeznaczenia, odpowiadającego określonym w Studium głównym funkcjom zagospodarowania terenu, w każdym terenie mogły powstać obiekty i urządzenia budowlane infrastruktury technicznej oraz obiekty i urządzenia komunikacji, których parametry zabudowy zostaną </w:t>
            </w:r>
            <w:proofErr w:type="spellStart"/>
            <w:r w:rsidRPr="006C5BBA">
              <w:rPr>
                <w:rFonts w:eastAsia="Calibri"/>
              </w:rPr>
              <w:t>doszczegółowione</w:t>
            </w:r>
            <w:proofErr w:type="spellEnd"/>
            <w:r w:rsidRPr="006C5BBA">
              <w:rPr>
                <w:rFonts w:eastAsia="Calibri"/>
              </w:rPr>
              <w:t xml:space="preserve"> w planie miejscowym”. Natomiast zgodnie  z zapisami dokumentu Studium III.1.2 pkt 11 „Ustalanie w planie miejscowym przeznaczenia terenu pod tereny infrastruktury technicznej oraz tereny komunikacji (drogi lokalne, dojazdowe, wewnętrzne, trasy i przystanki komunikacji szynowej (w tym metro), miejsca postojowe i garaże podziemne) jest zgodne z każdą z wyznaczonych w studium funkcji zagospodarowania terenów, ustaloną dla obszarów w poszczególnych strukturalnych jednostkach urbanistycznych”.</w:t>
            </w: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Pr="006C5BBA" w:rsidRDefault="00B27D62" w:rsidP="00B042DA">
            <w:pPr>
              <w:jc w:val="both"/>
              <w:rPr>
                <w:rFonts w:eastAsia="Calibri"/>
              </w:rPr>
            </w:pPr>
          </w:p>
          <w:p w:rsidR="00B27D62" w:rsidRPr="006C5BBA" w:rsidRDefault="00B27D62" w:rsidP="00B042DA">
            <w:pPr>
              <w:jc w:val="both"/>
              <w:rPr>
                <w:rFonts w:eastAsia="Calibri"/>
              </w:rPr>
            </w:pPr>
            <w:r w:rsidRPr="006C5BBA">
              <w:rPr>
                <w:rFonts w:eastAsia="Calibri"/>
              </w:rPr>
              <w:t xml:space="preserve">Ad.4 Wyjaśnia się, że Teren ZPf.2 obejmuje zespół fortu Skotniki 52 ½ N. Dokument Studium dla zespołów fortecznych zlokalizowanych w granicach sporządzanego planu jak główny kierunek wskazuje Tereny zieleni urządzonej oznaczone symbolem ZU, dla którego obowiązuje minimalny wskaźnik terenu biologicznie czynnego wynoszący 80% i taki tez został ustalony w projekcie planu miejscowego. </w:t>
            </w:r>
          </w:p>
          <w:p w:rsidR="00B27D62" w:rsidRDefault="00B27D62" w:rsidP="00B042DA">
            <w:pPr>
              <w:jc w:val="both"/>
              <w:rPr>
                <w:rFonts w:eastAsia="Calibri"/>
              </w:rPr>
            </w:pPr>
          </w:p>
          <w:p w:rsidR="00B27D62" w:rsidRPr="006C5BBA" w:rsidRDefault="00B27D62" w:rsidP="00B042DA">
            <w:pPr>
              <w:jc w:val="both"/>
              <w:rPr>
                <w:rFonts w:eastAsia="Calibri"/>
              </w:rPr>
            </w:pPr>
            <w:r w:rsidRPr="006C5BBA">
              <w:rPr>
                <w:rFonts w:eastAsia="Calibri"/>
              </w:rPr>
              <w:t>Ad.5 Wyjaśnia się, że Teren ZPf.2 obejmuje zespół fortu Skotniki 52 ½ S. Dokument Studium dla zespołów fortecznych zlokalizowanych w granicach sporządzanego planu jak główny kierunek wskazuje Tereny zieleni urządzonej oznaczone symbolem ZU, dla którego obowiązuje minimalny wskaźnik terenu biologicznie czynnego wynoszący 80% i taki tez został ustalony w projekcie planu miejscowego.</w:t>
            </w:r>
          </w:p>
          <w:p w:rsidR="00B27D62" w:rsidRPr="006C5BBA" w:rsidRDefault="00B27D62" w:rsidP="00B042DA">
            <w:pPr>
              <w:jc w:val="both"/>
              <w:rPr>
                <w:rFonts w:eastAsia="Calibri"/>
              </w:rPr>
            </w:pPr>
          </w:p>
          <w:p w:rsidR="00B27D62" w:rsidRPr="006C5BBA" w:rsidRDefault="00B27D62" w:rsidP="00B042DA">
            <w:pPr>
              <w:jc w:val="both"/>
              <w:rPr>
                <w:rFonts w:eastAsia="Calibri"/>
              </w:rPr>
            </w:pPr>
            <w:r w:rsidRPr="006C5BBA">
              <w:rPr>
                <w:rFonts w:eastAsia="Calibri"/>
              </w:rPr>
              <w:t>Ad.6</w:t>
            </w:r>
          </w:p>
          <w:p w:rsidR="00B27D62" w:rsidRPr="006C5BBA" w:rsidRDefault="00B27D62" w:rsidP="00B042DA">
            <w:pPr>
              <w:jc w:val="both"/>
              <w:rPr>
                <w:rFonts w:eastAsia="Calibri"/>
              </w:rPr>
            </w:pPr>
            <w:r w:rsidRPr="006C5BBA">
              <w:rPr>
                <w:rFonts w:eastAsia="Calibri"/>
              </w:rPr>
              <w:t xml:space="preserve">Wnioskowane przeznaczenie przedmiotowych działek jest niezgodne z ustaleniami Studium, które dla tego obszaru wyznacza kierunek zagospodarowania pod Tereny zieleni nieurządzonej (ZR) o funkcji podstawowej: różnorodne formy zieleni nieurządzonej, lasy, grunty rolne oraz funkcji dopuszczalnej: zabudowa/zagospodarowanie terenu realizowana/e jako terenowe urządzenia sportowe, które nie zmniejszają określonego wskaźnika powierzchni biologicznie czynnej, wody powierzchniowe, stawy, rowy oraz zbiorniki wodne poeksploatacyjne, różnorodne formy zieleni urządzonej, zieleń izolacyjna, ogrody działkowe i botaniczne, rekultywacja wyrobisk w obrębie, których zakończona została eksploatacja kopalin, jeżeli zostały wskazane w tabelach strukturalnych jednostek urbanistycznych. </w:t>
            </w:r>
          </w:p>
          <w:p w:rsidR="00B27D62" w:rsidRPr="00FC2660" w:rsidRDefault="00B27D62" w:rsidP="00B042DA">
            <w:pPr>
              <w:jc w:val="both"/>
              <w:rPr>
                <w:rFonts w:eastAsia="Calibri"/>
              </w:rPr>
            </w:pPr>
            <w:r w:rsidRPr="006C5BBA">
              <w:rPr>
                <w:rFonts w:eastAsia="Calibri"/>
              </w:rPr>
              <w:t>Na potrzeby projekt planu miejscowego został sporządzony dokument Prognoza oddziaływania na środowisko, który ocenia wpływ ustaleń panu na środowisko przyrodnicze i tereny przyległe. Ponadto projekt planu w tym zakresie uzyskał pozytywne uzgodnienie od Regionalnego Dyrektora Ochrony Środowiska.</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132</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ind w:left="-28" w:right="-82"/>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041A5B" w:rsidRDefault="00B27D62" w:rsidP="001C6D61">
            <w:pPr>
              <w:pStyle w:val="Akapitzlist"/>
              <w:tabs>
                <w:tab w:val="left" w:pos="0"/>
              </w:tabs>
              <w:spacing w:line="240" w:lineRule="auto"/>
              <w:ind w:left="0"/>
              <w:jc w:val="both"/>
              <w:rPr>
                <w:rFonts w:ascii="Times New Roman" w:hAnsi="Times New Roman"/>
                <w:sz w:val="20"/>
              </w:rPr>
            </w:pPr>
            <w:r w:rsidRPr="00041A5B">
              <w:rPr>
                <w:rFonts w:ascii="Times New Roman" w:hAnsi="Times New Roman"/>
                <w:sz w:val="20"/>
              </w:rPr>
              <w:t>Wnoszę o całkowite odrzucenie projektu planu zagospodarowania przestrzennego jako niezgodnego</w:t>
            </w:r>
            <w:r>
              <w:rPr>
                <w:rFonts w:ascii="Times New Roman" w:hAnsi="Times New Roman"/>
                <w:sz w:val="20"/>
              </w:rPr>
              <w:t xml:space="preserve"> </w:t>
            </w:r>
            <w:r w:rsidRPr="00041A5B">
              <w:rPr>
                <w:rFonts w:ascii="Times New Roman" w:hAnsi="Times New Roman"/>
                <w:sz w:val="20"/>
              </w:rPr>
              <w:t>ze studium. Poniżej wymienione niezgodności:</w:t>
            </w:r>
          </w:p>
          <w:p w:rsidR="00B27D62" w:rsidRDefault="00B27D62" w:rsidP="00A241F3">
            <w:pPr>
              <w:pStyle w:val="Akapitzlist"/>
              <w:numPr>
                <w:ilvl w:val="0"/>
                <w:numId w:val="36"/>
              </w:numPr>
              <w:tabs>
                <w:tab w:val="left" w:pos="0"/>
                <w:tab w:val="left" w:pos="38"/>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K1 na projekcie planu pokrywa się z terenem ZR w studium. Studium nie dopuszcza na obszarze ZR w Skotnikach zabudowy o wskaźniku powierzchni biologicznie czynnej na terenie zieleni nieurządzonej poniżej 90%, podczas gdy projektowany obszar K1 ma wskaźnik o wysokości 50%.</w:t>
            </w:r>
          </w:p>
          <w:p w:rsidR="00B27D62" w:rsidRDefault="00B27D62" w:rsidP="00A241F3">
            <w:pPr>
              <w:pStyle w:val="Akapitzlist"/>
              <w:numPr>
                <w:ilvl w:val="0"/>
                <w:numId w:val="36"/>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KU1 na projekcie planu pokrywa się z terenem ZR w studium. Studium nie dopuszcza na obszarze ZR w Skotnikach zabudowy o wskaźniku powierzchni biologicznie czynnej na terenie zieleni nieurządzonej poniżej 90%, podczas gdy projektowany obszar KU1 ma wskaźnik o wysokości 20% i dopuszcza zabudowę.</w:t>
            </w:r>
          </w:p>
          <w:p w:rsidR="00B27D62" w:rsidRPr="006C5BBA" w:rsidRDefault="00B27D62" w:rsidP="00A241F3">
            <w:pPr>
              <w:pStyle w:val="Akapitzlist"/>
              <w:numPr>
                <w:ilvl w:val="0"/>
                <w:numId w:val="36"/>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KDA1 na projekcie planu pokrywa się z terenem ZR w studium. Studium nie dopuszcza na tym obszarze terenu przeznaczonego pod autostrady.</w:t>
            </w:r>
          </w:p>
          <w:p w:rsidR="00B27D62" w:rsidRPr="006C5BBA" w:rsidRDefault="00B27D62" w:rsidP="00A241F3">
            <w:pPr>
              <w:pStyle w:val="Akapitzlist"/>
              <w:numPr>
                <w:ilvl w:val="0"/>
                <w:numId w:val="36"/>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 xml:space="preserve">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2 na projekcie planu pokrywa się z terenem ZR w studium. Studium nie dopuszcza na obszarze ZR w Skotnikach zabudowy o wskaźniku powierzchni biologicznie czynnej na terenie zieleni nieurządzonej poniżej 90%, natomiast </w:t>
            </w:r>
            <w:r w:rsidRPr="00041A5B">
              <w:rPr>
                <w:rFonts w:ascii="Times New Roman" w:hAnsi="Times New Roman"/>
                <w:sz w:val="20"/>
              </w:rPr>
              <w:lastRenderedPageBreak/>
              <w:t xml:space="preserve">projektowany 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2 ma wskaźnik o wysokości 80%.</w:t>
            </w:r>
          </w:p>
          <w:p w:rsidR="00B27D62" w:rsidRPr="006C5BBA" w:rsidRDefault="00B27D62" w:rsidP="00A241F3">
            <w:pPr>
              <w:pStyle w:val="Akapitzlist"/>
              <w:numPr>
                <w:ilvl w:val="0"/>
                <w:numId w:val="36"/>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 xml:space="preserve">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3 na projekcie planu pokrywa się z terenem ZR w studium. Studium nie dopuszcza na obszarze ZR w Skotnikach zabudowy o wskaźniku powierzchni biologicznie czynnej na terenie zieleni nieurządzonej poniżej 90%, natomiast projektowany obszar </w:t>
            </w:r>
            <w:proofErr w:type="spellStart"/>
            <w:r w:rsidRPr="00041A5B">
              <w:rPr>
                <w:rFonts w:ascii="Times New Roman" w:hAnsi="Times New Roman"/>
                <w:sz w:val="20"/>
              </w:rPr>
              <w:t>Zpf</w:t>
            </w:r>
            <w:proofErr w:type="spellEnd"/>
            <w:r w:rsidRPr="00041A5B">
              <w:rPr>
                <w:rFonts w:ascii="Times New Roman" w:hAnsi="Times New Roman"/>
                <w:sz w:val="20"/>
              </w:rPr>
              <w:t xml:space="preserve"> 2 ma wskaźnik o wysokości 80%.</w:t>
            </w:r>
          </w:p>
          <w:p w:rsidR="00B27D62" w:rsidRDefault="00B27D62" w:rsidP="00A241F3">
            <w:pPr>
              <w:pStyle w:val="Akapitzlist"/>
              <w:numPr>
                <w:ilvl w:val="0"/>
                <w:numId w:val="36"/>
              </w:numPr>
              <w:tabs>
                <w:tab w:val="left" w:pos="0"/>
                <w:tab w:val="left" w:pos="322"/>
              </w:tabs>
              <w:spacing w:line="240" w:lineRule="auto"/>
              <w:ind w:left="38" w:firstLine="34"/>
              <w:jc w:val="both"/>
              <w:rPr>
                <w:rFonts w:ascii="Times New Roman" w:hAnsi="Times New Roman"/>
                <w:sz w:val="20"/>
              </w:rPr>
            </w:pPr>
            <w:r w:rsidRPr="00041A5B">
              <w:rPr>
                <w:rFonts w:ascii="Times New Roman" w:hAnsi="Times New Roman"/>
                <w:sz w:val="20"/>
              </w:rPr>
              <w:t>Obszar US.1 na projekcie planu pokrywa się z obszarem ZR w studium. Studium nie dopuszcza na obszarze ZR w Skotnikach lokalizacji placów zabaw i ogródków jordanowskich</w:t>
            </w:r>
          </w:p>
          <w:p w:rsidR="00B27D62" w:rsidRPr="00066EC3" w:rsidRDefault="00B27D62" w:rsidP="001C6D61">
            <w:pPr>
              <w:tabs>
                <w:tab w:val="left" w:pos="0"/>
              </w:tabs>
              <w:jc w:val="both"/>
            </w:pPr>
            <w:r w:rsidRPr="00041A5B">
              <w:t>Ze względu na powyższe wnoszę o odrzucenie projektu planu zagospod</w:t>
            </w:r>
            <w:r>
              <w:t xml:space="preserve">arowania przestrzennego obszaru </w:t>
            </w:r>
            <w:r w:rsidRPr="00066EC3">
              <w:t>“Skotniki i Kostrze - obszar łąkowy”.</w:t>
            </w:r>
          </w:p>
          <w:p w:rsidR="00B27D62" w:rsidRDefault="00B27D62" w:rsidP="001C6D61">
            <w:pPr>
              <w:pStyle w:val="Akapitzlist"/>
              <w:tabs>
                <w:tab w:val="left" w:pos="0"/>
              </w:tabs>
              <w:spacing w:after="0" w:line="240" w:lineRule="auto"/>
              <w:ind w:left="0"/>
              <w:jc w:val="both"/>
              <w:rPr>
                <w:rFonts w:ascii="Times New Roman" w:hAnsi="Times New Roman"/>
                <w:sz w:val="20"/>
              </w:rPr>
            </w:pPr>
            <w:r w:rsidRPr="00041A5B">
              <w:rPr>
                <w:rFonts w:ascii="Times New Roman" w:hAnsi="Times New Roman"/>
                <w:sz w:val="20"/>
              </w:rPr>
              <w:t>O sposobie rozpatrzenia wniosku proszę poinformować mnie drogą pocztową na adres wymieniony w nagłówku.</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Pr="006C5BBA" w:rsidRDefault="00B27D62" w:rsidP="00BA5C40">
            <w:pPr>
              <w:jc w:val="center"/>
              <w:rPr>
                <w:b/>
              </w:rPr>
            </w:pPr>
            <w:r w:rsidRPr="006C5BBA">
              <w:rPr>
                <w:b/>
              </w:rPr>
              <w:t>K.1</w:t>
            </w:r>
          </w:p>
          <w:p w:rsidR="00B27D62" w:rsidRPr="006C5BBA" w:rsidRDefault="00B27D62" w:rsidP="00BA5C40">
            <w:pPr>
              <w:jc w:val="center"/>
              <w:rPr>
                <w:b/>
              </w:rPr>
            </w:pPr>
          </w:p>
          <w:p w:rsidR="00B27D62" w:rsidRPr="006C5BBA"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p>
          <w:p w:rsidR="00B27D62" w:rsidRPr="006C5BBA" w:rsidRDefault="00B27D62" w:rsidP="00BA5C40">
            <w:pPr>
              <w:jc w:val="center"/>
              <w:rPr>
                <w:b/>
              </w:rPr>
            </w:pPr>
            <w:r w:rsidRPr="006C5BBA">
              <w:rPr>
                <w:b/>
              </w:rPr>
              <w:t>KU.1</w:t>
            </w: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r w:rsidRPr="006C5BBA">
              <w:rPr>
                <w:b/>
              </w:rPr>
              <w:t>KDA.1</w:t>
            </w:r>
          </w:p>
          <w:p w:rsidR="00B27D62" w:rsidRPr="006C5BBA" w:rsidRDefault="00B27D62" w:rsidP="00BA5C40">
            <w:pPr>
              <w:jc w:val="center"/>
              <w:rPr>
                <w:b/>
              </w:rPr>
            </w:pPr>
          </w:p>
          <w:p w:rsidR="00B27D62" w:rsidRDefault="00B27D62" w:rsidP="00BA5C40">
            <w:pPr>
              <w:rPr>
                <w:b/>
              </w:rPr>
            </w:pPr>
          </w:p>
          <w:p w:rsidR="00B27D62" w:rsidRDefault="00B27D62" w:rsidP="00BA5C40">
            <w:pPr>
              <w:rPr>
                <w:b/>
              </w:rPr>
            </w:pPr>
          </w:p>
          <w:p w:rsidR="00B27D62" w:rsidRPr="006C5BBA" w:rsidRDefault="00B27D62" w:rsidP="00BA5C40">
            <w:pPr>
              <w:rPr>
                <w:b/>
              </w:rPr>
            </w:pPr>
          </w:p>
          <w:p w:rsidR="00B27D62" w:rsidRPr="006C5BBA" w:rsidRDefault="00B27D62" w:rsidP="00BA5C40">
            <w:pPr>
              <w:jc w:val="center"/>
              <w:rPr>
                <w:b/>
              </w:rPr>
            </w:pPr>
            <w:r w:rsidRPr="006C5BBA">
              <w:rPr>
                <w:b/>
              </w:rPr>
              <w:t>ZPf.2</w:t>
            </w: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Default="00B27D62" w:rsidP="00BA5C40">
            <w:pPr>
              <w:jc w:val="center"/>
              <w:rPr>
                <w:b/>
              </w:rPr>
            </w:pPr>
          </w:p>
          <w:p w:rsidR="00B27D62" w:rsidRDefault="00B27D62" w:rsidP="00BA5C40">
            <w:pPr>
              <w:jc w:val="center"/>
              <w:rPr>
                <w:b/>
              </w:rPr>
            </w:pPr>
          </w:p>
          <w:p w:rsidR="00B27D62" w:rsidRPr="006C5BBA" w:rsidRDefault="00B27D62" w:rsidP="00B27D62">
            <w:pPr>
              <w:rPr>
                <w:b/>
              </w:rPr>
            </w:pPr>
          </w:p>
          <w:p w:rsidR="00B27D62" w:rsidRPr="006C5BBA" w:rsidRDefault="00B27D62" w:rsidP="00BA5C40">
            <w:pPr>
              <w:rPr>
                <w:b/>
              </w:rPr>
            </w:pPr>
          </w:p>
          <w:p w:rsidR="00B27D62" w:rsidRPr="006C5BBA" w:rsidRDefault="00B27D62" w:rsidP="00BA5C40">
            <w:pPr>
              <w:jc w:val="center"/>
              <w:rPr>
                <w:b/>
              </w:rPr>
            </w:pPr>
            <w:r w:rsidRPr="006C5BBA">
              <w:rPr>
                <w:b/>
              </w:rPr>
              <w:t>ZPf.3</w:t>
            </w: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jc w:val="center"/>
              <w:rPr>
                <w:b/>
              </w:rPr>
            </w:pPr>
          </w:p>
          <w:p w:rsidR="00B27D62" w:rsidRPr="006C5BBA" w:rsidRDefault="00B27D62" w:rsidP="00BA5C40">
            <w:pPr>
              <w:rPr>
                <w:b/>
              </w:rPr>
            </w:pPr>
          </w:p>
          <w:p w:rsidR="00B27D62" w:rsidRPr="006C5BBA" w:rsidRDefault="00B27D62" w:rsidP="00BA5C40">
            <w:pPr>
              <w:jc w:val="center"/>
              <w:rPr>
                <w:b/>
              </w:rPr>
            </w:pPr>
          </w:p>
          <w:p w:rsidR="00B27D62" w:rsidRPr="001F7B15" w:rsidRDefault="00B27D62" w:rsidP="00BA5C40">
            <w:pPr>
              <w:jc w:val="center"/>
              <w:rPr>
                <w:b/>
              </w:rPr>
            </w:pPr>
            <w:r w:rsidRPr="006C5BBA">
              <w:rPr>
                <w:b/>
              </w:rPr>
              <w:t>US.1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lastRenderedPageBreak/>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6C5BBA" w:rsidRDefault="00B27D62" w:rsidP="00B042DA">
            <w:pPr>
              <w:jc w:val="center"/>
              <w:rPr>
                <w:rFonts w:eastAsia="Calibri"/>
                <w:b/>
              </w:rPr>
            </w:pPr>
            <w:r w:rsidRPr="006C5BBA">
              <w:rPr>
                <w:rFonts w:eastAsia="Calibri"/>
                <w:b/>
              </w:rPr>
              <w:t>Rada Miasta Krakowa</w:t>
            </w:r>
          </w:p>
          <w:p w:rsidR="00B27D62" w:rsidRPr="00FC2660" w:rsidRDefault="00B27D62" w:rsidP="00B042DA">
            <w:pPr>
              <w:jc w:val="center"/>
              <w:rPr>
                <w:rFonts w:eastAsia="Calibri"/>
                <w:b/>
              </w:rPr>
            </w:pPr>
            <w:r w:rsidRPr="006C5BB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6C5BBA" w:rsidRDefault="00B27D62" w:rsidP="00B042DA">
            <w:pPr>
              <w:jc w:val="both"/>
              <w:rPr>
                <w:rFonts w:eastAsia="Calibri"/>
              </w:rPr>
            </w:pPr>
            <w:r w:rsidRPr="006C5BBA">
              <w:rPr>
                <w:rFonts w:eastAsia="Calibri"/>
              </w:rPr>
              <w:t xml:space="preserve">Ad.1, Ad,2, Ad.3 Wyjaśnia się, że zgodnie z zapisami dokumentu Studium Tom III.1.2 pkt 10 „Dopuszcza się możliwość, by w ramach ustalonego w planie miejscowym przeznaczenia, odpowiadającego określonym w Studium głównym funkcjom zagospodarowania terenu, w każdym terenie mogły powstać obiekty i urządzenia budowlane infrastruktury technicznej oraz obiekty i urządzenia komunikacji, których parametry zabudowy zostaną </w:t>
            </w:r>
            <w:proofErr w:type="spellStart"/>
            <w:r w:rsidRPr="006C5BBA">
              <w:rPr>
                <w:rFonts w:eastAsia="Calibri"/>
              </w:rPr>
              <w:t>doszczegółowione</w:t>
            </w:r>
            <w:proofErr w:type="spellEnd"/>
            <w:r w:rsidRPr="006C5BBA">
              <w:rPr>
                <w:rFonts w:eastAsia="Calibri"/>
              </w:rPr>
              <w:t xml:space="preserve"> w planie miejscowym”. Natomiast zgodnie  z zapisami dokumentu Studium III.1.2 pkt 11 „Ustalanie w planie miejscowym przeznaczenia terenu pod tereny infrastruktury technicznej oraz tereny komunikacji (drogi lokalne, dojazdowe, wewnętrzne, trasy i przystanki komunikacji szynowej (w tym metro), miejsca postojowe i garaże podziemne) jest zgodne z każdą z wyznaczonych w studium funkcji zagospodarowania terenów, ustaloną dla obszarów w poszczególnych strukturalnych jednostkach urbanistycznych”.</w:t>
            </w: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Pr="006C5BBA" w:rsidRDefault="00B27D62" w:rsidP="00B042DA">
            <w:pPr>
              <w:jc w:val="both"/>
              <w:rPr>
                <w:rFonts w:eastAsia="Calibri"/>
              </w:rPr>
            </w:pPr>
          </w:p>
          <w:p w:rsidR="00B27D62" w:rsidRPr="006C5BBA" w:rsidRDefault="00B27D62" w:rsidP="00B042DA">
            <w:pPr>
              <w:jc w:val="both"/>
              <w:rPr>
                <w:rFonts w:eastAsia="Calibri"/>
              </w:rPr>
            </w:pPr>
            <w:r w:rsidRPr="006C5BBA">
              <w:rPr>
                <w:rFonts w:eastAsia="Calibri"/>
              </w:rPr>
              <w:t xml:space="preserve">Ad.4 Wyjaśnia się, że Teren ZPf.2 obejmuje zespół fortu Skotniki 52 ½ N. Dokument Studium dla zespołów fortecznych zlokalizowanych w granicach sporządzanego planu jak główny kierunek wskazuje Tereny zieleni urządzonej oznaczone symbolem ZU, dla którego obowiązuje minimalny wskaźnik terenu biologicznie czynnego wynoszący 80% i taki tez został ustalony w projekcie planu miejscowego. </w:t>
            </w:r>
          </w:p>
          <w:p w:rsidR="00B27D62" w:rsidRDefault="00B27D62" w:rsidP="00B042DA">
            <w:pPr>
              <w:jc w:val="both"/>
              <w:rPr>
                <w:rFonts w:eastAsia="Calibri"/>
              </w:rPr>
            </w:pPr>
          </w:p>
          <w:p w:rsidR="00B27D62" w:rsidRPr="006C5BBA" w:rsidRDefault="00B27D62" w:rsidP="00B042DA">
            <w:pPr>
              <w:jc w:val="both"/>
              <w:rPr>
                <w:rFonts w:eastAsia="Calibri"/>
              </w:rPr>
            </w:pPr>
            <w:r w:rsidRPr="006C5BBA">
              <w:rPr>
                <w:rFonts w:eastAsia="Calibri"/>
              </w:rPr>
              <w:t>Ad.5 Wyjaśnia się, że Teren ZPf.2 obejmuje zespół fortu Skotniki 52 ½ S. Dokument Studium dla zespołów fortecznych zlokalizowanych w granicach sporządzanego planu jak główny kierunek wskazuje Tereny zieleni urządzonej oznaczone symbolem ZU, dla którego obowiązuje minimalny wskaźnik terenu biologicznie czynnego wynoszący 80% i taki tez został ustalony w projekcie planu miejscowego.</w:t>
            </w:r>
          </w:p>
          <w:p w:rsidR="00B27D62" w:rsidRPr="006C5BBA" w:rsidRDefault="00B27D62" w:rsidP="00B042DA">
            <w:pPr>
              <w:jc w:val="both"/>
              <w:rPr>
                <w:rFonts w:eastAsia="Calibri"/>
              </w:rPr>
            </w:pPr>
          </w:p>
          <w:p w:rsidR="00B27D62" w:rsidRPr="006C5BBA" w:rsidRDefault="00B27D62" w:rsidP="00B042DA">
            <w:pPr>
              <w:jc w:val="both"/>
              <w:rPr>
                <w:rFonts w:eastAsia="Calibri"/>
              </w:rPr>
            </w:pPr>
            <w:r w:rsidRPr="006C5BBA">
              <w:rPr>
                <w:rFonts w:eastAsia="Calibri"/>
              </w:rPr>
              <w:t>Ad.6</w:t>
            </w:r>
          </w:p>
          <w:p w:rsidR="00B27D62" w:rsidRPr="006C5BBA" w:rsidRDefault="00B27D62" w:rsidP="00B042DA">
            <w:pPr>
              <w:jc w:val="both"/>
              <w:rPr>
                <w:rFonts w:eastAsia="Calibri"/>
              </w:rPr>
            </w:pPr>
            <w:r w:rsidRPr="006C5BBA">
              <w:rPr>
                <w:rFonts w:eastAsia="Calibri"/>
              </w:rPr>
              <w:t xml:space="preserve">Wnioskowane przeznaczenie przedmiotowych działek jest niezgodne z ustaleniami Studium, które dla tego obszaru wyznacza kierunek zagospodarowania pod Tereny zieleni nieurządzonej (ZR) o funkcji podstawowej: różnorodne formy zieleni nieurządzonej, lasy, grunty rolne oraz funkcji dopuszczalnej: zabudowa/zagospodarowanie terenu realizowana/e jako terenowe urządzenia sportowe, które nie zmniejszają określonego wskaźnika powierzchni biologicznie czynnej, wody powierzchniowe, stawy, rowy oraz zbiorniki wodne poeksploatacyjne, różnorodne formy zieleni urządzonej, zieleń izolacyjna, ogrody działkowe i botaniczne, rekultywacja wyrobisk w obrębie, których zakończona została eksploatacja kopalin, jeżeli zostały wskazane w tabelach strukturalnych jednostek urbanistycznych. </w:t>
            </w:r>
          </w:p>
          <w:p w:rsidR="00B27D62" w:rsidRPr="00FC2660" w:rsidRDefault="00B27D62" w:rsidP="00B042DA">
            <w:pPr>
              <w:jc w:val="both"/>
              <w:rPr>
                <w:rFonts w:eastAsia="Calibri"/>
              </w:rPr>
            </w:pPr>
            <w:r w:rsidRPr="006C5BBA">
              <w:rPr>
                <w:rFonts w:eastAsia="Calibri"/>
              </w:rPr>
              <w:t>Na potrzeby projekt planu miejscowego został sporządzony dokument Prognoza oddziaływania na środowisko, który ocenia wpływ ustaleń panu na środowisko przyrodnicze i tereny przyległe. Ponadto projekt planu w tym zakresie uzyskał pozytywne uzgodnienie od Regionalnego Dyrektora Ochrony Środowiska.</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133</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041A5B" w:rsidRDefault="00B27D62" w:rsidP="00BA5C40">
            <w:pPr>
              <w:pStyle w:val="Akapitzlist"/>
              <w:tabs>
                <w:tab w:val="left" w:pos="0"/>
                <w:tab w:val="left" w:pos="180"/>
              </w:tabs>
              <w:spacing w:line="240" w:lineRule="auto"/>
              <w:ind w:left="0"/>
              <w:jc w:val="both"/>
              <w:rPr>
                <w:rFonts w:ascii="Times New Roman" w:hAnsi="Times New Roman"/>
                <w:sz w:val="20"/>
              </w:rPr>
            </w:pPr>
            <w:r w:rsidRPr="00041A5B">
              <w:rPr>
                <w:rFonts w:ascii="Times New Roman" w:hAnsi="Times New Roman"/>
                <w:sz w:val="20"/>
              </w:rPr>
              <w:t>1.</w:t>
            </w:r>
            <w:r w:rsidRPr="00041A5B">
              <w:rPr>
                <w:rFonts w:ascii="Times New Roman" w:hAnsi="Times New Roman"/>
                <w:sz w:val="20"/>
              </w:rPr>
              <w:tab/>
              <w:t xml:space="preserve">Zmianę przeznaczenia działki nr </w:t>
            </w:r>
            <w:proofErr w:type="spellStart"/>
            <w:r w:rsidRPr="00041A5B">
              <w:rPr>
                <w:rFonts w:ascii="Times New Roman" w:hAnsi="Times New Roman"/>
                <w:sz w:val="20"/>
              </w:rPr>
              <w:t>ewid</w:t>
            </w:r>
            <w:proofErr w:type="spellEnd"/>
            <w:r w:rsidRPr="00041A5B">
              <w:rPr>
                <w:rFonts w:ascii="Times New Roman" w:hAnsi="Times New Roman"/>
                <w:sz w:val="20"/>
              </w:rPr>
              <w:t>. 25/3 i 25/4 Przy ul. Starzyńskiego z rolnej na budowlaną. Działka nr 25/3 stanowi moją własność, a działka 25/4 jest objęta tak jak i działka 25/3 wnioskiem o wydanie pozwolenia na budowę dla 6 domów jednorodzinnych zgodnie z decyzja WZ z dnia 28.02.2013 roku znak AU-02-6.6730.2.484.2011 .MTU Postępowanie o wydanie decyzji o pozwoleniu na budowę zostało wszczęte pod sygnaturą AU-01-5.6740.1.2401.2018.KBO, Zaawansowanie procedury pozwala uznać, iż decyzja o pozwoleniu na budowę a tym samym zmieniająca przeznaczenie terenu będzie wydana. W załączeniu przedkładam postanowienie o wszczęciu.</w:t>
            </w:r>
          </w:p>
          <w:p w:rsidR="00B27D62" w:rsidRDefault="00B27D62" w:rsidP="00BA5C40">
            <w:pPr>
              <w:pStyle w:val="Akapitzlist"/>
              <w:tabs>
                <w:tab w:val="left" w:pos="0"/>
                <w:tab w:val="left" w:pos="180"/>
              </w:tabs>
              <w:spacing w:after="0" w:line="240" w:lineRule="auto"/>
              <w:ind w:left="0"/>
              <w:jc w:val="both"/>
              <w:rPr>
                <w:rFonts w:ascii="Times New Roman" w:hAnsi="Times New Roman"/>
                <w:sz w:val="20"/>
              </w:rPr>
            </w:pPr>
            <w:r w:rsidRPr="00041A5B">
              <w:rPr>
                <w:rFonts w:ascii="Times New Roman" w:hAnsi="Times New Roman"/>
                <w:sz w:val="20"/>
              </w:rPr>
              <w:t>2.</w:t>
            </w:r>
            <w:r w:rsidRPr="00041A5B">
              <w:rPr>
                <w:rFonts w:ascii="Times New Roman" w:hAnsi="Times New Roman"/>
                <w:sz w:val="20"/>
              </w:rPr>
              <w:tab/>
              <w:t>Poszerzenie zjazdu z ul. Kozienickiej w ul. Starzyńskiego obsługującą planowaną na ww. działkach inwestycję.</w:t>
            </w:r>
          </w:p>
        </w:tc>
        <w:tc>
          <w:tcPr>
            <w:tcW w:w="287" w:type="pct"/>
            <w:tcBorders>
              <w:top w:val="single" w:sz="4" w:space="0" w:color="000000"/>
              <w:left w:val="single" w:sz="4" w:space="0" w:color="000000"/>
              <w:bottom w:val="single" w:sz="4" w:space="0" w:color="000000"/>
              <w:right w:val="single" w:sz="4" w:space="0" w:color="000000"/>
            </w:tcBorders>
          </w:tcPr>
          <w:p w:rsidR="00B27D62" w:rsidRPr="00AF5985" w:rsidRDefault="00B27D62" w:rsidP="00BA5C40">
            <w:pPr>
              <w:ind w:left="-45"/>
              <w:jc w:val="center"/>
            </w:pPr>
            <w:r w:rsidRPr="00AF5985">
              <w:t>25/3</w:t>
            </w:r>
          </w:p>
          <w:p w:rsidR="00B27D62" w:rsidRDefault="00B27D62" w:rsidP="00BA5C40">
            <w:pPr>
              <w:ind w:left="-45"/>
              <w:jc w:val="center"/>
            </w:pPr>
            <w:r w:rsidRPr="00AF5985">
              <w:t>25/4</w:t>
            </w:r>
          </w:p>
          <w:p w:rsidR="00B27D62" w:rsidRDefault="00B27D62" w:rsidP="00BA5C40">
            <w:pPr>
              <w:ind w:left="-45"/>
              <w:jc w:val="center"/>
            </w:pPr>
            <w:proofErr w:type="spellStart"/>
            <w:r>
              <w:t>obr</w:t>
            </w:r>
            <w:proofErr w:type="spellEnd"/>
            <w:r>
              <w:t>. 72</w:t>
            </w:r>
          </w:p>
          <w:p w:rsidR="00B27D62" w:rsidRDefault="00B27D62"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AF5985">
              <w:rPr>
                <w:b/>
              </w:rPr>
              <w:t>R.8</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both"/>
              <w:rPr>
                <w:rFonts w:eastAsia="Calibri"/>
              </w:rPr>
            </w:pPr>
            <w:r w:rsidRPr="00AF5985">
              <w:rPr>
                <w:rFonts w:eastAsia="Calibri"/>
              </w:rPr>
              <w:t>W świetle art. 15 ust. 1 ustawy projekt planu winien być sporządzony zgodnie z zapisami Studium, gdyż ustalenia Studium są wiążące dla organów gminy przy sporzą</w:t>
            </w:r>
            <w:r>
              <w:rPr>
                <w:rFonts w:eastAsia="Calibri"/>
              </w:rPr>
              <w:t>dzaniu planów miejscowych (art. </w:t>
            </w:r>
            <w:r w:rsidRPr="00AF5985">
              <w:rPr>
                <w:rFonts w:eastAsia="Calibri"/>
              </w:rPr>
              <w:t>9 ust. 4).</w:t>
            </w:r>
          </w:p>
          <w:p w:rsidR="00B27D62" w:rsidRPr="00AF5985" w:rsidRDefault="00B27D62" w:rsidP="00B042DA">
            <w:pPr>
              <w:jc w:val="both"/>
              <w:rPr>
                <w:rFonts w:eastAsia="Calibri"/>
              </w:rPr>
            </w:pPr>
            <w:r w:rsidRPr="00AF5985">
              <w:rPr>
                <w:rFonts w:eastAsia="Calibri"/>
              </w:rPr>
              <w:t>Wnioskowane przeznaczenie przedmiotowych działkach jest niezgodne z ustaleniami Studium, które dla tego obszaru wyznacza kierunek zagospodarowania pod Teren</w:t>
            </w:r>
            <w:r>
              <w:rPr>
                <w:rFonts w:eastAsia="Calibri"/>
              </w:rPr>
              <w:t>y zieleni nieurządzonej (ZR), z </w:t>
            </w:r>
            <w:r w:rsidRPr="00AF5985">
              <w:rPr>
                <w:rFonts w:eastAsia="Calibri"/>
              </w:rPr>
              <w:t>funkcją podstawową: różnorodne formy zieleni nieurządzonej, lasy, grunty rolne.</w:t>
            </w:r>
          </w:p>
          <w:p w:rsidR="00B27D62" w:rsidRPr="00FC2660" w:rsidRDefault="00B27D62" w:rsidP="00B042DA">
            <w:pPr>
              <w:jc w:val="both"/>
              <w:rPr>
                <w:rFonts w:eastAsia="Calibri"/>
              </w:rPr>
            </w:pPr>
            <w:r w:rsidRPr="00AF5985">
              <w:rPr>
                <w:rFonts w:eastAsia="Calibri"/>
              </w:rPr>
              <w:t>W związku z tym, na przedmiotowych działkach w projekcie pla</w:t>
            </w:r>
            <w:r>
              <w:rPr>
                <w:rFonts w:eastAsia="Calibri"/>
              </w:rPr>
              <w:t>nu wyznaczono Teren rolnicze, o </w:t>
            </w:r>
            <w:r w:rsidRPr="00AF5985">
              <w:rPr>
                <w:rFonts w:eastAsia="Calibri"/>
              </w:rPr>
              <w:t>podstawowym przeznaczeniu pod: łąki i pastwiska oznaczony symbolem R.8.</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134</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041A5B" w:rsidRDefault="00B27D62" w:rsidP="00BA5C40">
            <w:pPr>
              <w:tabs>
                <w:tab w:val="left" w:pos="0"/>
              </w:tabs>
              <w:jc w:val="both"/>
            </w:pPr>
            <w:r>
              <w:t>W</w:t>
            </w:r>
            <w:r w:rsidRPr="00041A5B">
              <w:t>nosi o zmianę przeznaczenia opisanej powyżej działki numer 103/3, stanowiącą moją własność z obszaru R9 (tereny rolnicze) na obszar MN (teren zabudowy mieszkaniowej jednorodzinnej).</w:t>
            </w:r>
            <w:r>
              <w:t xml:space="preserve"> </w:t>
            </w:r>
            <w:r w:rsidRPr="00041A5B">
              <w:t xml:space="preserve">Działka wnioskodawczym pozostaje w bezpośrednim sąsiedztwie z terenami MN 10 co wprost wynika z załącznika graficznego do planu. Działka posiada dostęp do drogi publicznej i możliwość uzbrojenia we wszelkie media (wszelkie przyłącza i infrastruktura techniczna są w pobliżu działki). Działka w sposób oczywisty nadaje się więc do zabudowy i w żaden sposób nie jest prowadzona na niej działalność produkcyjna, rolnicza. Działka jest niewielkich rozmiarów i w kontekście prowadzenia na niej działalności rolniczej w ogóle nie jest przydatna. Brak jest jakiegokolwiek ekonomicznego uzasadnienia aby na tak małej działce (działka nie ma nawet 0,5ha) prowadzić działalność rolniczą. W ocenie Wnioskodawczym, działka w zasadzie jedynie </w:t>
            </w:r>
            <w:r w:rsidRPr="00041A5B">
              <w:lastRenderedPageBreak/>
              <w:t>formalnie jest gruntem rolnym, a faktycznie nie jest na niej prowadzona żadna produkcja. Co więcej ma ona dostęp do drogi publicznej i infrastruktury. Działka spełnia więc wszelkie warunki aby móc przekształcić ją w działkę budowlaną i w istocie taką jest.</w:t>
            </w:r>
            <w:r>
              <w:t xml:space="preserve"> </w:t>
            </w:r>
            <w:r w:rsidRPr="00041A5B">
              <w:t>Uzasadnione jest więc aby zmienić plan w tym zakresie i ująć działkę będącą przedmiotem niniejszego wniosku w terenach MN/Ul względnie MN. Nie ma bowiem żadnych podstaw do przyjęcia, iż jest ona w rzeczywistości działką rolną, a tym samym, że winna być ona w planie w obszarze „R"</w:t>
            </w:r>
            <w:r>
              <w:t xml:space="preserve"> </w:t>
            </w:r>
            <w:r w:rsidRPr="00041A5B">
              <w:t>Wnioskodawczym posiada tytuł prawny do przedmiotowej działki i oświadcza, że jest jej właścicielką. Wnioskodawczym liczy na przychylne rozpoznanie niniejszego wniosku, a w</w:t>
            </w:r>
            <w:r>
              <w:t xml:space="preserve"> </w:t>
            </w:r>
            <w:r w:rsidRPr="00041A5B">
              <w:t>przypadku jakichkolwiek dalszych formalności związanych ze złożonym żądaniem, w pełni deklaruje współpracę ze swojej strony.</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AF5985">
              <w:lastRenderedPageBreak/>
              <w:t>103/3</w:t>
            </w:r>
            <w:r w:rsidRPr="00AF5985">
              <w:tab/>
            </w:r>
          </w:p>
          <w:p w:rsidR="00B27D62" w:rsidRPr="00AF5985" w:rsidRDefault="00B27D62" w:rsidP="00BA5C40">
            <w:pPr>
              <w:ind w:left="-45"/>
              <w:jc w:val="center"/>
            </w:pPr>
            <w:proofErr w:type="spellStart"/>
            <w:r>
              <w:t>obr</w:t>
            </w:r>
            <w:proofErr w:type="spellEnd"/>
            <w:r>
              <w:t xml:space="preserve">. </w:t>
            </w:r>
            <w:r w:rsidRPr="00AF5985">
              <w:t>72</w:t>
            </w:r>
          </w:p>
          <w:p w:rsidR="00B27D62" w:rsidRDefault="00B27D62" w:rsidP="00BA5C40">
            <w:pPr>
              <w:ind w:left="-45"/>
              <w:jc w:val="center"/>
            </w:pPr>
            <w:r w:rsidRPr="00AF5985">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AF5985">
              <w:rPr>
                <w:b/>
              </w:rPr>
              <w:t>R.9</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both"/>
              <w:rPr>
                <w:rFonts w:eastAsia="Calibri"/>
              </w:rPr>
            </w:pPr>
            <w:r>
              <w:rPr>
                <w:rFonts w:eastAsia="Calibri"/>
              </w:rPr>
              <w:t>U</w:t>
            </w:r>
            <w:r w:rsidRPr="00AF5985">
              <w:rPr>
                <w:rFonts w:eastAsia="Calibri"/>
              </w:rPr>
              <w:t>stalenia Studium są wiążące dla organów gminy przy sporządzaniu planów miejscowych (art. 9 ust. 4).</w:t>
            </w:r>
          </w:p>
          <w:p w:rsidR="00B27D62" w:rsidRPr="00AF5985" w:rsidRDefault="00B27D62" w:rsidP="00B042DA">
            <w:pPr>
              <w:jc w:val="both"/>
              <w:rPr>
                <w:rFonts w:eastAsia="Calibri"/>
              </w:rPr>
            </w:pPr>
            <w:r w:rsidRPr="00AF5985">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AF5985">
              <w:rPr>
                <w:rFonts w:eastAsia="Calibri"/>
              </w:rPr>
              <w:t>funkcją podstawową: różnorodne formy zieleni nieurządzonej, lasy, grunty rolne.</w:t>
            </w:r>
          </w:p>
          <w:p w:rsidR="00B27D62" w:rsidRPr="00FC2660" w:rsidRDefault="00B27D62" w:rsidP="00B042DA">
            <w:pPr>
              <w:jc w:val="both"/>
              <w:rPr>
                <w:rFonts w:eastAsia="Calibri"/>
              </w:rPr>
            </w:pPr>
            <w:r w:rsidRPr="00AF5985">
              <w:rPr>
                <w:rFonts w:eastAsia="Calibri"/>
              </w:rPr>
              <w:t>W związku z tym, na przedmiotowej działce w projekcie pla</w:t>
            </w:r>
            <w:r>
              <w:rPr>
                <w:rFonts w:eastAsia="Calibri"/>
              </w:rPr>
              <w:t>nu wyznaczono Teren rolnicze, o </w:t>
            </w:r>
            <w:r w:rsidRPr="00AF5985">
              <w:rPr>
                <w:rFonts w:eastAsia="Calibri"/>
              </w:rPr>
              <w:t>podstawowym przeznaczeniu pod: łąki i pastwiska oznaczony symbolem R.9.</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135</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firstLine="227"/>
              <w:jc w:val="both"/>
              <w:rPr>
                <w:rFonts w:ascii="Times New Roman" w:hAnsi="Times New Roman"/>
                <w:sz w:val="20"/>
              </w:rPr>
            </w:pPr>
            <w:r>
              <w:rPr>
                <w:rFonts w:ascii="Times New Roman" w:hAnsi="Times New Roman"/>
                <w:sz w:val="20"/>
              </w:rPr>
              <w:t>Wnosi</w:t>
            </w:r>
            <w:r w:rsidRPr="00CB2235">
              <w:rPr>
                <w:rFonts w:ascii="Times New Roman" w:hAnsi="Times New Roman"/>
                <w:sz w:val="20"/>
              </w:rPr>
              <w:t xml:space="preserve"> o zamianę przeznaczenia terenu pod zabudowę mieszkaniową jednorodzinną . Uzasadnienie- działki położone są w pobliżu zabudowy mieszkaniowej ulic Kozienickiej, Wujka, Paska i Starzyńskiego, znajdują się na obszarze miejskim, wiec przeznaczenie ich jako terenów rolnych- R8- łąki i pastwiska (!) na terenie tak dużego miasta jak Kraków jest bezzasadne, gdyż uprawa roli i wypasanie zwierząt (jakich ? ) na takiej działce jest niemożliwe .</w:t>
            </w:r>
          </w:p>
        </w:tc>
        <w:tc>
          <w:tcPr>
            <w:tcW w:w="287" w:type="pct"/>
            <w:tcBorders>
              <w:top w:val="single" w:sz="4" w:space="0" w:color="000000"/>
              <w:left w:val="single" w:sz="4" w:space="0" w:color="000000"/>
              <w:bottom w:val="single" w:sz="4" w:space="0" w:color="000000"/>
              <w:right w:val="single" w:sz="4" w:space="0" w:color="000000"/>
            </w:tcBorders>
          </w:tcPr>
          <w:p w:rsidR="00B27D62" w:rsidRPr="00AF5985" w:rsidRDefault="00B27D62" w:rsidP="00BA5C40">
            <w:pPr>
              <w:ind w:left="-45"/>
              <w:jc w:val="center"/>
            </w:pPr>
            <w:r w:rsidRPr="00AF5985">
              <w:t>120</w:t>
            </w:r>
          </w:p>
          <w:p w:rsidR="00B27D62" w:rsidRDefault="00B27D62" w:rsidP="00BA5C40">
            <w:pPr>
              <w:ind w:left="-45"/>
              <w:jc w:val="center"/>
            </w:pPr>
            <w:r w:rsidRPr="00AF5985">
              <w:t>29</w:t>
            </w:r>
            <w:r w:rsidRPr="00AF5985">
              <w:tab/>
            </w:r>
          </w:p>
          <w:p w:rsidR="00B27D62" w:rsidRPr="00AF5985" w:rsidRDefault="00B27D62" w:rsidP="00BA5C40">
            <w:pPr>
              <w:ind w:left="-45"/>
              <w:jc w:val="center"/>
            </w:pPr>
            <w:proofErr w:type="spellStart"/>
            <w:r>
              <w:t>obr</w:t>
            </w:r>
            <w:proofErr w:type="spellEnd"/>
            <w:r>
              <w:t xml:space="preserve">. </w:t>
            </w:r>
            <w:r w:rsidRPr="00AF5985">
              <w:t>72</w:t>
            </w:r>
          </w:p>
          <w:p w:rsidR="00B27D62" w:rsidRDefault="00B27D62" w:rsidP="00BA5C40">
            <w:pPr>
              <w:ind w:left="-45"/>
              <w:jc w:val="center"/>
            </w:pPr>
            <w:r w:rsidRPr="00AF5985">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AF5985" w:rsidRDefault="00B27D62" w:rsidP="00BA5C40">
            <w:pPr>
              <w:jc w:val="center"/>
              <w:rPr>
                <w:b/>
              </w:rPr>
            </w:pPr>
            <w:r w:rsidRPr="00AF5985">
              <w:rPr>
                <w:b/>
              </w:rPr>
              <w:t>R.8</w:t>
            </w:r>
          </w:p>
          <w:p w:rsidR="00B27D62" w:rsidRPr="001F7B15" w:rsidRDefault="00B27D62" w:rsidP="00BA5C40">
            <w:pPr>
              <w:jc w:val="center"/>
              <w:rPr>
                <w:b/>
              </w:rPr>
            </w:pPr>
            <w:r w:rsidRPr="00AF5985">
              <w:rPr>
                <w:b/>
              </w:rPr>
              <w:t>KDL.6</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tabs>
                <w:tab w:val="left" w:pos="960"/>
              </w:tabs>
              <w:jc w:val="both"/>
              <w:rPr>
                <w:rFonts w:eastAsia="Calibri"/>
              </w:rPr>
            </w:pPr>
            <w:r>
              <w:rPr>
                <w:rFonts w:eastAsia="Calibri"/>
              </w:rPr>
              <w:t>U</w:t>
            </w:r>
            <w:r w:rsidRPr="00AF5985">
              <w:rPr>
                <w:rFonts w:eastAsia="Calibri"/>
              </w:rPr>
              <w:t>stalenia Studium są wiążące dla organów gminy przy sporządzaniu planów miejscowych (art. 9 ust. 4).</w:t>
            </w:r>
          </w:p>
          <w:p w:rsidR="00B27D62" w:rsidRPr="00AF5985" w:rsidRDefault="00B27D62" w:rsidP="00B042DA">
            <w:pPr>
              <w:tabs>
                <w:tab w:val="left" w:pos="960"/>
              </w:tabs>
              <w:jc w:val="both"/>
              <w:rPr>
                <w:rFonts w:eastAsia="Calibri"/>
              </w:rPr>
            </w:pPr>
            <w:r w:rsidRPr="00AF5985">
              <w:rPr>
                <w:rFonts w:eastAsia="Calibri"/>
              </w:rPr>
              <w:t>Wnioskowane przeznaczenie przedmiotowych działkach jest niezgodne z ustaleniami Studium, które dla tego obszaru wyznacza kierunek zagospodarowania pod Teren</w:t>
            </w:r>
            <w:r>
              <w:rPr>
                <w:rFonts w:eastAsia="Calibri"/>
              </w:rPr>
              <w:t>y zieleni nieurządzonej (ZR), z </w:t>
            </w:r>
            <w:r w:rsidRPr="00AF5985">
              <w:rPr>
                <w:rFonts w:eastAsia="Calibri"/>
              </w:rPr>
              <w:t>funkcją podstawową: różnorodne formy zieleni nieurządzonej, lasy, grunty rolne.</w:t>
            </w:r>
          </w:p>
          <w:p w:rsidR="00B27D62" w:rsidRPr="00AF5985" w:rsidRDefault="00B27D62" w:rsidP="00B042DA">
            <w:pPr>
              <w:tabs>
                <w:tab w:val="left" w:pos="960"/>
              </w:tabs>
              <w:jc w:val="both"/>
              <w:rPr>
                <w:rFonts w:eastAsia="Calibri"/>
              </w:rPr>
            </w:pPr>
            <w:r w:rsidRPr="00AF5985">
              <w:rPr>
                <w:rFonts w:eastAsia="Calibri"/>
              </w:rPr>
              <w:t>W związku z tym, na przedmiotowych działkach w projekcie pla</w:t>
            </w:r>
            <w:r>
              <w:rPr>
                <w:rFonts w:eastAsia="Calibri"/>
              </w:rPr>
              <w:t>nu wyznaczono Teren rolnicze, o </w:t>
            </w:r>
            <w:r w:rsidRPr="00AF5985">
              <w:rPr>
                <w:rFonts w:eastAsia="Calibri"/>
              </w:rPr>
              <w:t>podstawowym przeznaczeniu pod: łąki i pastwiska oznaczony symbolem R.8.</w:t>
            </w:r>
          </w:p>
          <w:p w:rsidR="00B27D62" w:rsidRPr="00FC2660" w:rsidRDefault="00B27D62" w:rsidP="00B042DA">
            <w:pPr>
              <w:tabs>
                <w:tab w:val="left" w:pos="960"/>
              </w:tabs>
              <w:jc w:val="both"/>
              <w:rPr>
                <w:rFonts w:eastAsia="Calibri"/>
              </w:rPr>
            </w:pPr>
            <w:r w:rsidRPr="00AF5985">
              <w:rPr>
                <w:rFonts w:eastAsia="Calibri"/>
              </w:rPr>
              <w:t>Natomiast na niewielkiej północnej części działki 29 wyznaczono Teren komunikacji – drogę publiczną klasy lokalnej oznaczony symbolem KDL.6.</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136</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CB2235" w:rsidRDefault="00B27D62" w:rsidP="00BA5C40">
            <w:pPr>
              <w:pStyle w:val="Akapitzlist"/>
              <w:tabs>
                <w:tab w:val="left" w:pos="0"/>
              </w:tabs>
              <w:spacing w:line="240" w:lineRule="auto"/>
              <w:ind w:left="0"/>
              <w:jc w:val="both"/>
              <w:rPr>
                <w:rFonts w:ascii="Times New Roman" w:hAnsi="Times New Roman"/>
                <w:sz w:val="20"/>
              </w:rPr>
            </w:pPr>
            <w:r w:rsidRPr="00CB2235">
              <w:rPr>
                <w:rFonts w:ascii="Times New Roman" w:hAnsi="Times New Roman"/>
                <w:sz w:val="20"/>
              </w:rPr>
              <w:t>Projekt przedmiotowego Planu zagospodarowania przestrzennego (dalej zwanym w skrócie PZP) został oparty na ustaleniach zawartych w Studium uwarunkowań i kierunków zagospodarowania przestrzennego miasta Krakowa (dalej zwanym w skrócie Studium) które nie uwzględniło wydanych już i prawomocnych decyzji administracyjnych tj. decyzji o warunkach zabudowy.</w:t>
            </w:r>
            <w:r>
              <w:rPr>
                <w:rFonts w:ascii="Times New Roman" w:hAnsi="Times New Roman"/>
                <w:sz w:val="20"/>
              </w:rPr>
              <w:t xml:space="preserve"> </w:t>
            </w:r>
            <w:r w:rsidRPr="00CB2235">
              <w:rPr>
                <w:rFonts w:ascii="Times New Roman" w:hAnsi="Times New Roman"/>
                <w:sz w:val="20"/>
              </w:rPr>
              <w:t>Te decyzje zaś były dla nas podstawą do wszczęcia całego postępowania inwestycyjnego mającego na celu uzyskanie pozwolenia na budowę dla przedsięwzięcia zgodnego z tymi decyzjami. Postępowanie mające na celu uzyskanie wszystkich koniecznych uzgodnień, opinii i pozwolenia na budowę jest w toku od maja 2015 roku. Uzyskano pozytywne wszelkie konieczne opinie i uzgodnienia pozwalające złożyć wniosek o pozwolenie na budowę.</w:t>
            </w:r>
            <w:r>
              <w:rPr>
                <w:rFonts w:ascii="Times New Roman" w:hAnsi="Times New Roman"/>
                <w:sz w:val="20"/>
              </w:rPr>
              <w:t xml:space="preserve"> </w:t>
            </w:r>
            <w:r w:rsidRPr="00CB2235">
              <w:rPr>
                <w:rFonts w:ascii="Times New Roman" w:hAnsi="Times New Roman"/>
                <w:sz w:val="20"/>
              </w:rPr>
              <w:t xml:space="preserve">Zgodnie z obowiązującym w Polsce ustawodawstwem PZP powinien być zgodny z ustaleniami Studium. Nasze uwagi do Studium nie zostały jednak uwzględnione w związku z argumentacją Urzędu Miasta Krakowa, że przedmiotowe działki znajdują się na terenie osuwisk nieaktywnych. Najwyraźniej argumentacja ta nie była w naszym przypadku poparta odpowiednimi, miarodajnymi i wymaganymi do takich stwierdzeń badaniami i opiniami geologicznymi. My z naszej strony w trakcie procesu inwestycyjnego na własny koszt wykonaliśmy takie badania geologiczne i uzyskaliśmy w zakresie naszej inwestycji pozytywne opinie Państwowego Instytutu </w:t>
            </w:r>
            <w:r w:rsidRPr="00CB2235">
              <w:rPr>
                <w:rFonts w:ascii="Times New Roman" w:hAnsi="Times New Roman"/>
                <w:sz w:val="20"/>
              </w:rPr>
              <w:lastRenderedPageBreak/>
              <w:t>Geologicznego oraz Prezydenta Miasta Krakowa. To było z resztą podstawą dla nas do dalszej kontynuacji procesu inwestycyjnego. Nasze uwagi do PZP dla przedmiotowych działek w znakomitej większości też nie zostały uwzględnione w związku z Państwa argumentacją, że PZP musi być zgodny ze Studium. Zgodnie z wyżej wymienionymi opiniami dla naszych działek argumentacja do Studium i PZP jest nieuzasadniona a tym samym wadliwa.</w:t>
            </w:r>
          </w:p>
          <w:p w:rsidR="00B27D62" w:rsidRPr="00CB2235" w:rsidRDefault="00B27D62" w:rsidP="00BA5C40">
            <w:pPr>
              <w:tabs>
                <w:tab w:val="left" w:pos="0"/>
              </w:tabs>
              <w:jc w:val="both"/>
            </w:pPr>
            <w:r w:rsidRPr="00CB2235">
              <w:t>Nasze uwagi do PZP są następujące:</w:t>
            </w:r>
          </w:p>
          <w:p w:rsidR="00B27D62" w:rsidRPr="00CD0F64" w:rsidRDefault="00B27D62" w:rsidP="00BA5C40">
            <w:pPr>
              <w:pStyle w:val="Akapitzlist"/>
              <w:tabs>
                <w:tab w:val="left" w:pos="0"/>
              </w:tabs>
              <w:spacing w:line="240" w:lineRule="auto"/>
              <w:ind w:left="213"/>
              <w:jc w:val="both"/>
              <w:rPr>
                <w:rFonts w:ascii="Times New Roman" w:hAnsi="Times New Roman"/>
                <w:sz w:val="20"/>
              </w:rPr>
            </w:pPr>
            <w:r>
              <w:rPr>
                <w:rFonts w:ascii="Times New Roman" w:hAnsi="Times New Roman"/>
                <w:sz w:val="20"/>
              </w:rPr>
              <w:t xml:space="preserve">- </w:t>
            </w:r>
            <w:r w:rsidRPr="00CB2235">
              <w:rPr>
                <w:rFonts w:ascii="Times New Roman" w:hAnsi="Times New Roman"/>
                <w:sz w:val="20"/>
              </w:rPr>
              <w:t>Studium, a co za tym idzie PZP zostały oparte na niesprawdzonych z należytą starannością informacjach z zakresu geologii (brak miarodajnych badań, opracowań i opinii).</w:t>
            </w:r>
            <w:r>
              <w:t xml:space="preserve"> </w:t>
            </w:r>
            <w:r w:rsidRPr="00CB2235">
              <w:rPr>
                <w:rFonts w:ascii="Times New Roman" w:hAnsi="Times New Roman"/>
                <w:sz w:val="20"/>
              </w:rPr>
              <w:t>Zwracaliśmy już na to uwagę w dotychczasowych uwagach i wnioskach (nie uwzględnionych przez UM Kraków);</w:t>
            </w:r>
          </w:p>
          <w:p w:rsidR="00B27D62" w:rsidRDefault="00B27D62" w:rsidP="00BA5C40">
            <w:pPr>
              <w:pStyle w:val="Akapitzlist"/>
              <w:tabs>
                <w:tab w:val="left" w:pos="0"/>
              </w:tabs>
              <w:spacing w:line="240" w:lineRule="auto"/>
              <w:ind w:left="213"/>
              <w:jc w:val="both"/>
              <w:rPr>
                <w:rFonts w:ascii="Times New Roman" w:hAnsi="Times New Roman"/>
                <w:sz w:val="20"/>
              </w:rPr>
            </w:pPr>
            <w:r>
              <w:rPr>
                <w:rFonts w:ascii="Times New Roman" w:hAnsi="Times New Roman"/>
                <w:sz w:val="20"/>
              </w:rPr>
              <w:t>-</w:t>
            </w:r>
            <w:r w:rsidRPr="00CB2235">
              <w:rPr>
                <w:rFonts w:ascii="Times New Roman" w:hAnsi="Times New Roman"/>
                <w:sz w:val="20"/>
              </w:rPr>
              <w:t>projekt PZP bazuje na nieaktualnych uwarunkowaniach panujących na przedmiotowych działkach, np. wysokie walory przyrodnicze dz. nr 23/14 w prognozie oddziaływania na środowisko, załącznik graficzny - działki są puste bez jakiejkolwiek zieleni i w takim stanie będą utrzymywane;</w:t>
            </w:r>
          </w:p>
          <w:p w:rsidR="00B27D62" w:rsidRDefault="00B27D62" w:rsidP="00BA5C40">
            <w:pPr>
              <w:pStyle w:val="Akapitzlist"/>
              <w:tabs>
                <w:tab w:val="left" w:pos="0"/>
              </w:tabs>
              <w:spacing w:line="240" w:lineRule="auto"/>
              <w:ind w:left="213"/>
              <w:jc w:val="both"/>
              <w:rPr>
                <w:rFonts w:ascii="Times New Roman" w:hAnsi="Times New Roman"/>
                <w:sz w:val="20"/>
              </w:rPr>
            </w:pPr>
            <w:r>
              <w:rPr>
                <w:rFonts w:ascii="Times New Roman" w:hAnsi="Times New Roman"/>
                <w:sz w:val="20"/>
              </w:rPr>
              <w:t xml:space="preserve">- </w:t>
            </w:r>
            <w:r w:rsidRPr="00CB2235">
              <w:rPr>
                <w:rFonts w:ascii="Times New Roman" w:hAnsi="Times New Roman"/>
                <w:sz w:val="20"/>
              </w:rPr>
              <w:t>w projekcie PZP spadek przedmiotowych działek został przyjęty powyżej 12° a jest w rzeczywistości 6°;</w:t>
            </w:r>
          </w:p>
          <w:p w:rsidR="00B27D62" w:rsidRPr="00CB2235" w:rsidRDefault="00B27D62" w:rsidP="00BA5C40">
            <w:pPr>
              <w:pStyle w:val="Akapitzlist"/>
              <w:tabs>
                <w:tab w:val="left" w:pos="0"/>
              </w:tabs>
              <w:spacing w:line="240" w:lineRule="auto"/>
              <w:ind w:left="213"/>
              <w:jc w:val="both"/>
              <w:rPr>
                <w:rFonts w:ascii="Times New Roman" w:hAnsi="Times New Roman"/>
                <w:sz w:val="20"/>
              </w:rPr>
            </w:pPr>
            <w:r>
              <w:rPr>
                <w:rFonts w:ascii="Times New Roman" w:hAnsi="Times New Roman"/>
                <w:sz w:val="20"/>
              </w:rPr>
              <w:t>-</w:t>
            </w:r>
            <w:r w:rsidRPr="00CB2235">
              <w:rPr>
                <w:rFonts w:ascii="Times New Roman" w:hAnsi="Times New Roman"/>
                <w:sz w:val="20"/>
              </w:rPr>
              <w:t>wydane i prawomocne decyzje administracyjne o Warunkach Zabudowy dla przedmiotowych działek (podkreślamy, że przedmiotowe działki znajdują się w bezpośrednim sąsiedztwie istniejącej już od około 15 lat zabudowy) nie zostały uwzględnione tak na poziomie opracowywania Studium jak i PZP wydane decyzje o warunkach zabudowy były podstawą dla nas do zainwestowania w proces inwestycyjny na przedmiotowych działkach 23/1, 23/2, 23/6, 23/7, 23/9, 23/10, 23/11, 23/12 i 22/1 już ponad 1.800.000,00 złotych. Wejście w życie PZP w wyłożonej formie i treści wygeneruje po naszej stronie właśnie takie straty. Do tej pory nasze wnioski i uwagi w tym zakresie nigdy nie zostały uwzględnione, a nawet rozpatrzone. Nie zostało zajęte żadne stanowisko ze strony Urzędu Miasta w tym zakresie. Informowaliśmy o tym już w naszych wnioskach z dn. 02.05.2017 do PZP.</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CB2235">
              <w:rPr>
                <w:rFonts w:ascii="Times New Roman" w:hAnsi="Times New Roman"/>
                <w:sz w:val="20"/>
              </w:rPr>
              <w:t>Uważamy, że przygotowany do zatwierdzenia/uchwalenia projekt PZP, oparty na dotychczasowych założeniach Studium, w obecnej formie i treści, wymaga głębszej analizy, uaktualnienia znacznych zmian uwarunkowań Studium oraz zmian stanu zainwestowania na tym terenie. Uchwalany PZP nie może naruszać czyjegokolwiek interesu lub jego uprawnień wynikających z dotychczas wydanych decyzji administracyjnych, a przede wszystkim nie narażać na straty.</w:t>
            </w:r>
          </w:p>
        </w:tc>
        <w:tc>
          <w:tcPr>
            <w:tcW w:w="287" w:type="pct"/>
            <w:tcBorders>
              <w:top w:val="single" w:sz="4" w:space="0" w:color="000000"/>
              <w:left w:val="single" w:sz="4" w:space="0" w:color="000000"/>
              <w:bottom w:val="single" w:sz="4" w:space="0" w:color="000000"/>
              <w:right w:val="single" w:sz="4" w:space="0" w:color="000000"/>
            </w:tcBorders>
          </w:tcPr>
          <w:p w:rsidR="00B27D62" w:rsidRPr="00AF5985" w:rsidRDefault="00B27D62" w:rsidP="001C6D61">
            <w:pPr>
              <w:ind w:left="-45"/>
              <w:jc w:val="center"/>
            </w:pPr>
            <w:r w:rsidRPr="00AF5985">
              <w:lastRenderedPageBreak/>
              <w:t>23/1</w:t>
            </w:r>
          </w:p>
          <w:p w:rsidR="00B27D62" w:rsidRPr="00AF5985" w:rsidRDefault="00B27D62" w:rsidP="001C6D61">
            <w:pPr>
              <w:ind w:left="-45"/>
              <w:jc w:val="center"/>
            </w:pPr>
            <w:r w:rsidRPr="00AF5985">
              <w:t>23/2</w:t>
            </w:r>
          </w:p>
          <w:p w:rsidR="00B27D62" w:rsidRPr="00AF5985" w:rsidRDefault="00B27D62" w:rsidP="001C6D61">
            <w:pPr>
              <w:ind w:left="-45"/>
              <w:jc w:val="center"/>
            </w:pPr>
            <w:r w:rsidRPr="00AF5985">
              <w:t>23/6</w:t>
            </w:r>
          </w:p>
          <w:p w:rsidR="00B27D62" w:rsidRPr="00AF5985" w:rsidRDefault="00B27D62" w:rsidP="001C6D61">
            <w:pPr>
              <w:ind w:left="-45"/>
              <w:jc w:val="center"/>
            </w:pPr>
            <w:r w:rsidRPr="00AF5985">
              <w:t>23/7</w:t>
            </w:r>
          </w:p>
          <w:p w:rsidR="00B27D62" w:rsidRPr="00AF5985" w:rsidRDefault="00B27D62" w:rsidP="001C6D61">
            <w:pPr>
              <w:ind w:left="-45"/>
              <w:jc w:val="center"/>
            </w:pPr>
            <w:r w:rsidRPr="00AF5985">
              <w:t>23/9</w:t>
            </w:r>
          </w:p>
          <w:p w:rsidR="00B27D62" w:rsidRPr="00AF5985" w:rsidRDefault="00B27D62" w:rsidP="001C6D61">
            <w:pPr>
              <w:ind w:left="-45"/>
              <w:jc w:val="center"/>
            </w:pPr>
            <w:r w:rsidRPr="00AF5985">
              <w:t>23/10</w:t>
            </w:r>
          </w:p>
          <w:p w:rsidR="00B27D62" w:rsidRPr="00AF5985" w:rsidRDefault="00B27D62" w:rsidP="001C6D61">
            <w:pPr>
              <w:ind w:left="-45"/>
              <w:jc w:val="center"/>
            </w:pPr>
            <w:r w:rsidRPr="00AF5985">
              <w:t>23/11</w:t>
            </w:r>
          </w:p>
          <w:p w:rsidR="00B27D62" w:rsidRPr="00AF5985" w:rsidRDefault="00B27D62" w:rsidP="001C6D61">
            <w:pPr>
              <w:ind w:left="-45"/>
              <w:jc w:val="center"/>
            </w:pPr>
            <w:r w:rsidRPr="00AF5985">
              <w:t>23/12</w:t>
            </w:r>
          </w:p>
          <w:p w:rsidR="00B27D62" w:rsidRPr="00AF5985" w:rsidRDefault="00B27D62" w:rsidP="001C6D61">
            <w:pPr>
              <w:ind w:left="-45"/>
              <w:jc w:val="center"/>
            </w:pPr>
            <w:r w:rsidRPr="00AF5985">
              <w:t>22/1</w:t>
            </w:r>
          </w:p>
          <w:p w:rsidR="00B27D62" w:rsidRDefault="00B27D62" w:rsidP="001C6D61">
            <w:pPr>
              <w:ind w:left="-45"/>
              <w:jc w:val="center"/>
            </w:pPr>
            <w:r w:rsidRPr="00AF5985">
              <w:t>23/4</w:t>
            </w:r>
          </w:p>
          <w:p w:rsidR="00B27D62" w:rsidRPr="00AF5985" w:rsidRDefault="00B27D62" w:rsidP="00BA5C40">
            <w:pPr>
              <w:ind w:left="-45"/>
              <w:jc w:val="center"/>
            </w:pPr>
            <w:proofErr w:type="spellStart"/>
            <w:r>
              <w:t>obr</w:t>
            </w:r>
            <w:proofErr w:type="spellEnd"/>
            <w:r>
              <w:t xml:space="preserve">. </w:t>
            </w:r>
            <w:r w:rsidRPr="00AF5985">
              <w:t>71</w:t>
            </w:r>
          </w:p>
          <w:p w:rsidR="00B27D62" w:rsidRDefault="00B27D62" w:rsidP="00BA5C40">
            <w:pPr>
              <w:ind w:left="-45"/>
              <w:jc w:val="center"/>
            </w:pPr>
            <w:r w:rsidRPr="00AF5985">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AF5985" w:rsidRDefault="00B27D62" w:rsidP="00BA5C40">
            <w:pPr>
              <w:jc w:val="center"/>
              <w:rPr>
                <w:b/>
              </w:rPr>
            </w:pPr>
            <w:r w:rsidRPr="00AF5985">
              <w:rPr>
                <w:b/>
              </w:rPr>
              <w:t>MN.3</w:t>
            </w:r>
          </w:p>
          <w:p w:rsidR="00B27D62" w:rsidRPr="00AF5985" w:rsidRDefault="00B27D62" w:rsidP="00BA5C40">
            <w:pPr>
              <w:jc w:val="center"/>
              <w:rPr>
                <w:b/>
              </w:rPr>
            </w:pPr>
            <w:r w:rsidRPr="00AF5985">
              <w:rPr>
                <w:b/>
              </w:rPr>
              <w:t>R.11</w:t>
            </w:r>
          </w:p>
          <w:p w:rsidR="00B27D62" w:rsidRPr="001F7B15" w:rsidRDefault="00B27D62" w:rsidP="00BA5C40">
            <w:pPr>
              <w:jc w:val="center"/>
              <w:rPr>
                <w:b/>
              </w:rPr>
            </w:pPr>
            <w:r w:rsidRPr="00AF5985">
              <w:rPr>
                <w:b/>
              </w:rPr>
              <w:t>KDD.2</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both"/>
              <w:rPr>
                <w:rFonts w:eastAsia="Calibri"/>
              </w:rPr>
            </w:pPr>
            <w:r w:rsidRPr="00AF5985">
              <w:rPr>
                <w:rFonts w:eastAsia="Calibri"/>
              </w:rPr>
              <w:t>Zgodnie z art. 4 ustawy ustalenie przeznaczenia terenu, (...) oraz określenie sposobów zagospodarowania i warunków zabudowy terenu następuje w miejscowym planie zagospodarowania przestrzennego, natomiast zgodnie z art. 4 ust. 2 ustawy w przypadku braku miejscowego planu zagospodarowania przestrzennego określenie sposobów zagospodarowania i warunków zabudowy terenu następuje w drodze decyzji o warunkach zabudowy i zagospodarowaniu terenu. Natomiast zgodnie z art. 65 ustawy organ, który wydał decyzję o warunkach zabudowy stwierdza jej wygaśnięcie jeżeli dla tego terenu uchwalono plan miejscowy, którego ustalenia są inne niż w wydanej decyzji. Zatem w świetle powyższych przepisów prawa, uzbrojenie terenu  nie przesądza, że teren jest terenem budowlanym.</w:t>
            </w:r>
          </w:p>
          <w:p w:rsidR="00B27D62" w:rsidRPr="00AF5985" w:rsidRDefault="00B27D62" w:rsidP="00B042DA">
            <w:pPr>
              <w:jc w:val="both"/>
              <w:rPr>
                <w:rFonts w:eastAsia="Calibri"/>
              </w:rPr>
            </w:pPr>
            <w:r w:rsidRPr="00AF5985">
              <w:rPr>
                <w:rFonts w:eastAsia="Calibri"/>
              </w:rPr>
              <w:t xml:space="preserve">Wyjaśnia się, że na występujące w obszar planu osuwiska są wpisane do Rejestru terenów zagrożonych ruchami masowymi ziemi oraz terenów , na których występują te ruchy. Na potrzeby sporządzanego planu miejscowego została zlecona przez Prezydenta Miasta Krakowa aktualizacja kart dokumentacyjnych osuwisk. Weryfikacja osuwisk została wykonana przez Przedsiębiorstwo Geologiczne S.A w Krakowie w czerwcu 2017 r.  Karty dokumentacji osuwisk zostały opublikowane w Biuletynie Informacja Publicznej Miasta Krakowa. Projekt planu w tym zakresie został pozytywnie zaopiniowany przez Geologa Powiatowego. </w:t>
            </w:r>
          </w:p>
          <w:p w:rsidR="00B27D62" w:rsidRPr="00AF5985" w:rsidRDefault="00B27D62" w:rsidP="00B042DA">
            <w:pPr>
              <w:jc w:val="both"/>
              <w:rPr>
                <w:rFonts w:eastAsia="Calibri"/>
              </w:rPr>
            </w:pPr>
          </w:p>
          <w:p w:rsidR="00B27D62" w:rsidRPr="00AF5985" w:rsidRDefault="00B27D62" w:rsidP="00B042DA">
            <w:pPr>
              <w:jc w:val="both"/>
              <w:rPr>
                <w:rFonts w:eastAsia="Calibri"/>
              </w:rPr>
            </w:pPr>
            <w:r w:rsidRPr="00AF5985">
              <w:rPr>
                <w:rFonts w:eastAsia="Calibri"/>
              </w:rPr>
              <w:t>Wyjaśnia się, że w na rysunku projektu planu oznaczono Tereny o spadkach powyżej 12%, a nie 12 stopni, predysponowane do występowania ruchów masowych.</w:t>
            </w:r>
          </w:p>
          <w:p w:rsidR="00B27D62" w:rsidRPr="00AF5985" w:rsidRDefault="00B27D62" w:rsidP="00B042DA">
            <w:pPr>
              <w:jc w:val="both"/>
              <w:rPr>
                <w:rFonts w:eastAsia="Calibri"/>
              </w:rPr>
            </w:pPr>
          </w:p>
          <w:p w:rsidR="00B27D62" w:rsidRPr="00FC2660" w:rsidRDefault="00B27D62" w:rsidP="00B042DA">
            <w:pPr>
              <w:jc w:val="both"/>
              <w:rPr>
                <w:rFonts w:eastAsia="Calibri"/>
              </w:rPr>
            </w:pPr>
            <w:r w:rsidRPr="00AF5985">
              <w:rPr>
                <w:rFonts w:eastAsia="Calibri"/>
              </w:rPr>
              <w:t>Przy opracowywaniu Prognozy oddziaływania na środowisko wykorzystano waloryzację przyrodniczą zawartą w wydanym w 2016 roku „Atlasie pokrycia terenu i przewietrzania Krakowa”, który zawiera aktualizację „Mapy roślinności rzeczywistej i wyznaczenia obszarów przyrodniczo najcenniejszych, niezbędnych do zachowania równowagi ekosystemu miasta” sporządzonej na podstawie kartowania fitosocjologicznego przeprowadzonego w sezonach wegetacyjnych w latach 2006-2007, a następnie wydanej w formie „Atlasu roślinności rzeczywistej Krakowa”.</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137</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CB2235" w:rsidRDefault="00B27D62" w:rsidP="00BA5C40">
            <w:pPr>
              <w:pStyle w:val="Akapitzlist"/>
              <w:tabs>
                <w:tab w:val="left" w:pos="0"/>
              </w:tabs>
              <w:spacing w:line="240" w:lineRule="auto"/>
              <w:ind w:left="0"/>
              <w:jc w:val="both"/>
              <w:rPr>
                <w:rFonts w:ascii="Times New Roman" w:hAnsi="Times New Roman"/>
                <w:sz w:val="20"/>
              </w:rPr>
            </w:pPr>
            <w:r w:rsidRPr="00CB2235">
              <w:rPr>
                <w:rFonts w:ascii="Times New Roman" w:hAnsi="Times New Roman"/>
                <w:sz w:val="20"/>
              </w:rPr>
              <w:t xml:space="preserve">Projekt przedmiotowego Planu zagospodarowania przestrzennego (dalej zwanym w skrócie PZP) został oparty na ustaleniach zawartych w Studium uwarunkowań i kierunków zagospodarowania przestrzennego miasta Krakowa (dalej zwanym w skrócie Studium). W Studium przedmiotowa działka została przeznaczona jako tereny ZR. Obecnie w projekcie PZP przedmiotowa działka została w części przeznaczona jako tereny </w:t>
            </w:r>
            <w:proofErr w:type="spellStart"/>
            <w:r w:rsidRPr="00CB2235">
              <w:rPr>
                <w:rFonts w:ascii="Times New Roman" w:hAnsi="Times New Roman"/>
                <w:sz w:val="20"/>
              </w:rPr>
              <w:t>US.l</w:t>
            </w:r>
            <w:proofErr w:type="spellEnd"/>
            <w:r w:rsidRPr="00CB2235">
              <w:rPr>
                <w:rFonts w:ascii="Times New Roman" w:hAnsi="Times New Roman"/>
                <w:sz w:val="20"/>
              </w:rPr>
              <w:t>. Widać tutaj ewidentną niezgodność ze Studium (zwłaszcza w zakresie oddziaływania na środowisko).</w:t>
            </w:r>
          </w:p>
          <w:p w:rsidR="00B27D62" w:rsidRPr="00CB2235" w:rsidRDefault="00B27D62" w:rsidP="00BA5C40">
            <w:pPr>
              <w:pStyle w:val="Akapitzlist"/>
              <w:tabs>
                <w:tab w:val="left" w:pos="0"/>
              </w:tabs>
              <w:spacing w:line="240" w:lineRule="auto"/>
              <w:ind w:left="0"/>
              <w:jc w:val="both"/>
              <w:rPr>
                <w:rFonts w:ascii="Times New Roman" w:hAnsi="Times New Roman"/>
                <w:sz w:val="20"/>
              </w:rPr>
            </w:pPr>
            <w:r w:rsidRPr="00CB2235">
              <w:rPr>
                <w:rFonts w:ascii="Times New Roman" w:hAnsi="Times New Roman"/>
                <w:sz w:val="20"/>
              </w:rPr>
              <w:t>Zgodnie z obowiązującym w Polsce ustawodawstwem PZP powinien być zgodny z ustaleniami Studium.</w:t>
            </w:r>
            <w:r>
              <w:rPr>
                <w:rFonts w:ascii="Times New Roman" w:hAnsi="Times New Roman"/>
                <w:sz w:val="20"/>
              </w:rPr>
              <w:t xml:space="preserve"> </w:t>
            </w:r>
            <w:r w:rsidRPr="00CB2235">
              <w:rPr>
                <w:rFonts w:ascii="Times New Roman" w:hAnsi="Times New Roman"/>
                <w:sz w:val="20"/>
              </w:rPr>
              <w:t>Na mapie planu w obrębie całej działki nr 112 i działek sąsiednich zostały naniesione oznaczenia skarp i spadków powyżej 12 stopni. Przy takim przeznaczeniu przedmiotowej działki w PZP zagospodarowanie tego terenu będzie wymagało dużej deniwelacji, co będzie miało znaczący wpływ na środowisko. To nie zostało ujęte w uwarunkowaniach Studium.</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CB2235">
              <w:rPr>
                <w:rFonts w:ascii="Times New Roman" w:hAnsi="Times New Roman"/>
                <w:sz w:val="20"/>
              </w:rPr>
              <w:t>Taka sytuacja wymaga zapewne korekty jednego z tych dokumentów wraz z załącznikami. Korekta ta powinna być poparta głębszą analizą zagadnienia, uaktualnienia znacznych zmian uwarunkowań Studium z tego tytułu, a być może również debatą publiczną.</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AF5985">
              <w:t>112</w:t>
            </w:r>
          </w:p>
          <w:p w:rsidR="00B27D62" w:rsidRDefault="00B27D62" w:rsidP="00BA5C40">
            <w:pPr>
              <w:ind w:left="-45"/>
              <w:jc w:val="center"/>
            </w:pPr>
            <w:proofErr w:type="spellStart"/>
            <w:r>
              <w:t>obr</w:t>
            </w:r>
            <w:proofErr w:type="spellEnd"/>
            <w:r>
              <w:t>. 72</w:t>
            </w:r>
          </w:p>
          <w:p w:rsidR="00B27D62" w:rsidRDefault="00B27D62" w:rsidP="00BA5C40">
            <w:pPr>
              <w:ind w:left="-45"/>
              <w:jc w:val="center"/>
            </w:pPr>
            <w:r>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US.1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both"/>
              <w:rPr>
                <w:rFonts w:eastAsia="Calibri"/>
              </w:rPr>
            </w:pPr>
            <w:r>
              <w:rPr>
                <w:rFonts w:eastAsia="Calibri"/>
              </w:rPr>
              <w:t>U</w:t>
            </w:r>
            <w:r w:rsidRPr="00AF5985">
              <w:rPr>
                <w:rFonts w:eastAsia="Calibri"/>
              </w:rPr>
              <w:t>stalenia Studium są wiążące dla organów gminy przy sporządzaniu planów miejscowych (art. 9 ust. 4).</w:t>
            </w:r>
          </w:p>
          <w:p w:rsidR="00B27D62" w:rsidRPr="00AF5985" w:rsidRDefault="00B27D62" w:rsidP="00B042DA">
            <w:pPr>
              <w:jc w:val="both"/>
              <w:rPr>
                <w:rFonts w:eastAsia="Calibri"/>
              </w:rPr>
            </w:pPr>
            <w:r w:rsidRPr="00AF5985">
              <w:rPr>
                <w:rFonts w:eastAsia="Calibri"/>
              </w:rPr>
              <w:t>Wnioskowane przeznaczenie przedmiotowych działek jest niezgodne z ustaleniami Studium, które dla tego obszaru wyznacza kierunek zagospodarowania pod Tere</w:t>
            </w:r>
            <w:r>
              <w:rPr>
                <w:rFonts w:eastAsia="Calibri"/>
              </w:rPr>
              <w:t>ny zieleni nieurządzonej (ZR) o </w:t>
            </w:r>
            <w:r w:rsidRPr="00AF5985">
              <w:rPr>
                <w:rFonts w:eastAsia="Calibri"/>
              </w:rPr>
              <w:t xml:space="preserve">funkcji podstawowej: różnorodne formy zieleni nieurządzonej, lasy, grunty rolne oraz funkcji dopuszczalnej: zabudowa/zagospodarowanie terenu realizowana/e jako terenowe urządzenia sportowe, które nie zmniejszają określonego wskaźnika powierzchni biologicznie czynnej, wody powierzchniowe, stawy, rowy oraz zbiorniki wodne poeksploatacyjne, różnorodne formy zieleni urządzonej, zieleń izolacyjna, ogrody działkowe i botaniczne, rekultywacja wyrobisk w obrębie, których zakończona została eksploatacja kopalin, jeżeli zostały wskazane w tabelach strukturalnych jednostek urbanistycznych. </w:t>
            </w:r>
          </w:p>
          <w:p w:rsidR="00B27D62" w:rsidRPr="00AF5985" w:rsidRDefault="00B27D62" w:rsidP="00B042DA">
            <w:pPr>
              <w:jc w:val="both"/>
              <w:rPr>
                <w:rFonts w:eastAsia="Calibri"/>
              </w:rPr>
            </w:pPr>
            <w:r w:rsidRPr="00AF5985">
              <w:rPr>
                <w:rFonts w:eastAsia="Calibri"/>
              </w:rPr>
              <w:t>Na potrzeby projekt planu miejscowego został sporządzony dokument Prognoza oddziaływania na środowisko, który ocenia wpływ ustaleń panu na środowisko przyrodnicze i tereny przyległe. Ponadto projekt planu w tym zakresie uzyskał pozytywne uzgodnienie od Regionalnego Dyrektora Ochrony Środowiska.</w:t>
            </w:r>
          </w:p>
          <w:p w:rsidR="00B27D62" w:rsidRPr="00FC2660" w:rsidRDefault="00B27D62" w:rsidP="00B042DA">
            <w:pPr>
              <w:jc w:val="both"/>
              <w:rPr>
                <w:rFonts w:eastAsia="Calibri"/>
              </w:rPr>
            </w:pPr>
            <w:r w:rsidRPr="00AF5985">
              <w:rPr>
                <w:rFonts w:eastAsia="Calibri"/>
              </w:rPr>
              <w:t xml:space="preserve"> Wyjaśnia się, że w na rysunku projektu planu oznaczono Tereny o spadkach powyżej 12%, a nie 12 stopni, predysponowane do występowania ruchów masowych.</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138</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sidRPr="00586558">
              <w:rPr>
                <w:rFonts w:ascii="Times New Roman" w:hAnsi="Times New Roman"/>
                <w:sz w:val="20"/>
              </w:rPr>
              <w:t>W planie zagospodarowania „Skotniki i Kostrze - Obszar Łąkowy” na działce 207/10 został oznaczony w ramach lin</w:t>
            </w:r>
            <w:r>
              <w:rPr>
                <w:rFonts w:ascii="Times New Roman" w:hAnsi="Times New Roman"/>
                <w:sz w:val="20"/>
              </w:rPr>
              <w:t>i</w:t>
            </w:r>
            <w:r w:rsidRPr="00586558">
              <w:rPr>
                <w:rFonts w:ascii="Times New Roman" w:hAnsi="Times New Roman"/>
                <w:sz w:val="20"/>
              </w:rPr>
              <w:t>i zabudowy obszar o przeznaczeniu pod zabudowę o funkcji usługowej, magazynowej oraz budynków gospodarczych i inwentarskich o łącznej maksymalnej powierzchni zabudowy 400m2 (paragraf 23 art 4c). Takie przeznaczenie terenu jest niezgodnie z obecnym Studium Uwarunkowań I Kierunków Zagospodarowania Przestrzennego miasta Krakowa. Według stadium działka 207/10 jest terenem ZU. tj. ZU Według Studium teren ZU to ....’’Tereny zieleni urządzonej Funkcja podstawowa - Różnorodne formy zieleni urządzonej (w tym obejmującej parki, skwery, zieleńce, parki rzeczne), zieleń izolacyjna, zieleń forteczną, zieleń</w:t>
            </w:r>
            <w:r>
              <w:t xml:space="preserve"> </w:t>
            </w:r>
            <w:r w:rsidRPr="00586558">
              <w:rPr>
                <w:rFonts w:ascii="Times New Roman" w:hAnsi="Times New Roman"/>
                <w:sz w:val="20"/>
              </w:rPr>
              <w:t xml:space="preserve">założeń zabytkowych wraz z obiektami budowlanymi, ogrody działkowe, ogrody zoologiczne i botaniczne. Funkcja dopuszczalna - Zabudowa realizowana jako terenowe obiekty i urządzenia sportowe, obiekty budowlane obsługujące tereny zieleni, takie jak: wypożyczalnie sprzętu sportowego, kawiarnie, cukiernie, oranżerie, cieplarnie, obiekty małej architektury, ogródki jordanowskie, urządzenia wodne, które nie zmniejszają określonego wskaźnika powierzchni biologicznie czynnej, wody powierzchniowe, stawy oraz zbiorniki wodne poeksploatacyjne, różnorodne formy zieleni nieurządzonej, lasy, grunty rolne, cmentarze i grzebowiska dla zwierząt, jeżeli zostały wskazane w tabelach strukturalnych jednostek urbanistycznych." Podsumowując na wskazanej działce </w:t>
            </w:r>
            <w:r w:rsidRPr="00586558">
              <w:rPr>
                <w:rFonts w:ascii="Times New Roman" w:hAnsi="Times New Roman"/>
                <w:sz w:val="20"/>
              </w:rPr>
              <w:lastRenderedPageBreak/>
              <w:t>niedopuszczalna jest zabudowa usługowa, magazyny, budynki gospodarczy czy tym bardziej inwentarskie. Wnoszę o zmianę proponowanych zapisów dla obszaru w ramach wyznaczonych linii zabudowy na działce 207/10 w północno wschodniej części tej działki</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ZPf.3</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both"/>
              <w:rPr>
                <w:rFonts w:eastAsia="Calibri"/>
              </w:rPr>
            </w:pPr>
            <w:r w:rsidRPr="00AF5985">
              <w:rPr>
                <w:rFonts w:eastAsia="Calibri"/>
              </w:rPr>
              <w:t xml:space="preserve">Wyjaśnia się, że zgodnie z zapisami dokumentu Studium Tom III.1.2 pkt 14 „Dla terenów zieleni urządzonej (ZU) związanej z założeniami dworskimi, pałacowymi, fortecznymi, klasztornymi itp. ujętych w gminnej ewidencji zabytków, dopuszcza się przeznaczenie pod zabudowę mieszkaniową lub usługową w miejscowych planach zagospodarowania przestrzennego na zasadach i warunkach uzgodnionych z właściwymi organami ochrony zabytków bez ograniczeń określonych w pkt 13”. </w:t>
            </w:r>
          </w:p>
          <w:p w:rsidR="00B27D62" w:rsidRPr="00FC2660" w:rsidRDefault="00B27D62" w:rsidP="00B042DA">
            <w:pPr>
              <w:jc w:val="both"/>
              <w:rPr>
                <w:rFonts w:eastAsia="Calibri"/>
              </w:rPr>
            </w:pPr>
            <w:r w:rsidRPr="00AF5985">
              <w:rPr>
                <w:rFonts w:eastAsia="Calibri"/>
              </w:rPr>
              <w:t>Zgodnie z wskazaniami Miejskiego Konserwatora Zabytków w północno wschodniej części Terenu ZPf.3 dopuszczono możliwość realizacji zabudowy o funkcji usługowej, magazynowej oraz budynków gospodarczych i inwentarskich o łącznej maksymalnej powierzchni zabudowy 400m2, ograniczając jej lokalizacje poprzez wrysowanie na rysunku projektu planu nieprzekraczalnych linii zabudowy. Taka lokalizacja w/w zabudowy uzyskała również pozytywne uzgodnienie od Małopolskiego Wojewódzkiego Konserwatora Zabytków.</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139</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sidRPr="00586558">
              <w:rPr>
                <w:rFonts w:ascii="Times New Roman" w:hAnsi="Times New Roman"/>
                <w:sz w:val="20"/>
              </w:rPr>
              <w:t xml:space="preserve">W sporządzanym planie zagospodarowania w obszarze MN.7 nieprzekraczalne linie zabudowy zostały zmienione a nawet zlikwidowane w porównaniu do obowiązującego obecnie na tym obszarze planu zagospodarowania przestrzennego- w południowej </w:t>
            </w:r>
            <w:r>
              <w:rPr>
                <w:rFonts w:ascii="Times New Roman" w:hAnsi="Times New Roman"/>
                <w:sz w:val="20"/>
              </w:rPr>
              <w:t>części</w:t>
            </w:r>
            <w:r w:rsidRPr="00586558">
              <w:rPr>
                <w:rFonts w:ascii="Times New Roman" w:hAnsi="Times New Roman"/>
                <w:sz w:val="20"/>
              </w:rPr>
              <w:t xml:space="preserve"> obszaru MN.7 obecnie nieprzekraczalne linie zabudowy wyznaczone są w odległości 10 metrów od działki 207/10. Zlikwidowanie nieprzekraczalnej lin</w:t>
            </w:r>
            <w:r>
              <w:rPr>
                <w:rFonts w:ascii="Times New Roman" w:hAnsi="Times New Roman"/>
                <w:sz w:val="20"/>
              </w:rPr>
              <w:t>i</w:t>
            </w:r>
            <w:r w:rsidRPr="00586558">
              <w:rPr>
                <w:rFonts w:ascii="Times New Roman" w:hAnsi="Times New Roman"/>
                <w:sz w:val="20"/>
              </w:rPr>
              <w:t>i zabudowy od tej strony spowoduje zaburzenie ładu architektonicznego- budynki będą w rożnych odległościach od granicy z działka 207/10 ,nowy plan zagospodarowania nie może powodować pogorszenia sytuacji istniejących już domów a rozregulowanie nieprzekraczalnych lin</w:t>
            </w:r>
            <w:r>
              <w:rPr>
                <w:rFonts w:ascii="Times New Roman" w:hAnsi="Times New Roman"/>
                <w:sz w:val="20"/>
              </w:rPr>
              <w:t>i</w:t>
            </w:r>
            <w:r w:rsidRPr="00586558">
              <w:rPr>
                <w:rFonts w:ascii="Times New Roman" w:hAnsi="Times New Roman"/>
                <w:sz w:val="20"/>
              </w:rPr>
              <w:t>i zabudowy spowoduje zaciemnienie działek sąsiednich przez nowopowstałe domy które nie będą powstawać w nieuregulowany sposób. Podobna sytuacja występuję od północnej strony tego obszaru gdzie planowana n</w:t>
            </w:r>
            <w:r>
              <w:rPr>
                <w:rFonts w:ascii="Times New Roman" w:hAnsi="Times New Roman"/>
                <w:sz w:val="20"/>
              </w:rPr>
              <w:t>ieprzekraczalna linia zabudowy</w:t>
            </w:r>
            <w:r w:rsidRPr="00586558">
              <w:rPr>
                <w:rFonts w:ascii="Times New Roman" w:hAnsi="Times New Roman"/>
                <w:sz w:val="20"/>
              </w:rPr>
              <w:t xml:space="preserve"> jest w innym miejscu niż</w:t>
            </w:r>
            <w:r>
              <w:rPr>
                <w:rFonts w:ascii="Times New Roman" w:hAnsi="Times New Roman"/>
                <w:sz w:val="20"/>
              </w:rPr>
              <w:t xml:space="preserve"> ta w obowiązującym planie.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MN.7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F5985" w:rsidRDefault="00B27D62" w:rsidP="00B042DA">
            <w:pPr>
              <w:jc w:val="center"/>
              <w:rPr>
                <w:rFonts w:eastAsia="Calibri"/>
                <w:b/>
              </w:rPr>
            </w:pPr>
            <w:r w:rsidRPr="00AF5985">
              <w:rPr>
                <w:rFonts w:eastAsia="Calibri"/>
                <w:b/>
              </w:rPr>
              <w:t>Rada Miasta Krakowa</w:t>
            </w:r>
          </w:p>
          <w:p w:rsidR="00B27D62" w:rsidRPr="00FC2660" w:rsidRDefault="00B27D62" w:rsidP="00B042DA">
            <w:pPr>
              <w:jc w:val="center"/>
              <w:rPr>
                <w:rFonts w:eastAsia="Calibri"/>
                <w:b/>
              </w:rPr>
            </w:pPr>
            <w:r w:rsidRPr="00AF5985">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FC2660" w:rsidRDefault="00B27D62" w:rsidP="00B042DA">
            <w:pPr>
              <w:jc w:val="both"/>
              <w:rPr>
                <w:rFonts w:eastAsia="Calibri"/>
              </w:rPr>
            </w:pPr>
            <w:r w:rsidRPr="00AF5985">
              <w:rPr>
                <w:rFonts w:eastAsia="Calibri"/>
              </w:rPr>
              <w:t>Ustalona na rysunku projektu planu nieprzekraczalna linia zabudowy uwzględnia istniejące zainwestowanie w Terenie MN.7.  Należy wskazać, że tylko część obecnego Terenu MN.7 objęta jest ustaleniami obowiązującego planu miejscowego.   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140</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Wnosi o:</w:t>
            </w:r>
          </w:p>
          <w:p w:rsidR="00B27D62" w:rsidRDefault="00B27D62" w:rsidP="00A241F3">
            <w:pPr>
              <w:pStyle w:val="Akapitzlist"/>
              <w:numPr>
                <w:ilvl w:val="0"/>
                <w:numId w:val="37"/>
              </w:numPr>
              <w:tabs>
                <w:tab w:val="left" w:pos="0"/>
              </w:tabs>
              <w:spacing w:after="0" w:line="240" w:lineRule="auto"/>
              <w:ind w:left="0" w:firstLine="0"/>
              <w:jc w:val="both"/>
              <w:rPr>
                <w:rFonts w:ascii="Times New Roman" w:hAnsi="Times New Roman"/>
                <w:sz w:val="20"/>
              </w:rPr>
            </w:pPr>
            <w:r>
              <w:rPr>
                <w:rFonts w:ascii="Times New Roman" w:hAnsi="Times New Roman"/>
                <w:sz w:val="20"/>
              </w:rPr>
              <w:t>Zmianę planu miejscowego zagospodarowania terenu dla działki na teren przeznaczony pod budownictwo jednorodzinne o wysokim wskaźniku powierzchni biologiczne czynnej min. 70%,</w:t>
            </w: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Pr="00AF5985"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A241F3">
            <w:pPr>
              <w:pStyle w:val="Akapitzlist"/>
              <w:numPr>
                <w:ilvl w:val="0"/>
                <w:numId w:val="37"/>
              </w:numPr>
              <w:tabs>
                <w:tab w:val="left" w:pos="0"/>
              </w:tabs>
              <w:spacing w:after="0" w:line="240" w:lineRule="auto"/>
              <w:ind w:left="0" w:firstLine="0"/>
              <w:jc w:val="both"/>
              <w:rPr>
                <w:rFonts w:ascii="Times New Roman" w:hAnsi="Times New Roman"/>
                <w:sz w:val="20"/>
              </w:rPr>
            </w:pPr>
            <w:r>
              <w:rPr>
                <w:rFonts w:ascii="Times New Roman" w:hAnsi="Times New Roman"/>
                <w:sz w:val="20"/>
              </w:rPr>
              <w:t xml:space="preserve">W przypadku odrzucenia pierwszego punktu wniosku, wnosi o zmianę planu miejscowego zagospodarowania terenu na teren zieleni urządzonej – tak aby na działce mógł powstać ogródek działkowy ogrodzony. Zgodnie ze Studium są to tereny zieleni nieurządzonej na której może powstać ogródek działkowy.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AF5985">
              <w:t>290</w:t>
            </w:r>
            <w:r w:rsidRPr="00AF5985">
              <w:tab/>
            </w:r>
          </w:p>
          <w:p w:rsidR="00B27D62" w:rsidRPr="00AF5985" w:rsidRDefault="00B27D62" w:rsidP="00BA5C40">
            <w:pPr>
              <w:ind w:left="-45"/>
              <w:jc w:val="center"/>
            </w:pPr>
            <w:proofErr w:type="spellStart"/>
            <w:r>
              <w:t>obr</w:t>
            </w:r>
            <w:proofErr w:type="spellEnd"/>
            <w:r>
              <w:t xml:space="preserve">. </w:t>
            </w:r>
            <w:r w:rsidRPr="00AF5985">
              <w:t>3</w:t>
            </w:r>
          </w:p>
          <w:p w:rsidR="00B27D62" w:rsidRDefault="00B27D62" w:rsidP="00BA5C40">
            <w:pPr>
              <w:ind w:left="-45"/>
              <w:jc w:val="center"/>
            </w:pPr>
            <w:r w:rsidRPr="00AF5985">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9538A9">
              <w:rPr>
                <w:b/>
              </w:rPr>
              <w:t>ZN.1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9538A9" w:rsidRDefault="00B27D62" w:rsidP="00B042DA">
            <w:pPr>
              <w:jc w:val="center"/>
              <w:rPr>
                <w:rFonts w:eastAsia="Calibri"/>
                <w:b/>
              </w:rPr>
            </w:pPr>
            <w:r w:rsidRPr="009538A9">
              <w:rPr>
                <w:rFonts w:eastAsia="Calibri"/>
                <w:b/>
              </w:rPr>
              <w:t>Rada Miasta Krakowa</w:t>
            </w:r>
          </w:p>
          <w:p w:rsidR="00B27D62" w:rsidRPr="00FC2660" w:rsidRDefault="00B27D62" w:rsidP="00B042DA">
            <w:pPr>
              <w:jc w:val="center"/>
              <w:rPr>
                <w:rFonts w:eastAsia="Calibri"/>
                <w:b/>
              </w:rPr>
            </w:pPr>
            <w:r w:rsidRPr="009538A9">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9538A9" w:rsidRDefault="00B27D62" w:rsidP="00B042DA">
            <w:pPr>
              <w:jc w:val="both"/>
              <w:rPr>
                <w:rFonts w:eastAsia="Calibri"/>
              </w:rPr>
            </w:pPr>
            <w:r w:rsidRPr="009538A9">
              <w:rPr>
                <w:rFonts w:eastAsia="Calibri"/>
              </w:rPr>
              <w:t>Ad.1 W świetle art. 15 ust. 1 ustawy projekt planu winien być sporządzony zgodnie z zapisami Studium, gdyż ustalenia Studium są wiążące dla organów gminy przy sporządzaniu planów miejscowych (art. 9 ust. 4).</w:t>
            </w:r>
          </w:p>
          <w:p w:rsidR="00B27D62" w:rsidRPr="009538A9" w:rsidRDefault="00B27D62" w:rsidP="00B042DA">
            <w:pPr>
              <w:jc w:val="both"/>
              <w:rPr>
                <w:rFonts w:eastAsia="Calibri"/>
              </w:rPr>
            </w:pPr>
            <w:r w:rsidRPr="009538A9">
              <w:rPr>
                <w:rFonts w:eastAsia="Calibri"/>
              </w:rPr>
              <w:t>Wnioskowane przeznaczenie przedmiotowej działce jest niezgodne z ustaleniami Studium, które dla tego obszaru wyznacza kierunek zagospodarowania pod Teren</w:t>
            </w:r>
            <w:r>
              <w:rPr>
                <w:rFonts w:eastAsia="Calibri"/>
              </w:rPr>
              <w:t>y zieleni nieurządzonej (ZR), z </w:t>
            </w:r>
            <w:r w:rsidRPr="009538A9">
              <w:rPr>
                <w:rFonts w:eastAsia="Calibri"/>
              </w:rPr>
              <w:t>funkcją podstawową: różnorodne formy zieleni nieurządzonej, lasy, grunty rolne.</w:t>
            </w:r>
          </w:p>
          <w:p w:rsidR="00B27D62" w:rsidRPr="009538A9" w:rsidRDefault="00B27D62" w:rsidP="00B042DA">
            <w:pPr>
              <w:jc w:val="both"/>
              <w:rPr>
                <w:rFonts w:eastAsia="Calibri"/>
              </w:rPr>
            </w:pPr>
            <w:r w:rsidRPr="009538A9">
              <w:rPr>
                <w:rFonts w:eastAsia="Calibri"/>
              </w:rPr>
              <w:t>Ponadto przedmiotowa nieruchomość położona jest w granicy Bielańsko-Tynieckiego Parku Krajobrazowego.</w:t>
            </w:r>
          </w:p>
          <w:p w:rsidR="00B27D62" w:rsidRPr="009538A9" w:rsidRDefault="00B27D62" w:rsidP="00B042DA">
            <w:pPr>
              <w:jc w:val="both"/>
              <w:rPr>
                <w:rFonts w:eastAsia="Calibri"/>
              </w:rPr>
            </w:pPr>
            <w:r w:rsidRPr="009538A9">
              <w:rPr>
                <w:rFonts w:eastAsia="Calibri"/>
              </w:rPr>
              <w:t>W związku z tym, na przedmiotowej działce w projekcie planu wyznaczono Teren zieleni w parku krajobrazowym, o podstawowym przeznaczeniu pod: łąki i pastwiska oznaczony symbolem ZN.1.</w:t>
            </w:r>
          </w:p>
          <w:p w:rsidR="00B27D62" w:rsidRPr="00FC2660" w:rsidRDefault="00B27D62" w:rsidP="00B042DA">
            <w:pPr>
              <w:jc w:val="both"/>
              <w:rPr>
                <w:rFonts w:eastAsia="Calibri"/>
              </w:rPr>
            </w:pPr>
            <w:r w:rsidRPr="009538A9">
              <w:rPr>
                <w:rFonts w:eastAsia="Calibri"/>
              </w:rPr>
              <w:t>Ad.2 Uwaga nieuwzględniona. Biorąc pod uwagę cel planu tj. o</w:t>
            </w:r>
            <w:r>
              <w:rPr>
                <w:rFonts w:eastAsia="Calibri"/>
              </w:rPr>
              <w:t>chrona walorów przyrodniczych i </w:t>
            </w:r>
            <w:r w:rsidRPr="009538A9">
              <w:rPr>
                <w:rFonts w:eastAsia="Calibri"/>
              </w:rPr>
              <w:t xml:space="preserve">krajobrazowych terenów łąkowych oraz wykorzystanie ich w </w:t>
            </w:r>
            <w:r>
              <w:rPr>
                <w:rFonts w:eastAsia="Calibri"/>
              </w:rPr>
              <w:t>celu wzmocnienia roli obszaru w </w:t>
            </w:r>
            <w:r w:rsidRPr="009538A9">
              <w:rPr>
                <w:rFonts w:eastAsia="Calibri"/>
              </w:rPr>
              <w:t>systemie przyrodniczym Miasta, z uwzględnieniem istni</w:t>
            </w:r>
            <w:r>
              <w:rPr>
                <w:rFonts w:eastAsia="Calibri"/>
              </w:rPr>
              <w:t>ejących zbiorowisk roślinnych i </w:t>
            </w:r>
            <w:r w:rsidRPr="009538A9">
              <w:rPr>
                <w:rFonts w:eastAsia="Calibri"/>
              </w:rPr>
              <w:t xml:space="preserve">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141</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Wnosi o:</w:t>
            </w:r>
          </w:p>
          <w:p w:rsidR="00B27D62" w:rsidRDefault="00B27D62" w:rsidP="00A241F3">
            <w:pPr>
              <w:pStyle w:val="Akapitzlist"/>
              <w:numPr>
                <w:ilvl w:val="0"/>
                <w:numId w:val="38"/>
              </w:numPr>
              <w:tabs>
                <w:tab w:val="left" w:pos="0"/>
              </w:tabs>
              <w:spacing w:after="0" w:line="240" w:lineRule="auto"/>
              <w:ind w:left="213" w:hanging="213"/>
              <w:jc w:val="both"/>
              <w:rPr>
                <w:rFonts w:ascii="Times New Roman" w:hAnsi="Times New Roman"/>
                <w:sz w:val="20"/>
              </w:rPr>
            </w:pPr>
            <w:r>
              <w:rPr>
                <w:rFonts w:ascii="Times New Roman" w:hAnsi="Times New Roman"/>
                <w:sz w:val="20"/>
              </w:rPr>
              <w:t>Zmianę planu miejscowego zagospodarowania terenu dla działki na teren przeznaczony pod budownictwo jednorodzinne o wysokim wskaźniku powierzchni biologiczne czynnej min. 70%,</w:t>
            </w:r>
          </w:p>
          <w:p w:rsidR="00B27D62" w:rsidRDefault="00B27D62" w:rsidP="00BA5C40">
            <w:pPr>
              <w:pStyle w:val="Akapitzlist"/>
              <w:tabs>
                <w:tab w:val="left" w:pos="0"/>
              </w:tabs>
              <w:spacing w:after="0" w:line="240" w:lineRule="auto"/>
              <w:ind w:left="213"/>
              <w:jc w:val="both"/>
              <w:rPr>
                <w:rFonts w:ascii="Times New Roman" w:hAnsi="Times New Roman"/>
                <w:sz w:val="20"/>
              </w:rPr>
            </w:pPr>
          </w:p>
          <w:p w:rsidR="00B27D62" w:rsidRDefault="00B27D62" w:rsidP="00BA5C40">
            <w:pPr>
              <w:pStyle w:val="Akapitzlist"/>
              <w:tabs>
                <w:tab w:val="left" w:pos="0"/>
              </w:tabs>
              <w:spacing w:after="0" w:line="240" w:lineRule="auto"/>
              <w:ind w:left="213"/>
              <w:jc w:val="both"/>
              <w:rPr>
                <w:rFonts w:ascii="Times New Roman" w:hAnsi="Times New Roman"/>
                <w:sz w:val="20"/>
              </w:rPr>
            </w:pPr>
          </w:p>
          <w:p w:rsidR="00B27D62" w:rsidRDefault="00B27D62" w:rsidP="00BA5C40">
            <w:pPr>
              <w:pStyle w:val="Akapitzlist"/>
              <w:tabs>
                <w:tab w:val="left" w:pos="0"/>
              </w:tabs>
              <w:spacing w:after="0" w:line="240" w:lineRule="auto"/>
              <w:ind w:left="213"/>
              <w:jc w:val="both"/>
              <w:rPr>
                <w:rFonts w:ascii="Times New Roman" w:hAnsi="Times New Roman"/>
                <w:sz w:val="20"/>
              </w:rPr>
            </w:pPr>
          </w:p>
          <w:p w:rsidR="00B27D62" w:rsidRDefault="00B27D62" w:rsidP="00BA5C40">
            <w:pPr>
              <w:pStyle w:val="Akapitzlist"/>
              <w:tabs>
                <w:tab w:val="left" w:pos="0"/>
              </w:tabs>
              <w:spacing w:after="0" w:line="240" w:lineRule="auto"/>
              <w:ind w:left="213"/>
              <w:jc w:val="both"/>
              <w:rPr>
                <w:rFonts w:ascii="Times New Roman" w:hAnsi="Times New Roman"/>
                <w:sz w:val="20"/>
              </w:rPr>
            </w:pPr>
          </w:p>
          <w:p w:rsidR="00B27D62" w:rsidRPr="00A01C5B" w:rsidRDefault="00B27D62" w:rsidP="00BA5C40">
            <w:pPr>
              <w:pStyle w:val="Akapitzlist"/>
              <w:tabs>
                <w:tab w:val="left" w:pos="0"/>
              </w:tabs>
              <w:spacing w:after="0" w:line="240" w:lineRule="auto"/>
              <w:ind w:left="213"/>
              <w:jc w:val="both"/>
              <w:rPr>
                <w:rFonts w:ascii="Times New Roman" w:hAnsi="Times New Roman"/>
                <w:sz w:val="20"/>
              </w:rPr>
            </w:pPr>
          </w:p>
          <w:p w:rsidR="00B27D62" w:rsidRDefault="00B27D62" w:rsidP="00A241F3">
            <w:pPr>
              <w:pStyle w:val="Akapitzlist"/>
              <w:numPr>
                <w:ilvl w:val="0"/>
                <w:numId w:val="38"/>
              </w:numPr>
              <w:tabs>
                <w:tab w:val="left" w:pos="0"/>
              </w:tabs>
              <w:spacing w:after="0" w:line="240" w:lineRule="auto"/>
              <w:ind w:left="213" w:hanging="213"/>
              <w:jc w:val="both"/>
              <w:rPr>
                <w:rFonts w:ascii="Times New Roman" w:hAnsi="Times New Roman"/>
                <w:sz w:val="20"/>
              </w:rPr>
            </w:pPr>
            <w:r>
              <w:rPr>
                <w:rFonts w:ascii="Times New Roman" w:hAnsi="Times New Roman"/>
                <w:sz w:val="20"/>
              </w:rPr>
              <w:t xml:space="preserve">W przypadku odrzucenia pierwszego punktu wniosku, wnosi o zmianę planu miejscowego zagospodarowania terenu na teren zieleni </w:t>
            </w:r>
            <w:r>
              <w:rPr>
                <w:rFonts w:ascii="Times New Roman" w:hAnsi="Times New Roman"/>
                <w:sz w:val="20"/>
              </w:rPr>
              <w:lastRenderedPageBreak/>
              <w:t xml:space="preserve">urządzonej – tak aby na działce mogło powstać boisko do gry wraz z oświetleniem. Zgodnie ze Studium są to tereny zieleni nieurządzonej, na której może powstać terenowa infrastruktura sportowa.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A01C5B">
              <w:lastRenderedPageBreak/>
              <w:t>290</w:t>
            </w:r>
            <w:r w:rsidRPr="00A01C5B">
              <w:tab/>
            </w:r>
          </w:p>
          <w:p w:rsidR="00B27D62" w:rsidRPr="00A01C5B" w:rsidRDefault="00B27D62" w:rsidP="00BA5C40">
            <w:pPr>
              <w:ind w:left="-45"/>
              <w:jc w:val="center"/>
            </w:pPr>
            <w:proofErr w:type="spellStart"/>
            <w:r>
              <w:t>obr</w:t>
            </w:r>
            <w:proofErr w:type="spellEnd"/>
            <w:r>
              <w:t xml:space="preserve">. </w:t>
            </w:r>
            <w:r w:rsidRPr="00A01C5B">
              <w:t>3</w:t>
            </w:r>
          </w:p>
          <w:p w:rsidR="00B27D62" w:rsidRDefault="00B27D62" w:rsidP="00BA5C40">
            <w:pPr>
              <w:ind w:left="-45"/>
              <w:jc w:val="center"/>
            </w:pPr>
            <w:r w:rsidRPr="00A01C5B">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A01C5B">
              <w:rPr>
                <w:b/>
              </w:rPr>
              <w:t>ZN.1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A01C5B" w:rsidRDefault="00B27D62" w:rsidP="00B042DA">
            <w:pPr>
              <w:jc w:val="center"/>
              <w:rPr>
                <w:rFonts w:eastAsia="Calibri"/>
                <w:b/>
              </w:rPr>
            </w:pPr>
            <w:r w:rsidRPr="00A01C5B">
              <w:rPr>
                <w:rFonts w:eastAsia="Calibri"/>
                <w:b/>
              </w:rPr>
              <w:t>Rada Miasta Krakowa</w:t>
            </w:r>
          </w:p>
          <w:p w:rsidR="00B27D62" w:rsidRPr="00FC2660" w:rsidRDefault="00B27D62" w:rsidP="00B042DA">
            <w:pPr>
              <w:jc w:val="center"/>
              <w:rPr>
                <w:rFonts w:eastAsia="Calibri"/>
                <w:b/>
              </w:rPr>
            </w:pPr>
            <w:r w:rsidRPr="00A01C5B">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A01C5B" w:rsidRDefault="00B27D62" w:rsidP="00B042DA">
            <w:pPr>
              <w:jc w:val="both"/>
              <w:rPr>
                <w:rFonts w:eastAsia="Calibri"/>
              </w:rPr>
            </w:pPr>
            <w:r w:rsidRPr="00A01C5B">
              <w:rPr>
                <w:rFonts w:eastAsia="Calibri"/>
              </w:rPr>
              <w:t xml:space="preserve">Ad.1 </w:t>
            </w:r>
            <w:r>
              <w:rPr>
                <w:rFonts w:eastAsia="Calibri"/>
              </w:rPr>
              <w:t>U</w:t>
            </w:r>
            <w:r w:rsidRPr="00A01C5B">
              <w:rPr>
                <w:rFonts w:eastAsia="Calibri"/>
              </w:rPr>
              <w:t>stalenia Studium są wiążące dla organów gminy przy sporządzaniu planów miejscowych (art. 9 ust. 4).</w:t>
            </w:r>
          </w:p>
          <w:p w:rsidR="00B27D62" w:rsidRPr="00A01C5B" w:rsidRDefault="00B27D62" w:rsidP="00B042DA">
            <w:pPr>
              <w:jc w:val="both"/>
              <w:rPr>
                <w:rFonts w:eastAsia="Calibri"/>
              </w:rPr>
            </w:pPr>
            <w:r w:rsidRPr="00A01C5B">
              <w:rPr>
                <w:rFonts w:eastAsia="Calibri"/>
              </w:rPr>
              <w:t>Wnioskowane przeznaczenie przedmiotowej działce jest niezgodne z ustaleniami Studium, które dla tego obszaru wyznacza kierunek zagospodarowania pod Teren</w:t>
            </w:r>
            <w:r>
              <w:rPr>
                <w:rFonts w:eastAsia="Calibri"/>
              </w:rPr>
              <w:t>y zieleni nieurządzonej (ZR), z </w:t>
            </w:r>
            <w:r w:rsidRPr="00A01C5B">
              <w:rPr>
                <w:rFonts w:eastAsia="Calibri"/>
              </w:rPr>
              <w:t>funkcją podstawową: różnorodne formy zieleni nieurządzonej, lasy, grunty rolne.</w:t>
            </w:r>
          </w:p>
          <w:p w:rsidR="00B27D62" w:rsidRPr="00A01C5B" w:rsidRDefault="00B27D62" w:rsidP="00B042DA">
            <w:pPr>
              <w:jc w:val="both"/>
              <w:rPr>
                <w:rFonts w:eastAsia="Calibri"/>
              </w:rPr>
            </w:pPr>
            <w:r w:rsidRPr="00A01C5B">
              <w:rPr>
                <w:rFonts w:eastAsia="Calibri"/>
              </w:rPr>
              <w:t>Ponadto przedmiotowa nieruchomość położona jest w granicy Bielańsko-Tynieckiego Parku Krajobrazowego.</w:t>
            </w:r>
          </w:p>
          <w:p w:rsidR="00B27D62" w:rsidRPr="00A01C5B" w:rsidRDefault="00B27D62" w:rsidP="00B042DA">
            <w:pPr>
              <w:jc w:val="both"/>
              <w:rPr>
                <w:rFonts w:eastAsia="Calibri"/>
              </w:rPr>
            </w:pPr>
            <w:r w:rsidRPr="00A01C5B">
              <w:rPr>
                <w:rFonts w:eastAsia="Calibri"/>
              </w:rPr>
              <w:t>W związku z tym, na przedmiotowej działce w projekcie planu wyznaczono Teren zieleni w parku krajobrazowym, o podstawowym przeznaczeniu pod: łąki i pastwiska oznaczony symbolem ZN.1.</w:t>
            </w:r>
          </w:p>
          <w:p w:rsidR="00B27D62" w:rsidRPr="00FC2660" w:rsidRDefault="00B27D62" w:rsidP="00B042DA">
            <w:pPr>
              <w:jc w:val="both"/>
              <w:rPr>
                <w:rFonts w:eastAsia="Calibri"/>
              </w:rPr>
            </w:pPr>
            <w:r w:rsidRPr="00A01C5B">
              <w:rPr>
                <w:rFonts w:eastAsia="Calibri"/>
              </w:rPr>
              <w:t>Ad.2 Uwaga nieuwzględniona. Biorąc pod uwagę cel planu tj. o</w:t>
            </w:r>
            <w:r>
              <w:rPr>
                <w:rFonts w:eastAsia="Calibri"/>
              </w:rPr>
              <w:t>chrona walorów przyrodniczych i </w:t>
            </w:r>
            <w:r w:rsidRPr="00A01C5B">
              <w:rPr>
                <w:rFonts w:eastAsia="Calibri"/>
              </w:rPr>
              <w:t xml:space="preserve">krajobrazowych terenów łąkowych oraz wykorzystanie ich w celu wzmocnienia roli obszaru w systemie przyrodniczym Miasta, z uwzględnieniem </w:t>
            </w:r>
            <w:r w:rsidRPr="00A01C5B">
              <w:rPr>
                <w:rFonts w:eastAsia="Calibri"/>
              </w:rPr>
              <w:lastRenderedPageBreak/>
              <w:t xml:space="preserve">istniejących zbiorowisk roślinnych i naturalnej różnorodności biologicznej, w tym siedlisk na obszarach objętych systemem Natura 2000, w projekcie planu pozostawia się  przeznaczenia przedmiotowych działek jako Tereny rolnicze co jest zgodne z głównym kierunkiem zagospodarowania określonym w dokumencie Studium.  </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142</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2445B2" w:rsidRDefault="00B27D62" w:rsidP="00BA5C40">
            <w:pPr>
              <w:pStyle w:val="Akapitzlist"/>
              <w:tabs>
                <w:tab w:val="left" w:pos="0"/>
              </w:tabs>
              <w:spacing w:line="240" w:lineRule="auto"/>
              <w:ind w:left="0" w:firstLine="72"/>
              <w:jc w:val="both"/>
              <w:rPr>
                <w:rFonts w:ascii="Times New Roman" w:hAnsi="Times New Roman"/>
                <w:sz w:val="20"/>
              </w:rPr>
            </w:pPr>
            <w:r w:rsidRPr="002445B2">
              <w:rPr>
                <w:rFonts w:ascii="Times New Roman" w:hAnsi="Times New Roman"/>
                <w:sz w:val="20"/>
              </w:rPr>
              <w:t>W związku z przeznaczeniem w projekcie planu części terenów nieczynnych osuwisk (m.in. 18/8, w obrębie którego znajduje się nasz działka) pod zabudowę o niskiej intensywności MN wnioskujemy o:</w:t>
            </w:r>
          </w:p>
          <w:p w:rsidR="00B27D62" w:rsidRPr="002445B2" w:rsidRDefault="00B27D62" w:rsidP="00BA5C40">
            <w:pPr>
              <w:pStyle w:val="Akapitzlist"/>
              <w:tabs>
                <w:tab w:val="left" w:pos="0"/>
              </w:tabs>
              <w:spacing w:line="240" w:lineRule="auto"/>
              <w:ind w:left="0" w:firstLine="72"/>
              <w:jc w:val="both"/>
              <w:rPr>
                <w:rFonts w:ascii="Times New Roman" w:hAnsi="Times New Roman"/>
                <w:sz w:val="20"/>
              </w:rPr>
            </w:pPr>
            <w:r w:rsidRPr="002445B2">
              <w:rPr>
                <w:rFonts w:ascii="Times New Roman" w:hAnsi="Times New Roman"/>
                <w:sz w:val="20"/>
              </w:rPr>
              <w:t xml:space="preserve">1/ dopuszczenie jako alternatywne rozwiązanie możliwości zagospodarowania wód opadowych (zasobu wodnego) w ramach własnych działek do celów gospodarczych (zasilanie </w:t>
            </w:r>
            <w:proofErr w:type="spellStart"/>
            <w:r>
              <w:rPr>
                <w:rFonts w:ascii="Times New Roman" w:hAnsi="Times New Roman"/>
                <w:sz w:val="20"/>
              </w:rPr>
              <w:t>wc</w:t>
            </w:r>
            <w:proofErr w:type="spellEnd"/>
            <w:r w:rsidRPr="002445B2">
              <w:rPr>
                <w:rFonts w:ascii="Times New Roman" w:hAnsi="Times New Roman"/>
                <w:sz w:val="20"/>
              </w:rPr>
              <w:t xml:space="preserve">., pralki, podlewanie ogrodu </w:t>
            </w:r>
            <w:r>
              <w:rPr>
                <w:rFonts w:ascii="Times New Roman" w:hAnsi="Times New Roman"/>
                <w:sz w:val="20"/>
              </w:rPr>
              <w:t xml:space="preserve"> </w:t>
            </w:r>
            <w:r w:rsidRPr="002445B2">
              <w:rPr>
                <w:rFonts w:ascii="Times New Roman" w:hAnsi="Times New Roman"/>
                <w:sz w:val="20"/>
              </w:rPr>
              <w:t>i mycie samochodu) poprzez budowę szczelnego zbiornika retencyjnego na wody opadowe z odpowiednią instalacją i opomiarowaniem</w:t>
            </w:r>
            <w:r>
              <w:rPr>
                <w:rFonts w:ascii="Times New Roman" w:hAnsi="Times New Roman"/>
                <w:sz w:val="20"/>
              </w:rPr>
              <w:t xml:space="preserve"> i skierowanie ich, </w:t>
            </w:r>
            <w:r w:rsidRPr="001A3F5C">
              <w:rPr>
                <w:rFonts w:ascii="Times New Roman" w:hAnsi="Times New Roman"/>
                <w:sz w:val="20"/>
              </w:rPr>
              <w:t>po ich wykorzystaniu do kanalizacji sanitarnej.</w:t>
            </w:r>
          </w:p>
          <w:p w:rsidR="00B27D62" w:rsidRPr="002445B2" w:rsidRDefault="00B27D62" w:rsidP="00BA5C40">
            <w:pPr>
              <w:pStyle w:val="Akapitzlist"/>
              <w:tabs>
                <w:tab w:val="left" w:pos="0"/>
              </w:tabs>
              <w:spacing w:line="240" w:lineRule="auto"/>
              <w:ind w:left="0"/>
              <w:jc w:val="both"/>
              <w:rPr>
                <w:rFonts w:ascii="Times New Roman" w:hAnsi="Times New Roman"/>
                <w:sz w:val="20"/>
              </w:rPr>
            </w:pPr>
            <w:r w:rsidRPr="002445B2">
              <w:rPr>
                <w:rFonts w:ascii="Times New Roman" w:hAnsi="Times New Roman"/>
                <w:sz w:val="20"/>
              </w:rPr>
              <w:t>Takie rozwiązanie byłoby zbieżne z polityką Władz Miasta Krakowa dotyczącą oszczędzania wody pitnej, które już przez cztery lata z powodzeniem realizują „Krakowski program małej retencji wód opadowych”. Natomiast brak takiego zapisu spowoduje całkowite uniemożliwienie zabudowy części tych terenów (MN), które nie mają dostępu do rowów otwartych (jak nasza dział</w:t>
            </w:r>
            <w:r>
              <w:rPr>
                <w:rFonts w:ascii="Times New Roman" w:hAnsi="Times New Roman"/>
                <w:sz w:val="20"/>
              </w:rPr>
              <w:t xml:space="preserve">ka), bowiem </w:t>
            </w:r>
            <w:proofErr w:type="spellStart"/>
            <w:r>
              <w:rPr>
                <w:rFonts w:ascii="Times New Roman" w:hAnsi="Times New Roman"/>
                <w:sz w:val="20"/>
              </w:rPr>
              <w:t>ZIKiT</w:t>
            </w:r>
            <w:proofErr w:type="spellEnd"/>
            <w:r>
              <w:rPr>
                <w:rFonts w:ascii="Times New Roman" w:hAnsi="Times New Roman"/>
                <w:sz w:val="20"/>
              </w:rPr>
              <w:t xml:space="preserve"> nie planuje w </w:t>
            </w:r>
            <w:r w:rsidRPr="002445B2">
              <w:rPr>
                <w:rFonts w:ascii="Times New Roman" w:hAnsi="Times New Roman"/>
                <w:sz w:val="20"/>
              </w:rPr>
              <w:t>przewidywalnej przyszłości budowy kanalizacji opadowej, ani nawet rowów otwartych wzdłuż istniejących ulic (patrz zał. nr 1).</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2445B2">
              <w:rPr>
                <w:rFonts w:ascii="Times New Roman" w:hAnsi="Times New Roman"/>
                <w:sz w:val="20"/>
              </w:rPr>
              <w:t xml:space="preserve">Jednocześnie zwracamy uwagę na fakt, że dla zabudowy dz. </w:t>
            </w:r>
            <w:r>
              <w:rPr>
                <w:rFonts w:ascii="Times New Roman" w:hAnsi="Times New Roman"/>
                <w:sz w:val="20"/>
              </w:rPr>
              <w:t>nr 35/8, Obr. 71 uzyskano prawomocną decyzję WZ z </w:t>
            </w:r>
            <w:r w:rsidRPr="002445B2">
              <w:rPr>
                <w:rFonts w:ascii="Times New Roman" w:hAnsi="Times New Roman"/>
                <w:sz w:val="20"/>
              </w:rPr>
              <w:t>aprobatą retencji wód opadowych przez Wydział Kształtowania Środowiska (patrz zał. nr 2 i 3).</w:t>
            </w:r>
          </w:p>
        </w:tc>
        <w:tc>
          <w:tcPr>
            <w:tcW w:w="287" w:type="pct"/>
            <w:tcBorders>
              <w:top w:val="single" w:sz="4" w:space="0" w:color="000000"/>
              <w:left w:val="single" w:sz="4" w:space="0" w:color="000000"/>
              <w:bottom w:val="single" w:sz="4" w:space="0" w:color="000000"/>
              <w:right w:val="single" w:sz="4" w:space="0" w:color="000000"/>
            </w:tcBorders>
          </w:tcPr>
          <w:p w:rsidR="00B27D62" w:rsidRPr="0002471A" w:rsidRDefault="00B27D62" w:rsidP="001C6D61">
            <w:pPr>
              <w:ind w:left="-45"/>
              <w:jc w:val="center"/>
            </w:pPr>
            <w:r w:rsidRPr="0002471A">
              <w:t>35/6</w:t>
            </w:r>
          </w:p>
          <w:p w:rsidR="00B27D62" w:rsidRDefault="00B27D62" w:rsidP="001C6D61">
            <w:pPr>
              <w:ind w:left="-45"/>
              <w:jc w:val="center"/>
            </w:pPr>
            <w:r w:rsidRPr="0002471A">
              <w:t>35/8</w:t>
            </w:r>
          </w:p>
          <w:p w:rsidR="00B27D62" w:rsidRPr="0002471A" w:rsidRDefault="00B27D62" w:rsidP="00BA5C40">
            <w:pPr>
              <w:ind w:left="-45"/>
              <w:jc w:val="center"/>
            </w:pPr>
            <w:proofErr w:type="spellStart"/>
            <w:r>
              <w:t>obr</w:t>
            </w:r>
            <w:proofErr w:type="spellEnd"/>
            <w:r>
              <w:t xml:space="preserve">. </w:t>
            </w:r>
            <w:r w:rsidRPr="0002471A">
              <w:t>71</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MN.3</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both"/>
              <w:rPr>
                <w:rFonts w:eastAsia="Calibri"/>
                <w:i/>
              </w:rPr>
            </w:pPr>
            <w:r w:rsidRPr="0002471A">
              <w:rPr>
                <w:rFonts w:eastAsia="Calibri"/>
              </w:rPr>
              <w:t>Z załączonych do uwagi materiałów (decyzja WZ) wynika, że Wydział Kształtowania Środowiska UMK wskazuje, że: „</w:t>
            </w:r>
            <w:r w:rsidRPr="0002471A">
              <w:rPr>
                <w:rFonts w:eastAsia="Calibri"/>
                <w:i/>
              </w:rPr>
              <w:t xml:space="preserve">zagospodarowanie wód opadowych z powierzchni szczelnych powinno się odbywać poprzez ich ujęcie w system kanalizacyjny i odprowadzanie do: miejskiej sieci kanalizacji opadowej, rowu melioracyjnego lub cieku. Niedopuszczalne jest odprowadzanie wód bezpośrednio do gruntu. </w:t>
            </w:r>
          </w:p>
          <w:p w:rsidR="00B27D62" w:rsidRPr="0002471A" w:rsidRDefault="00B27D62" w:rsidP="00B042DA">
            <w:pPr>
              <w:jc w:val="both"/>
              <w:rPr>
                <w:rFonts w:eastAsia="Calibri"/>
              </w:rPr>
            </w:pPr>
            <w:r w:rsidRPr="0002471A">
              <w:rPr>
                <w:rFonts w:eastAsia="Calibri"/>
                <w:i/>
              </w:rPr>
              <w:t>Dopuszcza się możliwość zagospodarowania wód opadowych na przedmiotowym terenie poprzez ich ujęcie w sposób zorganizowany i odprowadzenie poza granice osuwiska. O możliwości zagospodarowania wód opadowych na przedmiotowym terenie poprzez ich ujęcie w sposób zorganizowany i odprowadzanie poza granice osuwiska. O możliwości realizacji na przedmiotowym terenie rozwiązań w postaci zbiornika retencyjnego (zgodnie z wnioskiem Inwestora), w związku z lokalizacją w skomplikowanych warunkach gruntowych (osuwisko), powinna rozstrzygać dokumentacja geologiczno-inżynierska sporządzona przed wydaniem pozwolenia na budowę</w:t>
            </w:r>
            <w:r w:rsidRPr="0002471A">
              <w:rPr>
                <w:rFonts w:eastAsia="Calibri"/>
              </w:rPr>
              <w:t>”.</w:t>
            </w:r>
          </w:p>
          <w:p w:rsidR="00B27D62" w:rsidRPr="0002471A" w:rsidRDefault="00B27D62" w:rsidP="00B042DA">
            <w:pPr>
              <w:jc w:val="both"/>
              <w:rPr>
                <w:rFonts w:eastAsia="Calibri"/>
              </w:rPr>
            </w:pPr>
            <w:r w:rsidRPr="0002471A">
              <w:rPr>
                <w:rFonts w:eastAsia="Calibri"/>
              </w:rPr>
              <w:t>Biorąc pod uwagę powyższe wyjaśnia się, że na potrzeby sporządzanego planu miejscowego została zlecona przez Prezydenta Miasta Krakowa aktualizacja kart dokumentacyjnych osuwisk. Weryfikacja osuwisk została wykonana przez Przedsiębiorstwo Geologiczne S.A w Krakowie w czerwcu 2017 r. Zgodnie z zaktualizowaną kartą osuwiska nr 018/8 „</w:t>
            </w:r>
            <w:r w:rsidRPr="0002471A">
              <w:rPr>
                <w:rFonts w:eastAsia="Calibri"/>
                <w:i/>
              </w:rPr>
              <w:t xml:space="preserve">ścieki i wody opadowe na terenie osuwiska należy zagospodarować poprzez ich wprowadzenie do istniejących sieci technicznych. Nie należy wykonywać urządzeń, które będą nawadniać </w:t>
            </w:r>
            <w:proofErr w:type="spellStart"/>
            <w:r w:rsidRPr="0002471A">
              <w:rPr>
                <w:rFonts w:eastAsia="Calibri"/>
                <w:i/>
              </w:rPr>
              <w:t>koluwia</w:t>
            </w:r>
            <w:proofErr w:type="spellEnd"/>
            <w:r w:rsidRPr="0002471A">
              <w:rPr>
                <w:rFonts w:eastAsia="Calibri"/>
                <w:i/>
              </w:rPr>
              <w:t xml:space="preserve"> osuwiskowe. Odprowadzanie w sposób kontrolowany  ścieków i opadów atmosferycznych wpłynie pozytywnie na stateczność obszaru osuwiskowego</w:t>
            </w:r>
            <w:r w:rsidRPr="0002471A">
              <w:rPr>
                <w:rFonts w:eastAsia="Calibri"/>
              </w:rPr>
              <w:t>”. Karty dokumentacji osuwisk zostały opublikowane w Biuletynie Informacja Publicznej Miasta Krakowa. Projekt planu w tym zakresie został pozytywnie zaopiniowany przez Geologa Powiatowego.</w:t>
            </w:r>
          </w:p>
          <w:p w:rsidR="00B27D62" w:rsidRPr="00FC2660" w:rsidRDefault="00B27D62" w:rsidP="00B042DA">
            <w:pPr>
              <w:jc w:val="both"/>
              <w:rPr>
                <w:rFonts w:eastAsia="Calibri"/>
              </w:rPr>
            </w:pPr>
            <w:r w:rsidRPr="0002471A">
              <w:rPr>
                <w:rFonts w:eastAsia="Calibri"/>
              </w:rPr>
              <w:t>Biorąc pod uwagę powyższe nie zmienia się zapisów planu w tym zakresie.</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143</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2445B2" w:rsidRDefault="00B27D62" w:rsidP="00BA5C40">
            <w:pPr>
              <w:pStyle w:val="Akapitzlist"/>
              <w:tabs>
                <w:tab w:val="left" w:pos="0"/>
              </w:tabs>
              <w:spacing w:line="240" w:lineRule="auto"/>
              <w:ind w:left="0" w:firstLine="72"/>
              <w:jc w:val="both"/>
              <w:rPr>
                <w:rFonts w:ascii="Times New Roman" w:hAnsi="Times New Roman"/>
                <w:sz w:val="20"/>
              </w:rPr>
            </w:pPr>
            <w:r w:rsidRPr="002445B2">
              <w:rPr>
                <w:rFonts w:ascii="Times New Roman" w:hAnsi="Times New Roman"/>
                <w:sz w:val="20"/>
              </w:rPr>
              <w:t>W związku z przeznaczeniem w projekcie planu części terenów nieczynnych osuwisk (m.in. 18/8, w obrębie którego znajduje się nasz działka) pod zabudowę o niskiej intensywności MN wnioskujemy o:</w:t>
            </w:r>
          </w:p>
          <w:p w:rsidR="00B27D62" w:rsidRPr="002445B2" w:rsidRDefault="00B27D62" w:rsidP="00BA5C40">
            <w:pPr>
              <w:pStyle w:val="Akapitzlist"/>
              <w:tabs>
                <w:tab w:val="left" w:pos="0"/>
              </w:tabs>
              <w:spacing w:line="240" w:lineRule="auto"/>
              <w:ind w:left="0" w:firstLine="72"/>
              <w:jc w:val="both"/>
              <w:rPr>
                <w:rFonts w:ascii="Times New Roman" w:hAnsi="Times New Roman"/>
                <w:sz w:val="20"/>
              </w:rPr>
            </w:pPr>
            <w:r w:rsidRPr="002445B2">
              <w:rPr>
                <w:rFonts w:ascii="Times New Roman" w:hAnsi="Times New Roman"/>
                <w:sz w:val="20"/>
              </w:rPr>
              <w:t xml:space="preserve">1/ dopuszczenie jako alternatywne rozwiązanie możliwości zagospodarowania wód opadowych (zasobu wodnego) w ramach własnych działek do celów gospodarczych (zasilanie </w:t>
            </w:r>
            <w:proofErr w:type="spellStart"/>
            <w:r>
              <w:rPr>
                <w:rFonts w:ascii="Times New Roman" w:hAnsi="Times New Roman"/>
                <w:sz w:val="20"/>
              </w:rPr>
              <w:t>wc</w:t>
            </w:r>
            <w:proofErr w:type="spellEnd"/>
            <w:r w:rsidRPr="002445B2">
              <w:rPr>
                <w:rFonts w:ascii="Times New Roman" w:hAnsi="Times New Roman"/>
                <w:sz w:val="20"/>
              </w:rPr>
              <w:t xml:space="preserve">., pralki, podlewanie ogrodu </w:t>
            </w:r>
            <w:r>
              <w:rPr>
                <w:rFonts w:ascii="Times New Roman" w:hAnsi="Times New Roman"/>
                <w:sz w:val="20"/>
              </w:rPr>
              <w:t xml:space="preserve"> </w:t>
            </w:r>
            <w:r w:rsidRPr="002445B2">
              <w:rPr>
                <w:rFonts w:ascii="Times New Roman" w:hAnsi="Times New Roman"/>
                <w:sz w:val="20"/>
              </w:rPr>
              <w:t>i mycie samochodu) poprzez budowę szczelnego zbiornika retencyjnego na wody opadowe z odpowiednią instalacją i opomiarowaniem</w:t>
            </w:r>
            <w:r>
              <w:rPr>
                <w:rFonts w:ascii="Times New Roman" w:hAnsi="Times New Roman"/>
                <w:sz w:val="20"/>
              </w:rPr>
              <w:t xml:space="preserve"> i skierowanie ich, po ich wyko</w:t>
            </w:r>
            <w:r w:rsidRPr="002445B2">
              <w:rPr>
                <w:rFonts w:ascii="Times New Roman" w:hAnsi="Times New Roman"/>
                <w:sz w:val="20"/>
              </w:rPr>
              <w:t>rzystaniu do kanalizacji sanitarnej.</w:t>
            </w:r>
          </w:p>
          <w:p w:rsidR="00B27D62" w:rsidRPr="002445B2" w:rsidRDefault="00B27D62" w:rsidP="00BA5C40">
            <w:pPr>
              <w:pStyle w:val="Akapitzlist"/>
              <w:tabs>
                <w:tab w:val="left" w:pos="0"/>
              </w:tabs>
              <w:spacing w:line="240" w:lineRule="auto"/>
              <w:ind w:left="0"/>
              <w:jc w:val="both"/>
              <w:rPr>
                <w:rFonts w:ascii="Times New Roman" w:hAnsi="Times New Roman"/>
                <w:sz w:val="20"/>
              </w:rPr>
            </w:pPr>
            <w:r w:rsidRPr="002445B2">
              <w:rPr>
                <w:rFonts w:ascii="Times New Roman" w:hAnsi="Times New Roman"/>
                <w:sz w:val="20"/>
              </w:rPr>
              <w:t xml:space="preserve">Takie rozwiązanie byłoby zbieżne z polityką Władz Miasta Krakowa dotyczącą oszczędzania wody pitnej, które już przez cztery lata z powodzeniem realizują „Krakowski program małej retencji wód opadowych”. Natomiast brak takiego zapisu spowoduje całkowite uniemożliwienie zabudowy części tych terenów (MN), które nie mają dostępu do rowów otwartych (jak nasza działka), bowiem </w:t>
            </w:r>
            <w:proofErr w:type="spellStart"/>
            <w:r w:rsidRPr="002445B2">
              <w:rPr>
                <w:rFonts w:ascii="Times New Roman" w:hAnsi="Times New Roman"/>
                <w:sz w:val="20"/>
              </w:rPr>
              <w:t>ZIKiT</w:t>
            </w:r>
            <w:proofErr w:type="spellEnd"/>
            <w:r w:rsidRPr="002445B2">
              <w:rPr>
                <w:rFonts w:ascii="Times New Roman" w:hAnsi="Times New Roman"/>
                <w:sz w:val="20"/>
              </w:rPr>
              <w:t xml:space="preserve"> nie planuje w przewidywalnej przyszłości budowy kanalizacji opadowej, ani nawet rowów otwartych wzdłuż istniejących ulic (patrz zał. nr 1).</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2445B2">
              <w:rPr>
                <w:rFonts w:ascii="Times New Roman" w:hAnsi="Times New Roman"/>
                <w:sz w:val="20"/>
              </w:rPr>
              <w:lastRenderedPageBreak/>
              <w:t xml:space="preserve">Jednocześnie zwracamy uwagę na fakt, że dla zabudowy dz. </w:t>
            </w:r>
            <w:r>
              <w:rPr>
                <w:rFonts w:ascii="Times New Roman" w:hAnsi="Times New Roman"/>
                <w:sz w:val="20"/>
              </w:rPr>
              <w:t>nr 35/8, Obr. 71 uzyskano prawo</w:t>
            </w:r>
            <w:r w:rsidRPr="002445B2">
              <w:rPr>
                <w:rFonts w:ascii="Times New Roman" w:hAnsi="Times New Roman"/>
                <w:sz w:val="20"/>
              </w:rPr>
              <w:t>mocną decyzję WZ z aprobatą retencji wód opadowych przez Wydział Kształtowania Środowiska (patrz zał. nr 2 i 3).</w:t>
            </w:r>
          </w:p>
        </w:tc>
        <w:tc>
          <w:tcPr>
            <w:tcW w:w="287" w:type="pct"/>
            <w:tcBorders>
              <w:top w:val="single" w:sz="4" w:space="0" w:color="000000"/>
              <w:left w:val="single" w:sz="4" w:space="0" w:color="000000"/>
              <w:bottom w:val="single" w:sz="4" w:space="0" w:color="000000"/>
              <w:right w:val="single" w:sz="4" w:space="0" w:color="000000"/>
            </w:tcBorders>
          </w:tcPr>
          <w:p w:rsidR="00B27D62" w:rsidRPr="0002471A" w:rsidRDefault="00B27D62" w:rsidP="001C6D61">
            <w:pPr>
              <w:ind w:left="-45"/>
              <w:jc w:val="center"/>
            </w:pPr>
            <w:r w:rsidRPr="0002471A">
              <w:lastRenderedPageBreak/>
              <w:t>35/6</w:t>
            </w:r>
          </w:p>
          <w:p w:rsidR="00B27D62" w:rsidRDefault="00B27D62" w:rsidP="001C6D61">
            <w:pPr>
              <w:ind w:left="-45"/>
              <w:jc w:val="center"/>
            </w:pPr>
            <w:r w:rsidRPr="0002471A">
              <w:t>35/8</w:t>
            </w:r>
          </w:p>
          <w:p w:rsidR="00B27D62" w:rsidRPr="0002471A" w:rsidRDefault="00B27D62" w:rsidP="00BA5C40">
            <w:pPr>
              <w:ind w:left="-45"/>
              <w:jc w:val="center"/>
            </w:pPr>
            <w:proofErr w:type="spellStart"/>
            <w:r>
              <w:t>obr</w:t>
            </w:r>
            <w:proofErr w:type="spellEnd"/>
            <w:r>
              <w:t xml:space="preserve">. </w:t>
            </w:r>
            <w:r w:rsidRPr="0002471A">
              <w:t>71</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MN.3</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both"/>
              <w:rPr>
                <w:rFonts w:eastAsia="Calibri"/>
                <w:i/>
              </w:rPr>
            </w:pPr>
            <w:r w:rsidRPr="0002471A">
              <w:rPr>
                <w:rFonts w:eastAsia="Calibri"/>
              </w:rPr>
              <w:t>Z załączonych do uwagi materiałów (decyzja WZ) wynika, że Wydział Kształtowania Środowiska UMK wskazuje, że: „</w:t>
            </w:r>
            <w:r w:rsidRPr="0002471A">
              <w:rPr>
                <w:rFonts w:eastAsia="Calibri"/>
                <w:i/>
              </w:rPr>
              <w:t>zagospodarowanie wód opadowych z powierzchni szczelnych powinno się odbywać poprzez ich ujęcie w system kanalizacyjny i odprowadzanie do: miejskiej sieci kanalizacji opadowej, rowu melioracyjnego lub cieku. Niedopuszczalne jest odprowadzan</w:t>
            </w:r>
            <w:r>
              <w:rPr>
                <w:rFonts w:eastAsia="Calibri"/>
                <w:i/>
              </w:rPr>
              <w:t xml:space="preserve">ie wód bezpośrednio do gruntu. </w:t>
            </w:r>
            <w:r w:rsidRPr="0002471A">
              <w:rPr>
                <w:rFonts w:eastAsia="Calibri"/>
                <w:i/>
              </w:rPr>
              <w:t>Dopuszcza się możliwość zagospodarowania wód opadowych na przedmiotowym terenie poprzez ich ujęcie w sposób zorganizowany i odprowadzenie poza granice osuwiska. O możliwości zagospodarowania wód opadowych na przedmiotowym terenie poprzez ich ujęcie w sposób zorganizowany i odprowadzanie poza granice osuwiska. O możliwości realizacji na przedmiotowym terenie rozwiązań w postaci zbiornika retencyjnego (zgodnie z wnioskiem Inwestora), w związku z lokalizacją w skomplikowanych warunkach gruntowych (osuwisko), powinna rozstrzygać dokumentacja geologiczno-inżynierska sporządzona przed wydaniem pozwolenia na budowę</w:t>
            </w:r>
            <w:r w:rsidRPr="0002471A">
              <w:rPr>
                <w:rFonts w:eastAsia="Calibri"/>
              </w:rPr>
              <w:t>”.</w:t>
            </w:r>
          </w:p>
          <w:p w:rsidR="00B27D62" w:rsidRPr="0002471A" w:rsidRDefault="00B27D62" w:rsidP="00B042DA">
            <w:pPr>
              <w:jc w:val="both"/>
              <w:rPr>
                <w:rFonts w:eastAsia="Calibri"/>
              </w:rPr>
            </w:pPr>
            <w:r w:rsidRPr="0002471A">
              <w:rPr>
                <w:rFonts w:eastAsia="Calibri"/>
              </w:rPr>
              <w:t>Biorąc pod uwagę powyższe wyjaśnia się, że na potrzeby sporządzanego planu miejscowego została zlecona przez Prezydenta Miasta Krakowa aktualizacja kart dokumentacyjnych osuwisk. Weryfikacja osuwisk została wykonana przez Przedsiębiorstwo Geologiczne S.A w Krakowie w czerwcu 2017 r. Zgodnie z zaktualizowaną kartą osuwiska nr 018/8 „</w:t>
            </w:r>
            <w:r w:rsidRPr="0002471A">
              <w:rPr>
                <w:rFonts w:eastAsia="Calibri"/>
                <w:i/>
              </w:rPr>
              <w:t xml:space="preserve">ścieki i wody opadowe na terenie osuwiska należy zagospodarować poprzez ich wprowadzenie do istniejących sieci technicznych. Nie należy wykonywać urządzeń, które będą nawadniać </w:t>
            </w:r>
            <w:proofErr w:type="spellStart"/>
            <w:r w:rsidRPr="0002471A">
              <w:rPr>
                <w:rFonts w:eastAsia="Calibri"/>
                <w:i/>
              </w:rPr>
              <w:t>koluwia</w:t>
            </w:r>
            <w:proofErr w:type="spellEnd"/>
            <w:r w:rsidRPr="0002471A">
              <w:rPr>
                <w:rFonts w:eastAsia="Calibri"/>
                <w:i/>
              </w:rPr>
              <w:t xml:space="preserve"> osuwiskowe. Odprowadzanie w sposób kontrolowany  ścieków i opadów atmosferycznych wpłynie pozytywnie na stateczność obszaru osuwiskowego</w:t>
            </w:r>
            <w:r w:rsidRPr="0002471A">
              <w:rPr>
                <w:rFonts w:eastAsia="Calibri"/>
              </w:rPr>
              <w:t>”. Karty dokumentacji osuwisk zostały opublikowane w Biuletynie Informacja Publicznej Miasta Krakowa. Projekt planu w tym zakresie został pozytywnie zaopiniowany przez Geologa Powiatowego.</w:t>
            </w:r>
          </w:p>
          <w:p w:rsidR="00B27D62" w:rsidRPr="00FC2660" w:rsidRDefault="00B27D62" w:rsidP="00B042DA">
            <w:pPr>
              <w:jc w:val="both"/>
              <w:rPr>
                <w:rFonts w:eastAsia="Calibri"/>
              </w:rPr>
            </w:pPr>
            <w:r w:rsidRPr="0002471A">
              <w:rPr>
                <w:rFonts w:eastAsia="Calibri"/>
              </w:rPr>
              <w:t>Biorąc pod uwagę powyższe nie zmienia się zapisów planu w tym zakresie.</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144</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Wnosi o:</w:t>
            </w:r>
          </w:p>
          <w:p w:rsidR="00B27D62" w:rsidRDefault="00B27D62" w:rsidP="00A241F3">
            <w:pPr>
              <w:pStyle w:val="Akapitzlist"/>
              <w:numPr>
                <w:ilvl w:val="0"/>
                <w:numId w:val="39"/>
              </w:numPr>
              <w:tabs>
                <w:tab w:val="left" w:pos="0"/>
                <w:tab w:val="left" w:pos="322"/>
              </w:tabs>
              <w:spacing w:line="240" w:lineRule="auto"/>
              <w:ind w:left="38" w:firstLine="34"/>
              <w:jc w:val="both"/>
              <w:rPr>
                <w:rFonts w:ascii="Times New Roman" w:hAnsi="Times New Roman"/>
                <w:sz w:val="20"/>
              </w:rPr>
            </w:pPr>
            <w:r w:rsidRPr="00BA647D">
              <w:rPr>
                <w:rFonts w:ascii="Times New Roman" w:hAnsi="Times New Roman"/>
                <w:sz w:val="20"/>
              </w:rPr>
              <w:t>zmianę przeznaczenia przedmiotowego obszaru w sposób dopuszczający zabu</w:t>
            </w:r>
            <w:r>
              <w:rPr>
                <w:rFonts w:ascii="Times New Roman" w:hAnsi="Times New Roman"/>
                <w:sz w:val="20"/>
              </w:rPr>
              <w:t xml:space="preserve">dowę mieszkaniową jednorodzinną. </w:t>
            </w:r>
          </w:p>
          <w:p w:rsidR="00B27D62" w:rsidRPr="0002471A" w:rsidRDefault="00B27D62" w:rsidP="00A241F3">
            <w:pPr>
              <w:pStyle w:val="Akapitzlist"/>
              <w:numPr>
                <w:ilvl w:val="0"/>
                <w:numId w:val="39"/>
              </w:numPr>
              <w:tabs>
                <w:tab w:val="left" w:pos="0"/>
                <w:tab w:val="left" w:pos="322"/>
              </w:tabs>
              <w:spacing w:line="240" w:lineRule="auto"/>
              <w:ind w:left="38" w:firstLine="34"/>
              <w:jc w:val="both"/>
              <w:rPr>
                <w:rFonts w:ascii="Times New Roman" w:hAnsi="Times New Roman"/>
                <w:sz w:val="20"/>
              </w:rPr>
            </w:pPr>
            <w:r w:rsidRPr="00BA647D">
              <w:rPr>
                <w:rFonts w:ascii="Times New Roman" w:hAnsi="Times New Roman"/>
                <w:sz w:val="20"/>
              </w:rPr>
              <w:t xml:space="preserve">dopuszczenie funkcji dodatkowej przeznaczenia terenu jako </w:t>
            </w:r>
            <w:r>
              <w:rPr>
                <w:rFonts w:ascii="Times New Roman" w:hAnsi="Times New Roman"/>
                <w:sz w:val="20"/>
              </w:rPr>
              <w:t>budowa obiektów towa</w:t>
            </w:r>
            <w:r w:rsidRPr="00BA647D">
              <w:rPr>
                <w:rFonts w:ascii="Times New Roman" w:hAnsi="Times New Roman"/>
                <w:sz w:val="20"/>
              </w:rPr>
              <w:t>rzyszących</w:t>
            </w:r>
            <w:r>
              <w:rPr>
                <w:rFonts w:ascii="Times New Roman" w:hAnsi="Times New Roman"/>
                <w:sz w:val="20"/>
              </w:rPr>
              <w:t xml:space="preserve"> - </w:t>
            </w:r>
            <w:r w:rsidRPr="001C791F">
              <w:rPr>
                <w:rFonts w:ascii="Times New Roman" w:hAnsi="Times New Roman"/>
                <w:sz w:val="20"/>
              </w:rPr>
              <w:t>garaży.</w:t>
            </w:r>
          </w:p>
          <w:p w:rsidR="00B27D62" w:rsidRPr="001C791F" w:rsidRDefault="00B27D62" w:rsidP="00BA5C40">
            <w:pPr>
              <w:tabs>
                <w:tab w:val="left" w:pos="0"/>
              </w:tabs>
              <w:ind w:left="72"/>
              <w:jc w:val="both"/>
            </w:pPr>
            <w:r w:rsidRPr="001C791F">
              <w:t xml:space="preserve">Uwaga posiada uzasadnienie.  </w:t>
            </w:r>
          </w:p>
        </w:tc>
        <w:tc>
          <w:tcPr>
            <w:tcW w:w="287"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ind w:left="-45"/>
              <w:jc w:val="center"/>
            </w:pPr>
            <w:r w:rsidRPr="0002471A">
              <w:t>18/12</w:t>
            </w:r>
          </w:p>
          <w:p w:rsidR="00B27D62" w:rsidRPr="0002471A" w:rsidRDefault="00B27D62" w:rsidP="00BA5C40">
            <w:pPr>
              <w:ind w:left="-45"/>
              <w:jc w:val="center"/>
            </w:pPr>
            <w:r w:rsidRPr="0002471A">
              <w:t xml:space="preserve"> 18/13</w:t>
            </w:r>
          </w:p>
          <w:p w:rsidR="00B27D62" w:rsidRPr="0002471A" w:rsidRDefault="00B27D62" w:rsidP="00BA5C40">
            <w:pPr>
              <w:ind w:left="-45"/>
              <w:jc w:val="center"/>
            </w:pPr>
            <w:r w:rsidRPr="0002471A">
              <w:t>18/14</w:t>
            </w:r>
          </w:p>
          <w:p w:rsidR="00B27D62" w:rsidRDefault="00B27D62" w:rsidP="00BA5C40">
            <w:pPr>
              <w:ind w:left="-45"/>
              <w:jc w:val="center"/>
            </w:pPr>
            <w:r w:rsidRPr="0002471A">
              <w:t>18/15</w:t>
            </w:r>
          </w:p>
          <w:p w:rsidR="00B27D62" w:rsidRPr="0002471A" w:rsidRDefault="00B27D62" w:rsidP="00BA5C40">
            <w:pPr>
              <w:ind w:left="-45"/>
              <w:jc w:val="center"/>
            </w:pPr>
            <w:r w:rsidRPr="0002471A">
              <w:tab/>
            </w:r>
            <w:proofErr w:type="spellStart"/>
            <w:r>
              <w:t>obr</w:t>
            </w:r>
            <w:proofErr w:type="spellEnd"/>
            <w:r>
              <w:t xml:space="preserve">. </w:t>
            </w:r>
            <w:r w:rsidRPr="0002471A">
              <w:t>71</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ZN.4</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both"/>
              <w:rPr>
                <w:rFonts w:eastAsia="Calibri"/>
              </w:rPr>
            </w:pPr>
            <w:r>
              <w:rPr>
                <w:rFonts w:eastAsia="Calibri"/>
              </w:rPr>
              <w:t>U</w:t>
            </w:r>
            <w:r w:rsidRPr="0002471A">
              <w:rPr>
                <w:rFonts w:eastAsia="Calibri"/>
              </w:rPr>
              <w:t>stalenia Studium są wiążące dla organów gminy przy sporządzaniu planów miejscowych (art. 9 ust. 4).</w:t>
            </w:r>
          </w:p>
          <w:p w:rsidR="00B27D62" w:rsidRPr="0002471A" w:rsidRDefault="00B27D62" w:rsidP="00B042DA">
            <w:pPr>
              <w:jc w:val="both"/>
              <w:rPr>
                <w:rFonts w:eastAsia="Calibri"/>
              </w:rPr>
            </w:pPr>
            <w:r w:rsidRPr="0002471A">
              <w:rPr>
                <w:rFonts w:eastAsia="Calibri"/>
              </w:rPr>
              <w:t>Wnioskowane przeznaczenie przedmiotowych działkach jest niezgodne z ustaleniami Studium, które dla tego obszaru wyznacza kierunek zagospodarowania pod Teren</w:t>
            </w:r>
            <w:r>
              <w:rPr>
                <w:rFonts w:eastAsia="Calibri"/>
              </w:rPr>
              <w:t>y zieleni nieurządzonej (ZR), z </w:t>
            </w:r>
            <w:r w:rsidRPr="0002471A">
              <w:rPr>
                <w:rFonts w:eastAsia="Calibri"/>
              </w:rPr>
              <w:t>funkcją podstawową: różnorodne formy zieleni nieurządzonej, lasy, grunty rolne.</w:t>
            </w:r>
          </w:p>
          <w:p w:rsidR="00B27D62" w:rsidRPr="0002471A" w:rsidRDefault="00B27D62" w:rsidP="00B042DA">
            <w:pPr>
              <w:jc w:val="both"/>
              <w:rPr>
                <w:rFonts w:eastAsia="Calibri"/>
              </w:rPr>
            </w:pPr>
            <w:r w:rsidRPr="0002471A">
              <w:rPr>
                <w:rFonts w:eastAsia="Calibri"/>
              </w:rPr>
              <w:t>Ponadto przedmiotowa nieruchomość położona jest w granicy Bielańsko-Tynieckiego Parku Krajobrazowego.</w:t>
            </w:r>
          </w:p>
          <w:p w:rsidR="00B27D62" w:rsidRPr="00FC2660" w:rsidRDefault="00B27D62" w:rsidP="00B042DA">
            <w:pPr>
              <w:jc w:val="both"/>
              <w:rPr>
                <w:rFonts w:eastAsia="Calibri"/>
              </w:rPr>
            </w:pPr>
            <w:r w:rsidRPr="0002471A">
              <w:rPr>
                <w:rFonts w:eastAsia="Calibri"/>
              </w:rPr>
              <w:t>W związku z tym, na przedmiotowych działkach w projekcie p</w:t>
            </w:r>
            <w:r>
              <w:rPr>
                <w:rFonts w:eastAsia="Calibri"/>
              </w:rPr>
              <w:t>lanu wyznaczono Teren zieleni w </w:t>
            </w:r>
            <w:r w:rsidRPr="0002471A">
              <w:rPr>
                <w:rFonts w:eastAsia="Calibri"/>
              </w:rPr>
              <w:t>parku krajobrazowym, o podstawowym przeznaczeniu pod: łąki i pastwiska oznaczony symbolem ZN.4.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145</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sidRPr="00EB5AB0">
              <w:rPr>
                <w:rFonts w:ascii="Times New Roman" w:hAnsi="Times New Roman"/>
                <w:sz w:val="20"/>
              </w:rPr>
              <w:t>Wnos</w:t>
            </w:r>
            <w:r>
              <w:rPr>
                <w:rFonts w:ascii="Times New Roman" w:hAnsi="Times New Roman"/>
                <w:sz w:val="20"/>
              </w:rPr>
              <w:t>i</w:t>
            </w:r>
            <w:r w:rsidRPr="00EB5AB0">
              <w:rPr>
                <w:rFonts w:ascii="Times New Roman" w:hAnsi="Times New Roman"/>
                <w:sz w:val="20"/>
              </w:rPr>
              <w:t xml:space="preserve"> o dopuszczenie możliwości kształtowania budynków w również w układzie bliźniaczym.</w:t>
            </w:r>
            <w:r>
              <w:rPr>
                <w:rFonts w:ascii="Times New Roman" w:hAnsi="Times New Roman"/>
                <w:sz w:val="20"/>
              </w:rPr>
              <w:t xml:space="preserve"> </w:t>
            </w:r>
            <w:r w:rsidRPr="00EB5AB0">
              <w:rPr>
                <w:rFonts w:ascii="Times New Roman" w:hAnsi="Times New Roman"/>
                <w:sz w:val="20"/>
              </w:rPr>
              <w:t>Tego typu układ występuje w obszarze Skotnik w różnych jego miejscach. Uważam, że umożliwienie realizacji zabudowy w układzie bliźniaczym pozostanie w zgodzie z ładem przestrzennym wyznaczonego obszaru, szczególnie że dopuszczalna w nim jest również zabudowa usługowa z szerokiego zakresu usług, której kształt i gabaryty mogą odchodzić daleko od ogólnie przyjętych wielkości dla zabudowy mieszkaniowej jednorodzinnej.</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02471A">
              <w:t>182</w:t>
            </w:r>
            <w:r w:rsidRPr="0002471A">
              <w:tab/>
            </w:r>
          </w:p>
          <w:p w:rsidR="00B27D62" w:rsidRPr="0002471A" w:rsidRDefault="00B27D62" w:rsidP="00BA5C40">
            <w:pPr>
              <w:ind w:left="-45"/>
              <w:jc w:val="center"/>
            </w:pPr>
            <w:proofErr w:type="spellStart"/>
            <w:r>
              <w:t>obr</w:t>
            </w:r>
            <w:proofErr w:type="spellEnd"/>
            <w:r>
              <w:t xml:space="preserve">. </w:t>
            </w:r>
            <w:r w:rsidRPr="0002471A">
              <w:t>71</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jc w:val="center"/>
              <w:rPr>
                <w:b/>
              </w:rPr>
            </w:pPr>
            <w:r w:rsidRPr="0002471A">
              <w:rPr>
                <w:b/>
              </w:rPr>
              <w:t>MN/U.1</w:t>
            </w:r>
          </w:p>
          <w:p w:rsidR="00B27D62" w:rsidRPr="0002471A" w:rsidRDefault="00B27D62" w:rsidP="00BA5C40">
            <w:pPr>
              <w:jc w:val="center"/>
              <w:rPr>
                <w:b/>
              </w:rPr>
            </w:pPr>
            <w:r w:rsidRPr="0002471A">
              <w:rPr>
                <w:b/>
              </w:rPr>
              <w:t>KDD.9</w:t>
            </w:r>
          </w:p>
          <w:p w:rsidR="00B27D62" w:rsidRPr="001F7B15" w:rsidRDefault="00B27D62" w:rsidP="00BA5C40">
            <w:pPr>
              <w:jc w:val="center"/>
              <w:rPr>
                <w:b/>
              </w:rPr>
            </w:pPr>
            <w:r w:rsidRPr="0002471A">
              <w:rPr>
                <w:b/>
              </w:rPr>
              <w:t>KDL.8</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both"/>
              <w:rPr>
                <w:rFonts w:eastAsia="Calibri"/>
              </w:rPr>
            </w:pPr>
            <w:r w:rsidRPr="0002471A">
              <w:rPr>
                <w:rFonts w:eastAsia="Calibri"/>
              </w:rPr>
              <w:t>Uwaga nieuwzględniona, gdyż po przeanalizowaniu istniejące</w:t>
            </w:r>
            <w:r>
              <w:rPr>
                <w:rFonts w:eastAsia="Calibri"/>
              </w:rPr>
              <w:t>go typu budynków mieszkalnych w </w:t>
            </w:r>
            <w:r w:rsidRPr="0002471A">
              <w:rPr>
                <w:rFonts w:eastAsia="Calibri"/>
              </w:rPr>
              <w:t xml:space="preserve">obszarze planu, wśród których zdecydowanie dominują budynki jednorodzinne w układzie wolnostojącym oraz biorąc pod uwagę kontekst przestrzenny w projekcie planu ustalono nakaz kształtowania budynków w układzie wolnostojącym. Również Miejska Komisja </w:t>
            </w:r>
            <w:proofErr w:type="spellStart"/>
            <w:r w:rsidRPr="0002471A">
              <w:rPr>
                <w:rFonts w:eastAsia="Calibri"/>
              </w:rPr>
              <w:t>Urbanistyczno</w:t>
            </w:r>
            <w:proofErr w:type="spellEnd"/>
            <w:r w:rsidRPr="0002471A">
              <w:rPr>
                <w:rFonts w:eastAsia="Calibri"/>
              </w:rPr>
              <w:t xml:space="preserve"> – Architektoniczna wskazywała, na konieczność wprowadzenie do ustaleń projektu planu zakazu realizacji zabudowy jednorodzinnej realizowanej w układzie  bliźniaczym, jako obiektów ingerujących skalą w walory widokowe. </w:t>
            </w:r>
          </w:p>
          <w:p w:rsidR="00B27D62" w:rsidRPr="00FC2660" w:rsidRDefault="00B27D62" w:rsidP="00B042DA">
            <w:pPr>
              <w:jc w:val="both"/>
              <w:rPr>
                <w:rFonts w:eastAsia="Calibri"/>
              </w:rPr>
            </w:pPr>
            <w:r w:rsidRPr="0002471A">
              <w:rPr>
                <w:rFonts w:eastAsia="Calibri"/>
              </w:rPr>
              <w:t xml:space="preserve">  W projekcie planu po przeanalizowaniu kolorów dachów istniejących budynków ustalono nakaz stosowania kolorystki dachów w kolorach szarych, czerwonych i brązowych</w:t>
            </w:r>
            <w:r>
              <w:rPr>
                <w:rFonts w:eastAsia="Calibri"/>
              </w:rPr>
              <w:t>.</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146</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przeznaczenie działek jako budowlanych. </w:t>
            </w:r>
          </w:p>
        </w:tc>
        <w:tc>
          <w:tcPr>
            <w:tcW w:w="287"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ind w:left="-45"/>
              <w:jc w:val="center"/>
            </w:pPr>
            <w:r w:rsidRPr="0002471A">
              <w:t>100/2</w:t>
            </w:r>
          </w:p>
          <w:p w:rsidR="00B27D62" w:rsidRPr="0002471A" w:rsidRDefault="00B27D62" w:rsidP="00BA5C40">
            <w:pPr>
              <w:ind w:left="-45"/>
              <w:jc w:val="center"/>
            </w:pPr>
            <w:r w:rsidRPr="0002471A">
              <w:t>100/3</w:t>
            </w:r>
          </w:p>
          <w:p w:rsidR="00B27D62" w:rsidRPr="0002471A" w:rsidRDefault="00B27D62" w:rsidP="00BA5C40">
            <w:pPr>
              <w:ind w:left="-45"/>
              <w:jc w:val="center"/>
            </w:pPr>
            <w:r w:rsidRPr="0002471A">
              <w:t>100/4</w:t>
            </w:r>
          </w:p>
          <w:p w:rsidR="00B27D62" w:rsidRPr="0002471A" w:rsidRDefault="00B27D62" w:rsidP="00BA5C40">
            <w:pPr>
              <w:ind w:left="-45"/>
              <w:jc w:val="center"/>
            </w:pPr>
            <w:r w:rsidRPr="0002471A">
              <w:t>99/1</w:t>
            </w:r>
          </w:p>
          <w:p w:rsidR="00B27D62" w:rsidRDefault="00B27D62" w:rsidP="00BA5C40">
            <w:pPr>
              <w:ind w:left="-45"/>
              <w:jc w:val="center"/>
            </w:pPr>
            <w:r w:rsidRPr="0002471A">
              <w:t>100/1</w:t>
            </w:r>
            <w:r w:rsidRPr="0002471A">
              <w:tab/>
            </w:r>
          </w:p>
          <w:p w:rsidR="00B27D62" w:rsidRPr="0002471A" w:rsidRDefault="00B27D62" w:rsidP="00BA5C40">
            <w:pPr>
              <w:ind w:left="-45"/>
              <w:jc w:val="center"/>
            </w:pPr>
            <w:r>
              <w:t>obr.</w:t>
            </w:r>
            <w:r w:rsidRPr="0002471A">
              <w:t>39</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jc w:val="center"/>
              <w:rPr>
                <w:b/>
              </w:rPr>
            </w:pPr>
            <w:r w:rsidRPr="0002471A">
              <w:rPr>
                <w:b/>
              </w:rPr>
              <w:t>MN.17</w:t>
            </w:r>
          </w:p>
          <w:p w:rsidR="00B27D62" w:rsidRPr="0002471A" w:rsidRDefault="00B27D62" w:rsidP="00BA5C40">
            <w:pPr>
              <w:jc w:val="center"/>
              <w:rPr>
                <w:b/>
              </w:rPr>
            </w:pPr>
            <w:r w:rsidRPr="0002471A">
              <w:rPr>
                <w:b/>
              </w:rPr>
              <w:t>KDD.4</w:t>
            </w:r>
          </w:p>
          <w:p w:rsidR="00B27D62" w:rsidRPr="001F7B15" w:rsidRDefault="00B27D62" w:rsidP="00BA5C40">
            <w:pPr>
              <w:jc w:val="center"/>
              <w:rPr>
                <w:b/>
              </w:rPr>
            </w:pPr>
            <w:r w:rsidRPr="0002471A">
              <w:rPr>
                <w:b/>
              </w:rPr>
              <w:t>R.7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 xml:space="preserve">nie uwzględnił uwagi </w:t>
            </w:r>
            <w:r w:rsidRPr="0002471A">
              <w:rPr>
                <w:rFonts w:eastAsia="Calibri"/>
                <w:b/>
              </w:rPr>
              <w:t>w zakresie Terenu R.7 i KDD.4</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r>
              <w:t xml:space="preserve"> </w:t>
            </w:r>
            <w:r w:rsidRPr="0002471A">
              <w:rPr>
                <w:rFonts w:eastAsia="Calibri"/>
                <w:b/>
              </w:rPr>
              <w:t>w zakresie Terenu R.7 i KDD.4</w:t>
            </w:r>
          </w:p>
        </w:tc>
        <w:tc>
          <w:tcPr>
            <w:tcW w:w="1624"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both"/>
              <w:rPr>
                <w:rFonts w:eastAsia="Calibri"/>
              </w:rPr>
            </w:pPr>
            <w:r w:rsidRPr="0002471A">
              <w:rPr>
                <w:rFonts w:eastAsia="Calibri"/>
              </w:rPr>
              <w:t xml:space="preserve">Uwaga nieuwzględniona w zakresie  części działek nr 99/1, 99/2, 100/1 oraz działek nr 100/2, 100/3, 100/4. </w:t>
            </w:r>
          </w:p>
          <w:p w:rsidR="00B27D62" w:rsidRPr="0002471A" w:rsidRDefault="00B27D62" w:rsidP="00B042DA">
            <w:pPr>
              <w:jc w:val="both"/>
              <w:rPr>
                <w:rFonts w:eastAsia="Calibri"/>
              </w:rPr>
            </w:pPr>
            <w:r w:rsidRPr="0002471A">
              <w:rPr>
                <w:rFonts w:eastAsia="Calibri"/>
              </w:rPr>
              <w:t>W świetle art. 15 ust. 1 ustawy projekt planu winien być sporządzony zgodnie z zapisami Studium, gdyż ustalenia Studium są wiążące dla organów gminy przy sporządzaniu planów miejscowych (art. 9 ust. 4).</w:t>
            </w:r>
          </w:p>
          <w:p w:rsidR="00B27D62" w:rsidRPr="0002471A" w:rsidRDefault="00B27D62" w:rsidP="00B042DA">
            <w:pPr>
              <w:jc w:val="both"/>
              <w:rPr>
                <w:rFonts w:eastAsia="Calibri"/>
              </w:rPr>
            </w:pPr>
            <w:r w:rsidRPr="0002471A">
              <w:rPr>
                <w:rFonts w:eastAsia="Calibri"/>
              </w:rPr>
              <w:t xml:space="preserve">Wnioskowane przeznaczenie </w:t>
            </w:r>
            <w:r>
              <w:rPr>
                <w:rFonts w:eastAsia="Calibri"/>
              </w:rPr>
              <w:t xml:space="preserve">części </w:t>
            </w:r>
            <w:r w:rsidRPr="0002471A">
              <w:rPr>
                <w:rFonts w:eastAsia="Calibri"/>
              </w:rPr>
              <w:t>przedmiotowych działek jest niezgodne z ustaleniami Studium, które dla tego obszaru wyznacza kierunek zagospodarowania pod Tereny zieleni nieurządzonej (ZR), z funkcją podstawową: różnorodne formy zieleni nieurządzonej, lasy, grunty rolne.</w:t>
            </w:r>
          </w:p>
          <w:p w:rsidR="00B27D62" w:rsidRPr="0002471A" w:rsidRDefault="00B27D62" w:rsidP="00B042DA">
            <w:pPr>
              <w:jc w:val="both"/>
              <w:rPr>
                <w:rFonts w:eastAsia="Calibri"/>
              </w:rPr>
            </w:pPr>
            <w:r w:rsidRPr="0002471A">
              <w:rPr>
                <w:rFonts w:eastAsia="Calibri"/>
              </w:rPr>
              <w:t xml:space="preserve">W związku z tym, na części działek nr 100/1, oraz działek nr 100/2, 100/3 i 100/4. w projekcie planu wyznaczono Teren rolniczy, o podstawowym przeznaczeniu pod: łąki i pastwiska oznaczony symbolem R.7. </w:t>
            </w:r>
          </w:p>
          <w:p w:rsidR="00B27D62" w:rsidRPr="00FC2660" w:rsidRDefault="00B27D62" w:rsidP="00B042DA">
            <w:pPr>
              <w:jc w:val="both"/>
              <w:rPr>
                <w:rFonts w:eastAsia="Calibri"/>
              </w:rPr>
            </w:pPr>
            <w:r w:rsidRPr="0002471A">
              <w:rPr>
                <w:rFonts w:eastAsia="Calibri"/>
              </w:rPr>
              <w:t>Natomiast na niewielkiej części działki 99/1 i 99/2 wyznaczono Teren komunikacji – drogę publiczną klasy dojazdowej oznaczony symbolem KDD.4.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150</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Na terenie oznaczonym symbolem R7 w zakresie wymienionych działek wnioskuję o wprowadzenie zapisów pozwalających na realizację planowanych obiektów zabudowy jednorodzinnej wolnostojącej analogicznie do zapisów MN.6, zgodnie z rozpoczętym procesem inwestycyjnym dla powyższych terenów w tym uzyskaną Decyzją podziałową nieruchomości Decyzja nr 454/2013 z dnia 11.07.2013r.</w:t>
            </w:r>
          </w:p>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Przedmiotowe tereny - działki stanowiące własność, 59/1, 59/2, 59/3, 59/4 planuje się przeznaczyć pod zabudowę jednorodzinną wolnostojącą jednorodzinną, działkę 59/5 wydzielono na potrzeby drogi dojazdowej.</w:t>
            </w:r>
          </w:p>
          <w:p w:rsidR="00B27D62"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Wymienione działki nie znajdują się na terenach obszarów osuwisk wpisanych do Rejestru terenów zagrożonych.</w:t>
            </w:r>
          </w:p>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 xml:space="preserve">W związku z powyższym oraz mając na uwadze społeczne znaczenie obiektu wnoszę o </w:t>
            </w:r>
            <w:r w:rsidRPr="00FB5B6D">
              <w:rPr>
                <w:rFonts w:ascii="Times New Roman" w:hAnsi="Times New Roman"/>
                <w:sz w:val="20"/>
              </w:rPr>
              <w:lastRenderedPageBreak/>
              <w:t>wprowadzenie zapisów umożliwiających:</w:t>
            </w:r>
          </w:p>
          <w:p w:rsidR="00B27D62" w:rsidRDefault="00B27D62"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1.S</w:t>
            </w:r>
            <w:r w:rsidRPr="00FB5B6D">
              <w:rPr>
                <w:rFonts w:ascii="Times New Roman" w:hAnsi="Times New Roman"/>
                <w:sz w:val="20"/>
              </w:rPr>
              <w:t>ytuowanie budynków jednorodzinnych na przedmiotowych działkach w tym w powyższym zakresie zmiana części terenów R7 na tereny o przeznaczeniu MN.6</w:t>
            </w:r>
          </w:p>
          <w:p w:rsidR="00B27D62" w:rsidRDefault="00B27D62" w:rsidP="00BA5C40">
            <w:pPr>
              <w:pStyle w:val="Akapitzlist"/>
              <w:tabs>
                <w:tab w:val="left" w:pos="0"/>
              </w:tabs>
              <w:ind w:left="0"/>
              <w:jc w:val="both"/>
              <w:rPr>
                <w:rFonts w:ascii="Times New Roman" w:hAnsi="Times New Roman"/>
                <w:sz w:val="20"/>
              </w:rPr>
            </w:pPr>
          </w:p>
          <w:p w:rsidR="00B27D62" w:rsidRDefault="00B27D62" w:rsidP="00BA5C40">
            <w:pPr>
              <w:pStyle w:val="Akapitzlist"/>
              <w:tabs>
                <w:tab w:val="left" w:pos="0"/>
              </w:tabs>
              <w:ind w:left="0"/>
              <w:jc w:val="both"/>
              <w:rPr>
                <w:rFonts w:ascii="Times New Roman" w:hAnsi="Times New Roman"/>
                <w:sz w:val="20"/>
              </w:rPr>
            </w:pPr>
          </w:p>
          <w:p w:rsidR="00B27D62" w:rsidRDefault="00B27D62" w:rsidP="00BA5C40">
            <w:pPr>
              <w:pStyle w:val="Akapitzlist"/>
              <w:tabs>
                <w:tab w:val="left" w:pos="0"/>
              </w:tabs>
              <w:ind w:left="0"/>
              <w:jc w:val="both"/>
              <w:rPr>
                <w:rFonts w:ascii="Times New Roman" w:hAnsi="Times New Roman"/>
                <w:sz w:val="20"/>
              </w:rPr>
            </w:pPr>
          </w:p>
          <w:p w:rsidR="00B27D62" w:rsidRPr="00FB5B6D" w:rsidRDefault="00B27D62" w:rsidP="00BA5C40">
            <w:pPr>
              <w:pStyle w:val="Akapitzlist"/>
              <w:tabs>
                <w:tab w:val="left" w:pos="0"/>
              </w:tabs>
              <w:ind w:left="0"/>
              <w:jc w:val="both"/>
              <w:rPr>
                <w:rFonts w:ascii="Times New Roman" w:hAnsi="Times New Roman"/>
                <w:sz w:val="20"/>
              </w:rPr>
            </w:pPr>
          </w:p>
          <w:p w:rsidR="00B27D62" w:rsidRDefault="00B27D62" w:rsidP="00BA5C40">
            <w:pPr>
              <w:pStyle w:val="Akapitzlist"/>
              <w:tabs>
                <w:tab w:val="left" w:pos="0"/>
                <w:tab w:val="left" w:pos="180"/>
              </w:tabs>
              <w:spacing w:line="240" w:lineRule="auto"/>
              <w:ind w:left="0"/>
              <w:jc w:val="both"/>
              <w:rPr>
                <w:rFonts w:ascii="Times New Roman" w:hAnsi="Times New Roman"/>
                <w:sz w:val="20"/>
              </w:rPr>
            </w:pPr>
            <w:r>
              <w:rPr>
                <w:rFonts w:ascii="Times New Roman" w:hAnsi="Times New Roman"/>
                <w:sz w:val="20"/>
              </w:rPr>
              <w:t>2.</w:t>
            </w:r>
            <w:r>
              <w:rPr>
                <w:rFonts w:ascii="Times New Roman" w:hAnsi="Times New Roman"/>
                <w:sz w:val="20"/>
              </w:rPr>
              <w:tab/>
              <w:t>Z</w:t>
            </w:r>
            <w:r w:rsidRPr="00FB5B6D">
              <w:rPr>
                <w:rFonts w:ascii="Times New Roman" w:hAnsi="Times New Roman"/>
                <w:sz w:val="20"/>
              </w:rPr>
              <w:t>mniejszenie współczynnika powierzchni biologicznie czynnej terenu MN.6 do 60%</w:t>
            </w:r>
            <w:r>
              <w:rPr>
                <w:rFonts w:ascii="Times New Roman" w:hAnsi="Times New Roman"/>
                <w:sz w:val="20"/>
              </w:rPr>
              <w:t xml:space="preserve"> </w:t>
            </w:r>
            <w:r w:rsidRPr="00FB5B6D">
              <w:rPr>
                <w:rFonts w:ascii="Times New Roman" w:hAnsi="Times New Roman"/>
                <w:sz w:val="20"/>
              </w:rPr>
              <w:t>mając na uwadze lokalizację drogi dojazdowej od południowej części działki oraz konieczność wprowadzenia terenów utwardzonych do tylnej optymalnej dla lokalizacji garaży północnej części działki istnieje konieczność zmniejszenia współczynnika biologicznie czynnego. Dodatkowo działki leżą w bezpośrednim sąsiedztwie dużych terenów łąkowych zgodnie z zapisami projektu planu.</w:t>
            </w:r>
          </w:p>
        </w:tc>
        <w:tc>
          <w:tcPr>
            <w:tcW w:w="287"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ind w:left="-45"/>
              <w:jc w:val="center"/>
            </w:pPr>
            <w:r w:rsidRPr="0002471A">
              <w:lastRenderedPageBreak/>
              <w:t>59/1</w:t>
            </w:r>
          </w:p>
          <w:p w:rsidR="00B27D62" w:rsidRPr="0002471A" w:rsidRDefault="00B27D62" w:rsidP="00BA5C40">
            <w:pPr>
              <w:ind w:left="-45"/>
              <w:jc w:val="center"/>
            </w:pPr>
            <w:r w:rsidRPr="0002471A">
              <w:t>59/2</w:t>
            </w:r>
          </w:p>
          <w:p w:rsidR="00B27D62" w:rsidRPr="0002471A" w:rsidRDefault="00B27D62" w:rsidP="00BA5C40">
            <w:pPr>
              <w:ind w:left="-45"/>
              <w:jc w:val="center"/>
            </w:pPr>
            <w:r w:rsidRPr="0002471A">
              <w:t>59/3</w:t>
            </w:r>
          </w:p>
          <w:p w:rsidR="00B27D62" w:rsidRPr="0002471A" w:rsidRDefault="00B27D62" w:rsidP="00BA5C40">
            <w:pPr>
              <w:ind w:left="-45"/>
              <w:jc w:val="center"/>
            </w:pPr>
            <w:r w:rsidRPr="0002471A">
              <w:t>59/4</w:t>
            </w:r>
          </w:p>
          <w:p w:rsidR="00B27D62" w:rsidRDefault="00B27D62" w:rsidP="00BA5C40">
            <w:pPr>
              <w:ind w:left="-45"/>
              <w:jc w:val="center"/>
            </w:pPr>
            <w:r>
              <w:t xml:space="preserve">  </w:t>
            </w:r>
            <w:r w:rsidRPr="0002471A">
              <w:t>59/5</w:t>
            </w:r>
            <w:r w:rsidRPr="0002471A">
              <w:tab/>
            </w:r>
          </w:p>
          <w:p w:rsidR="00B27D62" w:rsidRPr="0002471A" w:rsidRDefault="00B27D62" w:rsidP="00BA5C40">
            <w:pPr>
              <w:ind w:left="-45"/>
              <w:jc w:val="center"/>
            </w:pPr>
            <w:proofErr w:type="spellStart"/>
            <w:r>
              <w:t>obr</w:t>
            </w:r>
            <w:proofErr w:type="spellEnd"/>
            <w:r>
              <w:t xml:space="preserve">. </w:t>
            </w:r>
            <w:r w:rsidRPr="0002471A">
              <w:t>39</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jc w:val="center"/>
              <w:rPr>
                <w:b/>
              </w:rPr>
            </w:pPr>
            <w:r w:rsidRPr="0002471A">
              <w:rPr>
                <w:b/>
              </w:rPr>
              <w:t>MN.6</w:t>
            </w:r>
          </w:p>
          <w:p w:rsidR="00B27D62" w:rsidRPr="001F7B15" w:rsidRDefault="00B27D62" w:rsidP="00BA5C40">
            <w:pPr>
              <w:jc w:val="center"/>
              <w:rPr>
                <w:b/>
              </w:rPr>
            </w:pPr>
            <w:r w:rsidRPr="0002471A">
              <w:rPr>
                <w:b/>
              </w:rPr>
              <w:t>R.7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Default="00B27D62" w:rsidP="00B042DA">
            <w:pPr>
              <w:jc w:val="both"/>
              <w:rPr>
                <w:rFonts w:eastAsia="Calibri"/>
              </w:rPr>
            </w:pPr>
          </w:p>
          <w:p w:rsidR="00B27D62" w:rsidRPr="0002471A" w:rsidRDefault="00B27D62" w:rsidP="00B042DA">
            <w:pPr>
              <w:jc w:val="both"/>
              <w:rPr>
                <w:rFonts w:eastAsia="Calibri"/>
              </w:rPr>
            </w:pPr>
            <w:r>
              <w:rPr>
                <w:rFonts w:eastAsia="Calibri"/>
              </w:rPr>
              <w:t>Ad.1 U</w:t>
            </w:r>
            <w:r w:rsidRPr="0002471A">
              <w:rPr>
                <w:rFonts w:eastAsia="Calibri"/>
              </w:rPr>
              <w:t>stalenia Studium są wiążące dla organów gminy przy sporządzaniu planów miejscowych (art. 9 ust. 4).</w:t>
            </w:r>
          </w:p>
          <w:p w:rsidR="00B27D62" w:rsidRPr="0002471A" w:rsidRDefault="00B27D62" w:rsidP="00B042DA">
            <w:pPr>
              <w:jc w:val="both"/>
              <w:rPr>
                <w:rFonts w:eastAsia="Calibri"/>
              </w:rPr>
            </w:pPr>
            <w:r w:rsidRPr="0002471A">
              <w:rPr>
                <w:rFonts w:eastAsia="Calibri"/>
              </w:rPr>
              <w:t>Wnioskowane przeznaczenie dla Terenu R.7 jest niezgodne z ustaleniami Studium, które dla tego obszaru wyznacza kierunek zagospodarowania pod Tereny zieleni nieurządzonej (ZR), z funkcją podstawową: różnorodne formy zieleni nieurządzonej, lasy, grunty rolne.</w:t>
            </w:r>
          </w:p>
          <w:p w:rsidR="00B27D62" w:rsidRPr="0002471A" w:rsidRDefault="00B27D62" w:rsidP="00B042DA">
            <w:pPr>
              <w:jc w:val="both"/>
              <w:rPr>
                <w:rFonts w:eastAsia="Calibri"/>
              </w:rPr>
            </w:pPr>
            <w:r w:rsidRPr="0002471A">
              <w:rPr>
                <w:rFonts w:eastAsia="Calibri"/>
              </w:rPr>
              <w:t>W związku z tym, w projekcie planu wyznaczono Teren rolnicze, o podstawowym przeznaczeniu pod: łąki i pastwiska oznaczony symbolem R.7.</w:t>
            </w:r>
          </w:p>
          <w:p w:rsidR="00B27D62" w:rsidRPr="0002471A" w:rsidRDefault="00B27D62" w:rsidP="00B042DA">
            <w:pPr>
              <w:jc w:val="both"/>
              <w:rPr>
                <w:rFonts w:eastAsia="Calibri"/>
              </w:rPr>
            </w:pPr>
            <w:r>
              <w:rPr>
                <w:rFonts w:eastAsia="Calibri"/>
              </w:rPr>
              <w:t xml:space="preserve">Ad.2 </w:t>
            </w:r>
            <w:r w:rsidRPr="0002471A">
              <w:rPr>
                <w:rFonts w:eastAsia="Calibri"/>
              </w:rPr>
              <w:t>Ustalenia Studium są wiążące dla organów gminy przy sporządzaniu</w:t>
            </w:r>
            <w:r>
              <w:rPr>
                <w:rFonts w:eastAsia="Calibri"/>
              </w:rPr>
              <w:t xml:space="preserve"> planów miejscowych (art. </w:t>
            </w:r>
            <w:r w:rsidRPr="0002471A">
              <w:rPr>
                <w:rFonts w:eastAsia="Calibri"/>
              </w:rPr>
              <w:t>9 ust. 4).</w:t>
            </w:r>
          </w:p>
          <w:p w:rsidR="00B27D62" w:rsidRPr="00FC2660" w:rsidRDefault="00B27D62" w:rsidP="00B042DA">
            <w:pPr>
              <w:jc w:val="both"/>
              <w:rPr>
                <w:rFonts w:eastAsia="Calibri"/>
              </w:rPr>
            </w:pPr>
            <w:r w:rsidRPr="0002471A">
              <w:rPr>
                <w:rFonts w:eastAsia="Calibri"/>
              </w:rPr>
              <w:t>Dokument Studium  ustala powierzchnię biologicznie czyn</w:t>
            </w:r>
            <w:r>
              <w:rPr>
                <w:rFonts w:eastAsia="Calibri"/>
              </w:rPr>
              <w:t>ną dla zabudowy mieszkaniowej w </w:t>
            </w:r>
            <w:r w:rsidRPr="0002471A">
              <w:rPr>
                <w:rFonts w:eastAsia="Calibri"/>
              </w:rPr>
              <w:t>terenach  zabudowy mieszkaniowej jednorodzinnej (MN) minimum 70%.  Zatem biorąc pod uwagę wskazania dokumentu Studium w projekcie planu w Terenie zabudowy mieszkaniowej jednorodzinnej MN.6 ustalono minimalny wskaźnik terenu biologicznie czynnego wynoszący 70%.</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151</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Na terenie oznaczonym symbolem R7 w zakresie wymienionych działek wnioskuję o wprowadzenie zapisów pozwalających na realizację planowanych obiektów zabudowy jednorodzinnej wolnostojącej zgodnie z rozpoczętym procesem inwestycyjnym (poniesionym w związku z tym nakładami finansowymi) dla powyższych terenów w tym:</w:t>
            </w:r>
          </w:p>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w:t>
            </w:r>
            <w:r w:rsidRPr="00FB5B6D">
              <w:rPr>
                <w:rFonts w:ascii="Times New Roman" w:hAnsi="Times New Roman"/>
                <w:sz w:val="20"/>
              </w:rPr>
              <w:tab/>
              <w:t>uzyskaną Decyzją podziałową nieruchomości Decyzja nr 454/2013 z dnia 11.07.2013r.</w:t>
            </w:r>
          </w:p>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w:t>
            </w:r>
            <w:r w:rsidRPr="00FB5B6D">
              <w:rPr>
                <w:rFonts w:ascii="Times New Roman" w:hAnsi="Times New Roman"/>
                <w:sz w:val="20"/>
              </w:rPr>
              <w:tab/>
              <w:t>procesem uzyskiwania Decyzji o Warunkach Zabudowy</w:t>
            </w:r>
          </w:p>
          <w:p w:rsidR="00B27D62" w:rsidRPr="00FB5B6D"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Przedmiotowe tereny - działkę stanowiącą własność, 59/6 planuje się przeznaczyć pod zabudowę jednorodzinną wolnostojącą jednorodzinną, działkę 59/5 wydzielono na potrzeby drogi dojazdowej.</w:t>
            </w:r>
          </w:p>
          <w:p w:rsidR="00B27D62" w:rsidRDefault="00B27D62" w:rsidP="00BA5C40">
            <w:pPr>
              <w:pStyle w:val="Akapitzlist"/>
              <w:tabs>
                <w:tab w:val="left" w:pos="0"/>
              </w:tabs>
              <w:spacing w:line="240" w:lineRule="auto"/>
              <w:ind w:left="0"/>
              <w:jc w:val="both"/>
              <w:rPr>
                <w:rFonts w:ascii="Times New Roman" w:hAnsi="Times New Roman"/>
                <w:sz w:val="20"/>
              </w:rPr>
            </w:pPr>
            <w:r w:rsidRPr="00FB5B6D">
              <w:rPr>
                <w:rFonts w:ascii="Times New Roman" w:hAnsi="Times New Roman"/>
                <w:sz w:val="20"/>
              </w:rPr>
              <w:t xml:space="preserve">W związku z powyższym oraz mając na uwadze społeczne znaczenie obiektu wnoszę o wprowadzenie zapisów </w:t>
            </w:r>
            <w:r>
              <w:rPr>
                <w:rFonts w:ascii="Times New Roman" w:hAnsi="Times New Roman"/>
                <w:sz w:val="20"/>
              </w:rPr>
              <w:t xml:space="preserve">umożliwiających </w:t>
            </w:r>
            <w:r w:rsidRPr="00FB5B6D">
              <w:rPr>
                <w:rFonts w:ascii="Times New Roman" w:hAnsi="Times New Roman"/>
                <w:sz w:val="20"/>
              </w:rPr>
              <w:t>sytuowanie budynków jednorodzinnych na przedmiotowych działkach w tym w powyższym zakresie zmiana części terenów R7 na tereny o przeznaczeniu MN.6</w:t>
            </w:r>
          </w:p>
        </w:tc>
        <w:tc>
          <w:tcPr>
            <w:tcW w:w="287"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ind w:left="-45"/>
              <w:jc w:val="center"/>
            </w:pPr>
            <w:r w:rsidRPr="0002471A">
              <w:t>59/5</w:t>
            </w:r>
          </w:p>
          <w:p w:rsidR="00B27D62" w:rsidRPr="0002471A" w:rsidRDefault="00B27D62" w:rsidP="00BA5C40">
            <w:pPr>
              <w:ind w:left="-45"/>
              <w:jc w:val="center"/>
            </w:pPr>
            <w:r w:rsidRPr="0002471A">
              <w:t>59/6</w:t>
            </w:r>
          </w:p>
          <w:p w:rsidR="00B27D62" w:rsidRPr="0002471A" w:rsidRDefault="00B27D62" w:rsidP="00BA5C40">
            <w:pPr>
              <w:ind w:left="-45"/>
              <w:jc w:val="center"/>
            </w:pPr>
            <w:proofErr w:type="spellStart"/>
            <w:r>
              <w:t>obr</w:t>
            </w:r>
            <w:proofErr w:type="spellEnd"/>
            <w:r>
              <w:t xml:space="preserve">. </w:t>
            </w:r>
            <w:r w:rsidRPr="0002471A">
              <w:t>39</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jc w:val="center"/>
              <w:rPr>
                <w:b/>
              </w:rPr>
            </w:pPr>
            <w:r w:rsidRPr="0002471A">
              <w:rPr>
                <w:b/>
              </w:rPr>
              <w:t>MN.6</w:t>
            </w:r>
          </w:p>
          <w:p w:rsidR="00B27D62" w:rsidRPr="001F7B15" w:rsidRDefault="00B27D62" w:rsidP="00BA5C40">
            <w:pPr>
              <w:jc w:val="center"/>
              <w:rPr>
                <w:b/>
              </w:rPr>
            </w:pPr>
            <w:r w:rsidRPr="0002471A">
              <w:rPr>
                <w:b/>
              </w:rPr>
              <w:t>R.7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both"/>
              <w:rPr>
                <w:rFonts w:eastAsia="Calibri"/>
              </w:rPr>
            </w:pPr>
            <w:r>
              <w:rPr>
                <w:rFonts w:eastAsia="Calibri"/>
              </w:rPr>
              <w:t>U</w:t>
            </w:r>
            <w:r w:rsidRPr="0002471A">
              <w:rPr>
                <w:rFonts w:eastAsia="Calibri"/>
              </w:rPr>
              <w:t>stalenia Studium są wiążące dla organów gminy przy sporządzaniu planów miejscowych (art. 9 ust. 4).</w:t>
            </w:r>
          </w:p>
          <w:p w:rsidR="00B27D62" w:rsidRPr="0002471A" w:rsidRDefault="00B27D62" w:rsidP="00B042DA">
            <w:pPr>
              <w:jc w:val="both"/>
              <w:rPr>
                <w:rFonts w:eastAsia="Calibri"/>
              </w:rPr>
            </w:pPr>
            <w:r w:rsidRPr="0002471A">
              <w:rPr>
                <w:rFonts w:eastAsia="Calibri"/>
              </w:rPr>
              <w:t>Wnioskowane przeznaczenie dla Terenu R.7 jest niezgodne z ustaleniami Studium, które dla tego obszaru wyznacza kierunek zagospodarowania pod Tereny zieleni nieurządzonej (ZR), z funkcją podstawową: różnorodne formy zieleni nieurządzonej, lasy, grunty rolne.</w:t>
            </w:r>
          </w:p>
          <w:p w:rsidR="00B27D62" w:rsidRPr="00FC2660" w:rsidRDefault="00B27D62" w:rsidP="00B042DA">
            <w:pPr>
              <w:jc w:val="both"/>
              <w:rPr>
                <w:rFonts w:eastAsia="Calibri"/>
              </w:rPr>
            </w:pPr>
            <w:r w:rsidRPr="0002471A">
              <w:rPr>
                <w:rFonts w:eastAsia="Calibri"/>
              </w:rPr>
              <w:t>W związku z tym, w projekcie planu wyznaczono Teren rolnicze, o podstawowym przeznaczeniu pod: łąki i pastwiska oznaczony symbolem R.7.</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152</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779"/>
              </w:tabs>
              <w:spacing w:line="240" w:lineRule="auto"/>
              <w:ind w:left="0"/>
              <w:jc w:val="both"/>
              <w:rPr>
                <w:rFonts w:ascii="Times New Roman" w:hAnsi="Times New Roman"/>
                <w:sz w:val="20"/>
              </w:rPr>
            </w:pPr>
            <w:r w:rsidRPr="00A16447">
              <w:rPr>
                <w:rFonts w:ascii="Times New Roman" w:hAnsi="Times New Roman"/>
                <w:sz w:val="20"/>
              </w:rPr>
              <w:t>Niezmiennie apelujemy o przesunięcie linii zabudowy na wysokość ulicy Karcza. W bezpośrednim sąsiedztwie znajdują się zabudowania, sąsiedzi finalizują postępowania dotyczące pozwolenia na budowę.</w:t>
            </w:r>
            <w:r>
              <w:rPr>
                <w:rFonts w:ascii="Times New Roman" w:hAnsi="Times New Roman"/>
                <w:sz w:val="20"/>
              </w:rPr>
              <w:t xml:space="preserve"> </w:t>
            </w:r>
            <w:r w:rsidRPr="00A16447">
              <w:rPr>
                <w:rFonts w:ascii="Times New Roman" w:hAnsi="Times New Roman"/>
                <w:sz w:val="20"/>
              </w:rPr>
              <w:t>Postulat: uznanie działki 22/2 za teren zabudowy mieszkaniowej jednorodzinnej niskiej intensywności (MN).</w:t>
            </w:r>
          </w:p>
          <w:p w:rsidR="00B27D62" w:rsidRDefault="00B27D62" w:rsidP="00BA5C40">
            <w:pPr>
              <w:pStyle w:val="Akapitzlist"/>
              <w:tabs>
                <w:tab w:val="left" w:pos="-779"/>
              </w:tabs>
              <w:spacing w:line="240" w:lineRule="auto"/>
              <w:ind w:left="0"/>
              <w:jc w:val="both"/>
              <w:rPr>
                <w:rFonts w:ascii="Times New Roman" w:hAnsi="Times New Roman"/>
                <w:sz w:val="20"/>
              </w:rPr>
            </w:pPr>
          </w:p>
          <w:p w:rsidR="00B27D62" w:rsidRPr="00A16447" w:rsidRDefault="00B27D62" w:rsidP="00BA5C40">
            <w:pPr>
              <w:pStyle w:val="Akapitzlist"/>
              <w:tabs>
                <w:tab w:val="left" w:pos="-779"/>
              </w:tabs>
              <w:spacing w:line="240" w:lineRule="auto"/>
              <w:ind w:left="0"/>
              <w:jc w:val="both"/>
              <w:rPr>
                <w:rFonts w:ascii="Times New Roman" w:hAnsi="Times New Roman"/>
                <w:sz w:val="20"/>
              </w:rPr>
            </w:pPr>
            <w:r>
              <w:rPr>
                <w:rFonts w:ascii="Times New Roman" w:hAnsi="Times New Roman"/>
                <w:sz w:val="20"/>
              </w:rPr>
              <w:t xml:space="preserve">Uwaga zawiera uzasadnienie.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02471A">
              <w:t>22/2</w:t>
            </w:r>
            <w:r w:rsidRPr="0002471A">
              <w:tab/>
            </w:r>
          </w:p>
          <w:p w:rsidR="00B27D62" w:rsidRPr="0002471A" w:rsidRDefault="00B27D62" w:rsidP="00BA5C40">
            <w:pPr>
              <w:ind w:left="-45"/>
              <w:jc w:val="center"/>
            </w:pPr>
            <w:proofErr w:type="spellStart"/>
            <w:r>
              <w:t>obr</w:t>
            </w:r>
            <w:proofErr w:type="spellEnd"/>
            <w:r>
              <w:t xml:space="preserve">. </w:t>
            </w:r>
            <w:r w:rsidRPr="0002471A">
              <w:t>71</w:t>
            </w:r>
          </w:p>
          <w:p w:rsidR="00B27D62" w:rsidRDefault="00B27D62" w:rsidP="00BA5C40">
            <w:pPr>
              <w:ind w:left="-45"/>
              <w:jc w:val="center"/>
            </w:pPr>
            <w:r w:rsidRPr="0002471A">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02471A" w:rsidRDefault="00B27D62" w:rsidP="00BA5C40">
            <w:pPr>
              <w:jc w:val="center"/>
              <w:rPr>
                <w:b/>
              </w:rPr>
            </w:pPr>
            <w:r w:rsidRPr="0002471A">
              <w:rPr>
                <w:b/>
              </w:rPr>
              <w:t>MN.3</w:t>
            </w:r>
          </w:p>
          <w:p w:rsidR="00B27D62" w:rsidRPr="0002471A" w:rsidRDefault="00B27D62" w:rsidP="00BA5C40">
            <w:pPr>
              <w:jc w:val="center"/>
              <w:rPr>
                <w:b/>
              </w:rPr>
            </w:pPr>
            <w:r w:rsidRPr="0002471A">
              <w:rPr>
                <w:b/>
              </w:rPr>
              <w:t>R.11</w:t>
            </w:r>
          </w:p>
          <w:p w:rsidR="00B27D62" w:rsidRPr="001F7B15" w:rsidRDefault="00B27D62" w:rsidP="00BA5C40">
            <w:pPr>
              <w:jc w:val="center"/>
              <w:rPr>
                <w:b/>
              </w:rPr>
            </w:pPr>
            <w:r w:rsidRPr="0002471A">
              <w:rPr>
                <w:b/>
              </w:rPr>
              <w:t>KDD.2</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 xml:space="preserve">nie uwzględnił uwagi </w:t>
            </w:r>
            <w:r w:rsidRPr="0002471A">
              <w:rPr>
                <w:rFonts w:eastAsia="Calibri"/>
                <w:b/>
              </w:rPr>
              <w:t>w zakresie Terenu R.11 i  KDD.2</w:t>
            </w:r>
          </w:p>
        </w:tc>
        <w:tc>
          <w:tcPr>
            <w:tcW w:w="513" w:type="pct"/>
            <w:tcBorders>
              <w:top w:val="single" w:sz="4" w:space="0" w:color="000000"/>
              <w:left w:val="single" w:sz="4" w:space="0" w:color="000000"/>
              <w:bottom w:val="single" w:sz="4" w:space="0" w:color="000000"/>
              <w:right w:val="single" w:sz="4" w:space="0" w:color="000000"/>
            </w:tcBorders>
          </w:tcPr>
          <w:p w:rsidR="00B27D62" w:rsidRPr="0002471A" w:rsidRDefault="00B27D62" w:rsidP="00B042DA">
            <w:pPr>
              <w:jc w:val="center"/>
              <w:rPr>
                <w:rFonts w:eastAsia="Calibri"/>
                <w:b/>
              </w:rPr>
            </w:pPr>
            <w:r w:rsidRPr="0002471A">
              <w:rPr>
                <w:rFonts w:eastAsia="Calibri"/>
                <w:b/>
              </w:rPr>
              <w:t>Rada Miasta Krakowa</w:t>
            </w:r>
          </w:p>
          <w:p w:rsidR="00B27D62" w:rsidRPr="00FC2660" w:rsidRDefault="00B27D62" w:rsidP="00B042DA">
            <w:pPr>
              <w:jc w:val="center"/>
              <w:rPr>
                <w:rFonts w:eastAsia="Calibri"/>
                <w:b/>
              </w:rPr>
            </w:pPr>
            <w:r w:rsidRPr="0002471A">
              <w:rPr>
                <w:rFonts w:eastAsia="Calibri"/>
                <w:b/>
              </w:rPr>
              <w:t>nie uwzględniła uwagi</w:t>
            </w:r>
            <w:r>
              <w:t xml:space="preserve"> </w:t>
            </w:r>
            <w:r w:rsidRPr="0002471A">
              <w:rPr>
                <w:rFonts w:eastAsia="Calibri"/>
                <w:b/>
              </w:rPr>
              <w:t>w zakresie Terenu R.11 i  KDD.2</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sidRPr="003609F0">
              <w:rPr>
                <w:rFonts w:eastAsia="Calibri"/>
              </w:rPr>
              <w:t xml:space="preserve">Uwaga nieuwzględniona w zakresie  </w:t>
            </w:r>
            <w:r>
              <w:rPr>
                <w:rFonts w:eastAsia="Calibri"/>
              </w:rPr>
              <w:t>części działki 22/2. 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części północnej przedmiotowej działki jest niezgodne z ustaleniami Studium, które dla tego obszaru wyznacza kierunek zagospodarowania pod Tereny zieleni nieurządzonej (ZR), z funkcją podstawową: różnorodne formy zieleni nieurządzonej, lasy, grunty rolne.</w:t>
            </w:r>
          </w:p>
          <w:p w:rsidR="00B27D62" w:rsidRPr="003609F0" w:rsidRDefault="00B27D62" w:rsidP="00B042DA">
            <w:pPr>
              <w:jc w:val="both"/>
              <w:rPr>
                <w:rFonts w:eastAsia="Calibri"/>
              </w:rPr>
            </w:pPr>
            <w:r w:rsidRPr="003609F0">
              <w:rPr>
                <w:rFonts w:eastAsia="Calibri"/>
              </w:rPr>
              <w:t xml:space="preserve">W związku z tym, na części działki w projekcie planu wyznaczono Teren rolniczy, o podstawowym przeznaczeniu pod: łąki i pastwiska oznaczony symbolem R.11. </w:t>
            </w:r>
          </w:p>
          <w:p w:rsidR="00B27D62" w:rsidRPr="00FC2660" w:rsidRDefault="00B27D62" w:rsidP="00B042DA">
            <w:pPr>
              <w:jc w:val="both"/>
              <w:rPr>
                <w:rFonts w:eastAsia="Calibri"/>
              </w:rPr>
            </w:pPr>
            <w:r w:rsidRPr="003609F0">
              <w:rPr>
                <w:rFonts w:eastAsia="Calibri"/>
              </w:rPr>
              <w:t>Natomiast na niewielkiej północnej części działki wyznaczono Teren komunikacji – drogę publiczną klasy dojazdowej oznaczony symbolem KDD.2.</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153</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ujęcie działki jako działka w terenach budowlanych. W/w działka znajduje się przy ul. Bobrowej i Winnickiej w odległości ok. 100m od ul. Tynieckiej. </w:t>
            </w: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BA5C40">
            <w:pPr>
              <w:pStyle w:val="Akapitzlist"/>
              <w:tabs>
                <w:tab w:val="left" w:pos="0"/>
              </w:tabs>
              <w:spacing w:after="0" w:line="240" w:lineRule="auto"/>
              <w:ind w:left="0"/>
              <w:jc w:val="both"/>
              <w:rPr>
                <w:rFonts w:ascii="Times New Roman" w:hAnsi="Times New Roman"/>
                <w:sz w:val="20"/>
              </w:rPr>
            </w:pPr>
            <w:r w:rsidRPr="00BB2FA0">
              <w:rPr>
                <w:rFonts w:ascii="Times New Roman" w:hAnsi="Times New Roman"/>
                <w:sz w:val="20"/>
              </w:rPr>
              <w:t>Uwaga zawiera uzasadnienie.</w:t>
            </w:r>
          </w:p>
          <w:p w:rsidR="00B27D62" w:rsidRDefault="00B27D62" w:rsidP="00BA5C40">
            <w:pPr>
              <w:pStyle w:val="Akapitzlist"/>
              <w:tabs>
                <w:tab w:val="left" w:pos="0"/>
              </w:tabs>
              <w:spacing w:after="0" w:line="240" w:lineRule="auto"/>
              <w:ind w:left="0"/>
              <w:jc w:val="both"/>
              <w:rPr>
                <w:rFonts w:ascii="Times New Roman" w:hAnsi="Times New Roman"/>
                <w:sz w:val="20"/>
              </w:rPr>
            </w:pP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lastRenderedPageBreak/>
              <w:t>276</w:t>
            </w:r>
            <w:r w:rsidRPr="003609F0">
              <w:tab/>
            </w:r>
          </w:p>
          <w:p w:rsidR="00B27D62" w:rsidRPr="003609F0" w:rsidRDefault="00B27D62" w:rsidP="00BA5C40">
            <w:pPr>
              <w:ind w:left="-45"/>
              <w:jc w:val="center"/>
            </w:pPr>
            <w:proofErr w:type="spellStart"/>
            <w:r>
              <w:t>obr</w:t>
            </w:r>
            <w:proofErr w:type="spellEnd"/>
            <w:r>
              <w:t xml:space="preserve">. </w:t>
            </w:r>
            <w:r w:rsidRPr="003609F0">
              <w:t>3</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3609F0" w:rsidRDefault="00B27D62" w:rsidP="00BA5C40">
            <w:pPr>
              <w:jc w:val="center"/>
              <w:rPr>
                <w:b/>
              </w:rPr>
            </w:pPr>
            <w:r w:rsidRPr="003609F0">
              <w:rPr>
                <w:b/>
              </w:rPr>
              <w:t>ZN.1</w:t>
            </w:r>
          </w:p>
          <w:p w:rsidR="00B27D62" w:rsidRPr="003609F0" w:rsidRDefault="00B27D62" w:rsidP="00BA5C40">
            <w:pPr>
              <w:jc w:val="center"/>
              <w:rPr>
                <w:b/>
              </w:rPr>
            </w:pPr>
            <w:r w:rsidRPr="003609F0">
              <w:rPr>
                <w:b/>
              </w:rPr>
              <w:t>KDZ.1</w:t>
            </w:r>
          </w:p>
          <w:p w:rsidR="00B27D62" w:rsidRPr="001F7B15" w:rsidRDefault="00B27D62" w:rsidP="00BA5C40">
            <w:pPr>
              <w:jc w:val="center"/>
              <w:rPr>
                <w:b/>
              </w:rPr>
            </w:pPr>
            <w:r w:rsidRPr="003609F0">
              <w:rPr>
                <w:b/>
              </w:rPr>
              <w:t>KDL.1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Tereny zieleni nieurządzonej (ZR), z funkcją podstawową: różnorodne formy zieleni nieurządzonej, lasy, grunty rolne.</w:t>
            </w:r>
          </w:p>
          <w:p w:rsidR="00B27D62" w:rsidRPr="003609F0" w:rsidRDefault="00B27D62" w:rsidP="00B042DA">
            <w:pPr>
              <w:jc w:val="both"/>
              <w:rPr>
                <w:rFonts w:eastAsia="Calibri"/>
              </w:rPr>
            </w:pPr>
            <w:r w:rsidRPr="003609F0">
              <w:rPr>
                <w:rFonts w:eastAsia="Calibri"/>
              </w:rPr>
              <w:lastRenderedPageBreak/>
              <w:t>Ponadto przedmiotowa nieruchomość położona jest w granicy Bielańsko-Tynieckiego Parku Krajobrazowego.</w:t>
            </w:r>
          </w:p>
          <w:p w:rsidR="00B27D62" w:rsidRPr="00FC2660" w:rsidRDefault="00B27D62" w:rsidP="00B042DA">
            <w:pPr>
              <w:jc w:val="both"/>
              <w:rPr>
                <w:rFonts w:eastAsia="Calibri"/>
              </w:rPr>
            </w:pPr>
            <w:r w:rsidRPr="003609F0">
              <w:rPr>
                <w:rFonts w:eastAsia="Calibri"/>
              </w:rPr>
              <w:t>W związku z tym, na przeważającej części  przedmiotowej działki w projekcie planu wyznaczono Teren zieleni w parku krajobrazowym, o podstawowym przeznaczeniu pod: łąki i pastwiska oznaczony symbolem ZN.1. Natomiast na niewielkiej zachodniej części działki wyznaczono Teren komunikacji – drogę publiczną klasy lokalnej oznaczony symbolem KDL.1, a na niewielkiej wschodniej części działki wyznaczono Teren komunikacji – drogę publiczną klasy zbiorczej oznaczony symbolem KDZ.1.</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154</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przekształcenie działki rolnej na działkę budowlaną.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65/9</w:t>
            </w:r>
            <w:r w:rsidRPr="003609F0">
              <w:tab/>
            </w:r>
          </w:p>
          <w:p w:rsidR="00B27D62" w:rsidRPr="003609F0" w:rsidRDefault="00B27D62" w:rsidP="00BA5C40">
            <w:pPr>
              <w:ind w:left="-45"/>
              <w:jc w:val="center"/>
            </w:pPr>
            <w:proofErr w:type="spellStart"/>
            <w:r>
              <w:t>obr</w:t>
            </w:r>
            <w:proofErr w:type="spellEnd"/>
            <w:r>
              <w:t xml:space="preserve">. </w:t>
            </w:r>
            <w:r w:rsidRPr="003609F0">
              <w:t>39</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R.7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R.7.</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155</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Wnioskowana działka znajduje się w sąsiedztwie działek zabudowanych z możliwością podłączenia do mediów. Obecnie jest używana jako działka gospodarcza z istniejąca zabudową gospodarczą. Działka nie jest objęta obszarem Natura 2000.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146</w:t>
            </w:r>
            <w:r w:rsidRPr="003609F0">
              <w:tab/>
            </w:r>
          </w:p>
          <w:p w:rsidR="00B27D62" w:rsidRPr="003609F0" w:rsidRDefault="00B27D62" w:rsidP="00BA5C40">
            <w:pPr>
              <w:ind w:left="-45"/>
              <w:jc w:val="center"/>
            </w:pPr>
            <w:proofErr w:type="spellStart"/>
            <w:r>
              <w:t>obr</w:t>
            </w:r>
            <w:proofErr w:type="spellEnd"/>
            <w:r>
              <w:t xml:space="preserve">. </w:t>
            </w:r>
            <w:r w:rsidRPr="003609F0">
              <w:t>40</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3609F0">
              <w:rPr>
                <w:b/>
              </w:rPr>
              <w:t>R.4</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156</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przeznaczenie działki pod zabudowę mieszkaniową. Działka leży poza obszarem Natura 2000, a sąsiednie działki są zabudowane. Uzbrojenie w media, jest możliwe z istniejącej zabudowy i drogi publicznej.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144</w:t>
            </w:r>
            <w:r w:rsidRPr="003609F0">
              <w:tab/>
            </w:r>
          </w:p>
          <w:p w:rsidR="00B27D62" w:rsidRPr="003609F0" w:rsidRDefault="00B27D62" w:rsidP="00BA5C40">
            <w:pPr>
              <w:ind w:left="-45"/>
              <w:jc w:val="center"/>
            </w:pPr>
            <w:proofErr w:type="spellStart"/>
            <w:r>
              <w:t>obr</w:t>
            </w:r>
            <w:proofErr w:type="spellEnd"/>
            <w:r>
              <w:t xml:space="preserve">. </w:t>
            </w:r>
            <w:r w:rsidRPr="003609F0">
              <w:t>40</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R.4</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157</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Działka jest w sąsiedztwie pełnego uzbrojenia w ul. Grzegorzewskiej. Wszystkie sąsiednie działki są zabudowane. We wcześniejszych planach zagospodarowania działka była przeznaczona pod zabudowę. Gazociąg publiczny dlatego przebiega przez moją działkę.</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178/9</w:t>
            </w:r>
            <w:r w:rsidRPr="003609F0">
              <w:tab/>
            </w:r>
          </w:p>
          <w:p w:rsidR="00B27D62" w:rsidRPr="003609F0" w:rsidRDefault="00B27D62" w:rsidP="00BA5C40">
            <w:pPr>
              <w:ind w:left="-45"/>
              <w:jc w:val="center"/>
            </w:pPr>
            <w:proofErr w:type="spellStart"/>
            <w:r>
              <w:t>obr</w:t>
            </w:r>
            <w:proofErr w:type="spellEnd"/>
            <w:r>
              <w:t xml:space="preserve">. </w:t>
            </w:r>
            <w:r w:rsidRPr="003609F0">
              <w:t>40</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R.5</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R.5.</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158</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Działka znajduje się w terenie objętym inwestycjami budowlanymi – „działki jednorodzinne” w zasięgu uzbrojenia.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43</w:t>
            </w:r>
            <w:r w:rsidRPr="003609F0">
              <w:tab/>
            </w:r>
          </w:p>
          <w:p w:rsidR="00B27D62" w:rsidRPr="003609F0" w:rsidRDefault="00B27D62" w:rsidP="00BA5C40">
            <w:pPr>
              <w:ind w:left="-45"/>
              <w:jc w:val="center"/>
            </w:pPr>
            <w:proofErr w:type="spellStart"/>
            <w:r>
              <w:t>obr</w:t>
            </w:r>
            <w:proofErr w:type="spellEnd"/>
            <w:r>
              <w:t xml:space="preserve">. </w:t>
            </w:r>
            <w:r w:rsidRPr="003609F0">
              <w:t>37</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3609F0">
              <w:rPr>
                <w:b/>
              </w:rPr>
              <w:t>Rz.1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grunty rolne z możliwością zalesienia oznaczony symbolem Rz.1.</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159</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zabudowę mieszkaniową na działce lub zabudowę zagrodową. Działka nie jest ograniczona obszarem Natura 2000.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123</w:t>
            </w:r>
            <w:r w:rsidRPr="003609F0">
              <w:tab/>
            </w:r>
          </w:p>
          <w:p w:rsidR="00B27D62" w:rsidRPr="003609F0" w:rsidRDefault="00B27D62" w:rsidP="00BA5C40">
            <w:pPr>
              <w:ind w:left="-45"/>
              <w:jc w:val="center"/>
            </w:pPr>
            <w:proofErr w:type="spellStart"/>
            <w:r>
              <w:t>obr</w:t>
            </w:r>
            <w:proofErr w:type="spellEnd"/>
            <w:r>
              <w:t xml:space="preserve">. </w:t>
            </w:r>
            <w:r w:rsidRPr="003609F0">
              <w:t>40</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R.4</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 xml:space="preserve">nu wyznaczono Teren </w:t>
            </w:r>
            <w:r>
              <w:rPr>
                <w:rFonts w:eastAsia="Calibri"/>
              </w:rPr>
              <w:lastRenderedPageBreak/>
              <w:t>rolnicze, o </w:t>
            </w:r>
            <w:r w:rsidRPr="003609F0">
              <w:rPr>
                <w:rFonts w:eastAsia="Calibri"/>
              </w:rPr>
              <w:t>podstawowym przeznaczeniu pod: łąki i pastwiska oznaczony symbolem R.4.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160</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Działka znajduje się, w terenie zabudowanym domami przy drodze publicznej. Działka jest uzbrojona całościowo w media w drodze – gaz, woda, prąd, kanalizacja sanitarna i burzowa. W poprzednim planie była przeznaczona pod zabudowę i moje inwestycje szły w tym kierunku – wyraziłem zgodę na przebieg gazociągu po mojej ziemi. Oczekuję przywrócenia zabudowy mieszkaniowej – zgodnie z wcześniejszymi ustaleniami.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178/10</w:t>
            </w:r>
            <w:r w:rsidRPr="003609F0">
              <w:tab/>
            </w:r>
          </w:p>
          <w:p w:rsidR="00B27D62" w:rsidRPr="003609F0" w:rsidRDefault="00B27D62" w:rsidP="00BA5C40">
            <w:pPr>
              <w:ind w:left="-45"/>
              <w:jc w:val="center"/>
            </w:pPr>
            <w:proofErr w:type="spellStart"/>
            <w:r>
              <w:t>obr</w:t>
            </w:r>
            <w:proofErr w:type="spellEnd"/>
            <w:r>
              <w:t xml:space="preserve">. </w:t>
            </w:r>
            <w:r w:rsidRPr="003609F0">
              <w:t>40</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R.5</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Tereny zieleni nieurząd</w:t>
            </w:r>
            <w:r>
              <w:rPr>
                <w:rFonts w:eastAsia="Calibri"/>
              </w:rPr>
              <w:t>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161</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Działka znajduje się w terenie zabudowanym domami i przy drogach publicznych. Jest całościowo uzbrojona w drodzy przy granicy działki:,  gaz, woda, prąd, kanalizacja sanitarna i burzowa. W poprzednim planie działka była przeznaczona pod zabudowę i moje  inwestycje szły w tym kierunku – poprzez wyrażanie zgody na przebieg gazociągu po mojej ziemi. Żądam przywrócenia zabudowy mieszkaniowej zgodnie z wcześniejszymi ustaleniami.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178/10</w:t>
            </w:r>
            <w:r w:rsidRPr="003609F0">
              <w:tab/>
            </w:r>
          </w:p>
          <w:p w:rsidR="00B27D62" w:rsidRPr="003609F0" w:rsidRDefault="00B27D62" w:rsidP="00BA5C40">
            <w:pPr>
              <w:ind w:left="-45"/>
              <w:jc w:val="center"/>
            </w:pPr>
            <w:proofErr w:type="spellStart"/>
            <w:r>
              <w:t>obr</w:t>
            </w:r>
            <w:proofErr w:type="spellEnd"/>
            <w:r>
              <w:t xml:space="preserve">. </w:t>
            </w:r>
            <w:r w:rsidRPr="003609F0">
              <w:t>40</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Pr>
                <w:b/>
              </w:rPr>
              <w:t>R.5</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Tereny zieleni nieurząd</w:t>
            </w:r>
            <w:r>
              <w:rPr>
                <w:rFonts w:eastAsia="Calibri"/>
              </w:rPr>
              <w:t>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162</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6D5947" w:rsidRDefault="00B27D62" w:rsidP="00BA5C40">
            <w:pPr>
              <w:pStyle w:val="Akapitzlist"/>
              <w:tabs>
                <w:tab w:val="left" w:pos="0"/>
              </w:tabs>
              <w:ind w:left="-70"/>
              <w:jc w:val="both"/>
              <w:rPr>
                <w:rFonts w:ascii="Times New Roman" w:hAnsi="Times New Roman"/>
                <w:sz w:val="20"/>
              </w:rPr>
            </w:pPr>
            <w:r>
              <w:rPr>
                <w:rFonts w:ascii="Times New Roman" w:hAnsi="Times New Roman"/>
                <w:sz w:val="20"/>
              </w:rPr>
              <w:t>Wnosi</w:t>
            </w:r>
            <w:r w:rsidRPr="006D5947">
              <w:rPr>
                <w:rFonts w:ascii="Times New Roman" w:hAnsi="Times New Roman"/>
                <w:sz w:val="20"/>
              </w:rPr>
              <w:t xml:space="preserve"> o przekwalifikowanie całej działki nr 3 obręb 71, Kraków, Podgórze na działkę budowlaną – budownictwo mieszkaniowe jednorodzinne.</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6D5947">
              <w:rPr>
                <w:rFonts w:ascii="Times New Roman" w:hAnsi="Times New Roman"/>
                <w:sz w:val="20"/>
              </w:rPr>
              <w:t xml:space="preserve">Na w/w nieruchomości została już wystawiona Decyzja nr AU-2/6730.2/1054/2014 o Ustaleniu Warunków Zabudowy do zamierzenia inwestycyjnego pn. „Budowa pięciu budynków mieszkalnych jednorodzinnych, wolnostojących z garażami wbudowanymi na działce nr 3 obręb 71, Podgórze, wraz z wjazdem na działkach nr 3, 441 </w:t>
            </w:r>
            <w:proofErr w:type="spellStart"/>
            <w:r w:rsidRPr="006D5947">
              <w:rPr>
                <w:rFonts w:ascii="Times New Roman" w:hAnsi="Times New Roman"/>
                <w:sz w:val="20"/>
              </w:rPr>
              <w:t>obr</w:t>
            </w:r>
            <w:proofErr w:type="spellEnd"/>
            <w:r w:rsidRPr="006D5947">
              <w:rPr>
                <w:rFonts w:ascii="Times New Roman" w:hAnsi="Times New Roman"/>
                <w:sz w:val="20"/>
              </w:rPr>
              <w:t xml:space="preserve"> 71 Podgórze przy ul. Karcza, Brucknera w Krakowie” z dnia 09.05.2014 r. działki graniczące nr 502/5, 502/4, 502/2, 502/1 oraz w bezpośrednim sąsiedztwie </w:t>
            </w:r>
            <w:proofErr w:type="spellStart"/>
            <w:r w:rsidRPr="006D5947">
              <w:rPr>
                <w:rFonts w:ascii="Times New Roman" w:hAnsi="Times New Roman"/>
                <w:sz w:val="20"/>
              </w:rPr>
              <w:t>tj</w:t>
            </w:r>
            <w:proofErr w:type="spellEnd"/>
            <w:r w:rsidRPr="006D5947">
              <w:rPr>
                <w:rFonts w:ascii="Times New Roman" w:hAnsi="Times New Roman"/>
                <w:sz w:val="20"/>
              </w:rPr>
              <w:t xml:space="preserve"> dz. nr 27/1, 27/2, 28 są działkami już zabudowanymi budynkami mieszkalnymi jednorodzinnymi.</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3</w:t>
            </w:r>
            <w:r w:rsidRPr="003609F0">
              <w:tab/>
            </w:r>
          </w:p>
          <w:p w:rsidR="00B27D62" w:rsidRPr="003609F0" w:rsidRDefault="00B27D62" w:rsidP="00BA5C40">
            <w:pPr>
              <w:ind w:left="-45"/>
              <w:jc w:val="center"/>
            </w:pPr>
            <w:proofErr w:type="spellStart"/>
            <w:r>
              <w:t>obr</w:t>
            </w:r>
            <w:proofErr w:type="spellEnd"/>
            <w:r>
              <w:t xml:space="preserve">. </w:t>
            </w:r>
            <w:r w:rsidRPr="003609F0">
              <w:t>71</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3609F0" w:rsidRDefault="00B27D62" w:rsidP="00BA5C40">
            <w:pPr>
              <w:jc w:val="center"/>
              <w:rPr>
                <w:b/>
              </w:rPr>
            </w:pPr>
            <w:r w:rsidRPr="003609F0">
              <w:rPr>
                <w:b/>
              </w:rPr>
              <w:t>R.6</w:t>
            </w:r>
          </w:p>
          <w:p w:rsidR="00B27D62" w:rsidRPr="001F7B15" w:rsidRDefault="00B27D62" w:rsidP="00BA5C40">
            <w:pPr>
              <w:jc w:val="center"/>
              <w:rPr>
                <w:b/>
              </w:rPr>
            </w:pPr>
            <w:r w:rsidRPr="003609F0">
              <w:rPr>
                <w:b/>
              </w:rPr>
              <w:t>KDD.2</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FC2660" w:rsidRDefault="00B27D62" w:rsidP="00B042DA">
            <w:pPr>
              <w:jc w:val="center"/>
              <w:rPr>
                <w:rFonts w:eastAsia="Calibri"/>
                <w:b/>
              </w:rPr>
            </w:pPr>
            <w:r w:rsidRPr="003609F0">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both"/>
              <w:rPr>
                <w:rFonts w:eastAsia="Calibri"/>
              </w:rPr>
            </w:pPr>
            <w:r>
              <w:rPr>
                <w:rFonts w:eastAsia="Calibri"/>
              </w:rPr>
              <w:t>U</w:t>
            </w:r>
            <w:r w:rsidRPr="003609F0">
              <w:rPr>
                <w:rFonts w:eastAsia="Calibri"/>
              </w:rPr>
              <w:t>stalenia Studium są wiążące dla organów gminy przy sporządzaniu planów miejscowych (art. 9 ust. 4).</w:t>
            </w:r>
          </w:p>
          <w:p w:rsidR="00B27D62" w:rsidRPr="003609F0" w:rsidRDefault="00B27D62" w:rsidP="00B042DA">
            <w:pPr>
              <w:jc w:val="both"/>
              <w:rPr>
                <w:rFonts w:eastAsia="Calibri"/>
              </w:rPr>
            </w:pPr>
            <w:r w:rsidRPr="003609F0">
              <w:rPr>
                <w:rFonts w:eastAsia="Calibri"/>
              </w:rPr>
              <w:t>Wnioskowane przeznaczenie przedmiotowej działki jest niezgodne z ustaleniami Studium, które dla tego obszaru wyznacza kierunek zagospodarowania pod Teren</w:t>
            </w:r>
            <w:r>
              <w:rPr>
                <w:rFonts w:eastAsia="Calibri"/>
              </w:rPr>
              <w:t>y zieleni nieurządzonej (ZR), z </w:t>
            </w:r>
            <w:r w:rsidRPr="003609F0">
              <w:rPr>
                <w:rFonts w:eastAsia="Calibri"/>
              </w:rPr>
              <w:t>funkcją podstawową: różnorodne formy zieleni nieurządzonej, lasy, grunty rolne.</w:t>
            </w:r>
          </w:p>
          <w:p w:rsidR="00B27D62" w:rsidRPr="00FC2660" w:rsidRDefault="00B27D62" w:rsidP="00B042DA">
            <w:pPr>
              <w:jc w:val="both"/>
              <w:rPr>
                <w:rFonts w:eastAsia="Calibri"/>
              </w:rPr>
            </w:pPr>
            <w:r w:rsidRPr="003609F0">
              <w:rPr>
                <w:rFonts w:eastAsia="Calibri"/>
              </w:rPr>
              <w:t>W związku z tym, na przedmiotowej działce w projekcie pla</w:t>
            </w:r>
            <w:r>
              <w:rPr>
                <w:rFonts w:eastAsia="Calibri"/>
              </w:rPr>
              <w:t>nu wyznaczono Teren rolnicze, o </w:t>
            </w:r>
            <w:r w:rsidRPr="003609F0">
              <w:rPr>
                <w:rFonts w:eastAsia="Calibri"/>
              </w:rPr>
              <w:t>podstawowym przeznaczeniu pod: łąki i pastwiska oznaczony symbolem R.6. Natomiast na niewielkiej południowej części działki wyznaczono Teren komunikacji – drogę publiczną klasy dojazdowej oznaczony symbolem KDD.2,</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163</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Wnosi</w:t>
            </w:r>
            <w:r w:rsidRPr="009B24F7">
              <w:rPr>
                <w:rFonts w:ascii="Times New Roman" w:hAnsi="Times New Roman"/>
                <w:sz w:val="20"/>
              </w:rPr>
              <w:t xml:space="preserve"> o ujęcie w planie zagospodarowania </w:t>
            </w:r>
            <w:r>
              <w:rPr>
                <w:rFonts w:ascii="Times New Roman" w:hAnsi="Times New Roman"/>
                <w:sz w:val="20"/>
              </w:rPr>
              <w:t xml:space="preserve">przestrzennego działki 63/9 </w:t>
            </w:r>
            <w:proofErr w:type="spellStart"/>
            <w:r>
              <w:rPr>
                <w:rFonts w:ascii="Times New Roman" w:hAnsi="Times New Roman"/>
                <w:sz w:val="20"/>
              </w:rPr>
              <w:t>obr</w:t>
            </w:r>
            <w:proofErr w:type="spellEnd"/>
            <w:r>
              <w:rPr>
                <w:rFonts w:ascii="Times New Roman" w:hAnsi="Times New Roman"/>
                <w:sz w:val="20"/>
              </w:rPr>
              <w:t xml:space="preserve">. </w:t>
            </w:r>
            <w:r w:rsidRPr="009B24F7">
              <w:rPr>
                <w:rFonts w:ascii="Times New Roman" w:hAnsi="Times New Roman"/>
                <w:sz w:val="20"/>
              </w:rPr>
              <w:t>71 pod zabudowę mieszkaniową jednorodzinną z możliwością usług nieuciążliwych.</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3609F0">
              <w:t>63/9</w:t>
            </w:r>
            <w:r w:rsidRPr="003609F0">
              <w:tab/>
            </w:r>
          </w:p>
          <w:p w:rsidR="00B27D62" w:rsidRPr="003609F0" w:rsidRDefault="00B27D62" w:rsidP="00BA5C40">
            <w:pPr>
              <w:ind w:left="-45"/>
              <w:jc w:val="center"/>
            </w:pPr>
            <w:proofErr w:type="spellStart"/>
            <w:r>
              <w:t>obr</w:t>
            </w:r>
            <w:proofErr w:type="spellEnd"/>
            <w:r>
              <w:t xml:space="preserve">. </w:t>
            </w:r>
            <w:r w:rsidRPr="003609F0">
              <w:t>71</w:t>
            </w:r>
          </w:p>
          <w:p w:rsidR="00B27D62" w:rsidRDefault="00B27D62" w:rsidP="00BA5C40">
            <w:pPr>
              <w:ind w:left="-45"/>
              <w:jc w:val="center"/>
            </w:pPr>
            <w:r w:rsidRPr="003609F0">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3609F0">
              <w:rPr>
                <w:b/>
              </w:rPr>
              <w:t>MN.1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3609F0" w:rsidRDefault="00B27D62" w:rsidP="001C6D61">
            <w:pPr>
              <w:jc w:val="center"/>
              <w:rPr>
                <w:rFonts w:eastAsia="Calibri"/>
                <w:b/>
              </w:rPr>
            </w:pPr>
            <w:r w:rsidRPr="001C6D61">
              <w:rPr>
                <w:rFonts w:eastAsia="Calibri"/>
                <w:b/>
              </w:rPr>
              <w:t xml:space="preserve">nie uwzględnił uwagi </w:t>
            </w:r>
            <w:r w:rsidRPr="003609F0">
              <w:rPr>
                <w:rFonts w:eastAsia="Calibri"/>
                <w:b/>
              </w:rPr>
              <w:t>w zakresie możliwości</w:t>
            </w:r>
          </w:p>
          <w:p w:rsidR="00B27D62" w:rsidRPr="00FC2660" w:rsidRDefault="00B27D62" w:rsidP="00BA5C40">
            <w:pPr>
              <w:jc w:val="center"/>
              <w:rPr>
                <w:rFonts w:eastAsia="Calibri"/>
                <w:b/>
              </w:rPr>
            </w:pPr>
            <w:r w:rsidRPr="003609F0">
              <w:rPr>
                <w:rFonts w:eastAsia="Calibri"/>
                <w:b/>
              </w:rPr>
              <w:t>lokalizacji wolnostojących  usług oraz usług, które stanowiłby lokal użytkowy o powierzchni całkowitej większej niż  30% powierzchni całkowitej budynku</w:t>
            </w:r>
          </w:p>
        </w:tc>
        <w:tc>
          <w:tcPr>
            <w:tcW w:w="513" w:type="pct"/>
            <w:tcBorders>
              <w:top w:val="single" w:sz="4" w:space="0" w:color="000000"/>
              <w:left w:val="single" w:sz="4" w:space="0" w:color="000000"/>
              <w:bottom w:val="single" w:sz="4" w:space="0" w:color="000000"/>
              <w:right w:val="single" w:sz="4" w:space="0" w:color="000000"/>
            </w:tcBorders>
          </w:tcPr>
          <w:p w:rsidR="00B27D62" w:rsidRPr="003609F0" w:rsidRDefault="00B27D62" w:rsidP="00B042DA">
            <w:pPr>
              <w:jc w:val="center"/>
              <w:rPr>
                <w:rFonts w:eastAsia="Calibri"/>
                <w:b/>
              </w:rPr>
            </w:pPr>
            <w:r w:rsidRPr="003609F0">
              <w:rPr>
                <w:rFonts w:eastAsia="Calibri"/>
                <w:b/>
              </w:rPr>
              <w:t>Rada Miasta Krakowa</w:t>
            </w:r>
          </w:p>
          <w:p w:rsidR="00B27D62" w:rsidRPr="003609F0" w:rsidRDefault="00B27D62" w:rsidP="00B042DA">
            <w:pPr>
              <w:jc w:val="center"/>
              <w:rPr>
                <w:rFonts w:eastAsia="Calibri"/>
                <w:b/>
              </w:rPr>
            </w:pPr>
            <w:r w:rsidRPr="003609F0">
              <w:rPr>
                <w:rFonts w:eastAsia="Calibri"/>
                <w:b/>
              </w:rPr>
              <w:t>nie uwzględniła uwagi</w:t>
            </w:r>
            <w:r>
              <w:t xml:space="preserve"> </w:t>
            </w:r>
            <w:r w:rsidRPr="003609F0">
              <w:rPr>
                <w:rFonts w:eastAsia="Calibri"/>
                <w:b/>
              </w:rPr>
              <w:t>w zakresie możliwości</w:t>
            </w:r>
          </w:p>
          <w:p w:rsidR="00B27D62" w:rsidRPr="00FC2660" w:rsidRDefault="00B27D62" w:rsidP="00B042DA">
            <w:pPr>
              <w:jc w:val="center"/>
              <w:rPr>
                <w:rFonts w:eastAsia="Calibri"/>
                <w:b/>
              </w:rPr>
            </w:pPr>
            <w:r w:rsidRPr="003609F0">
              <w:rPr>
                <w:rFonts w:eastAsia="Calibri"/>
                <w:b/>
              </w:rPr>
              <w:t>lokalizacji wolnostojących  usług oraz usług, które stanowiłby lokal użytkowy o powierzchni całkowitej większej niż  30% powierzchni całkowitej budynku</w:t>
            </w:r>
          </w:p>
        </w:tc>
        <w:tc>
          <w:tcPr>
            <w:tcW w:w="1624"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both"/>
              <w:rPr>
                <w:rFonts w:eastAsia="Calibri"/>
              </w:rPr>
            </w:pPr>
            <w:r w:rsidRPr="002B1486">
              <w:rPr>
                <w:rFonts w:eastAsia="Calibri"/>
              </w:rPr>
              <w:t>Zgodnie z §8 ust. 12 ustaleń planu zakazano lokalizacji przedsięwzięć mogących znacząco oddziaływać na środowisko za wyjątkiem inwestycji:</w:t>
            </w:r>
          </w:p>
          <w:p w:rsidR="00B27D62" w:rsidRPr="002B1486" w:rsidRDefault="00B27D62" w:rsidP="00B042DA">
            <w:pPr>
              <w:jc w:val="both"/>
              <w:rPr>
                <w:rFonts w:eastAsia="Calibri"/>
              </w:rPr>
            </w:pPr>
            <w:r w:rsidRPr="002B1486">
              <w:rPr>
                <w:rFonts w:eastAsia="Calibri"/>
              </w:rPr>
              <w:t>1) autostrady;</w:t>
            </w:r>
          </w:p>
          <w:p w:rsidR="00B27D62" w:rsidRPr="002B1486" w:rsidRDefault="00B27D62" w:rsidP="00B042DA">
            <w:pPr>
              <w:jc w:val="both"/>
              <w:rPr>
                <w:rFonts w:eastAsia="Calibri"/>
              </w:rPr>
            </w:pPr>
            <w:r w:rsidRPr="002B1486">
              <w:rPr>
                <w:rFonts w:eastAsia="Calibri"/>
              </w:rPr>
              <w:t>2) dróg oraz obiektów mostowych;</w:t>
            </w:r>
          </w:p>
          <w:p w:rsidR="00B27D62" w:rsidRPr="002B1486" w:rsidRDefault="00B27D62" w:rsidP="00B042DA">
            <w:pPr>
              <w:jc w:val="both"/>
              <w:rPr>
                <w:rFonts w:eastAsia="Calibri"/>
              </w:rPr>
            </w:pPr>
            <w:r w:rsidRPr="002B1486">
              <w:rPr>
                <w:rFonts w:eastAsia="Calibri"/>
              </w:rPr>
              <w:t>3) infrastruktury technicznej;</w:t>
            </w:r>
          </w:p>
          <w:p w:rsidR="00B27D62" w:rsidRPr="002B1486" w:rsidRDefault="00B27D62" w:rsidP="00B042DA">
            <w:pPr>
              <w:jc w:val="both"/>
              <w:rPr>
                <w:rFonts w:eastAsia="Calibri"/>
              </w:rPr>
            </w:pPr>
            <w:r w:rsidRPr="002B1486">
              <w:rPr>
                <w:rFonts w:eastAsia="Calibri"/>
              </w:rPr>
              <w:t xml:space="preserve">4) zabudowy usługowej wraz z towarzyszącą jej infrastrukturą w </w:t>
            </w:r>
            <w:r w:rsidR="001603B3">
              <w:rPr>
                <w:rFonts w:eastAsia="Calibri"/>
              </w:rPr>
              <w:t>Terenach U.1-U.3</w:t>
            </w:r>
            <w:r w:rsidRPr="002B1486">
              <w:rPr>
                <w:rFonts w:eastAsia="Calibri"/>
              </w:rPr>
              <w:t>;</w:t>
            </w:r>
          </w:p>
          <w:p w:rsidR="00B27D62" w:rsidRPr="002B1486" w:rsidRDefault="00B27D62" w:rsidP="00B042DA">
            <w:pPr>
              <w:jc w:val="both"/>
              <w:rPr>
                <w:rFonts w:eastAsia="Calibri"/>
              </w:rPr>
            </w:pPr>
            <w:r w:rsidRPr="002B1486">
              <w:rPr>
                <w:rFonts w:eastAsia="Calibri"/>
              </w:rPr>
              <w:t>5) garaży, parkingów samochodowyc</w:t>
            </w:r>
            <w:r w:rsidR="001603B3">
              <w:rPr>
                <w:rFonts w:eastAsia="Calibri"/>
              </w:rPr>
              <w:t>h lub zespołów parkingów wraz z </w:t>
            </w:r>
            <w:r w:rsidRPr="002B1486">
              <w:rPr>
                <w:rFonts w:eastAsia="Calibri"/>
              </w:rPr>
              <w:t>towarzyszącą im</w:t>
            </w:r>
            <w:r w:rsidR="001603B3">
              <w:rPr>
                <w:rFonts w:eastAsia="Calibri"/>
              </w:rPr>
              <w:t xml:space="preserve"> </w:t>
            </w:r>
            <w:r w:rsidRPr="002B1486">
              <w:rPr>
                <w:rFonts w:eastAsia="Calibri"/>
              </w:rPr>
              <w:t>infrastrukturą w Terenach U.1 – U.3;</w:t>
            </w:r>
          </w:p>
          <w:p w:rsidR="00B27D62" w:rsidRPr="002B1486" w:rsidRDefault="00B27D62" w:rsidP="00B042DA">
            <w:pPr>
              <w:jc w:val="both"/>
              <w:rPr>
                <w:rFonts w:eastAsia="Calibri"/>
              </w:rPr>
            </w:pPr>
            <w:r w:rsidRPr="002B1486">
              <w:rPr>
                <w:rFonts w:eastAsia="Calibri"/>
              </w:rPr>
              <w:t>6) stacji paliw w Terenie U.1 – U.3;</w:t>
            </w:r>
          </w:p>
          <w:p w:rsidR="00B27D62" w:rsidRPr="002B1486" w:rsidRDefault="00B27D62" w:rsidP="00B042DA">
            <w:pPr>
              <w:jc w:val="both"/>
              <w:rPr>
                <w:rFonts w:eastAsia="Calibri"/>
              </w:rPr>
            </w:pPr>
            <w:r w:rsidRPr="002B1486">
              <w:rPr>
                <w:rFonts w:eastAsia="Calibri"/>
              </w:rPr>
              <w:t>7) zabudowy mieszkaniowej jednorodzinnej wraz z towarzyszącą jej infrastrukturą;</w:t>
            </w:r>
          </w:p>
          <w:p w:rsidR="00B27D62" w:rsidRPr="002B1486" w:rsidRDefault="00B27D62" w:rsidP="00B042DA">
            <w:pPr>
              <w:jc w:val="both"/>
              <w:rPr>
                <w:rFonts w:eastAsia="Calibri"/>
              </w:rPr>
            </w:pPr>
            <w:r w:rsidRPr="002B1486">
              <w:rPr>
                <w:rFonts w:eastAsia="Calibri"/>
              </w:rPr>
              <w:t>8) terenowych urządzeń sportowych wraz z towarzyszącą im infrastrukturą;</w:t>
            </w:r>
          </w:p>
          <w:p w:rsidR="00B27D62" w:rsidRPr="002B1486" w:rsidRDefault="00B27D62" w:rsidP="00B042DA">
            <w:pPr>
              <w:jc w:val="both"/>
              <w:rPr>
                <w:rFonts w:eastAsia="Calibri"/>
              </w:rPr>
            </w:pPr>
            <w:r w:rsidRPr="002B1486">
              <w:rPr>
                <w:rFonts w:eastAsia="Calibri"/>
              </w:rPr>
              <w:t>9) scalania gruntów;</w:t>
            </w:r>
          </w:p>
          <w:p w:rsidR="00B27D62" w:rsidRPr="002B1486" w:rsidRDefault="00B27D62" w:rsidP="00B042DA">
            <w:pPr>
              <w:jc w:val="both"/>
              <w:rPr>
                <w:rFonts w:eastAsia="Calibri"/>
              </w:rPr>
            </w:pPr>
            <w:r w:rsidRPr="002B1486">
              <w:rPr>
                <w:rFonts w:eastAsia="Calibri"/>
              </w:rPr>
              <w:t>10) gospodarowania wodą w rolnictwie polegającego na melioracji terenów;</w:t>
            </w:r>
          </w:p>
          <w:p w:rsidR="00B27D62" w:rsidRPr="002B1486" w:rsidRDefault="00B27D62" w:rsidP="00B042DA">
            <w:pPr>
              <w:jc w:val="both"/>
              <w:rPr>
                <w:rFonts w:eastAsia="Calibri"/>
              </w:rPr>
            </w:pPr>
            <w:r w:rsidRPr="002B1486">
              <w:rPr>
                <w:rFonts w:eastAsia="Calibri"/>
              </w:rPr>
              <w:t>11) zalesienia;</w:t>
            </w:r>
          </w:p>
          <w:p w:rsidR="00B27D62" w:rsidRPr="002B1486" w:rsidRDefault="00B27D62" w:rsidP="00B042DA">
            <w:pPr>
              <w:jc w:val="both"/>
              <w:rPr>
                <w:rFonts w:eastAsia="Calibri"/>
              </w:rPr>
            </w:pPr>
            <w:r w:rsidRPr="002B1486">
              <w:rPr>
                <w:rFonts w:eastAsia="Calibri"/>
              </w:rPr>
              <w:t>12) budowli przeciwpowodziowych;</w:t>
            </w:r>
          </w:p>
          <w:p w:rsidR="00B27D62" w:rsidRPr="002B1486" w:rsidRDefault="00B27D62" w:rsidP="00B042DA">
            <w:pPr>
              <w:jc w:val="both"/>
              <w:rPr>
                <w:rFonts w:eastAsia="Calibri"/>
              </w:rPr>
            </w:pPr>
            <w:r w:rsidRPr="002B1486">
              <w:rPr>
                <w:rFonts w:eastAsia="Calibri"/>
              </w:rPr>
              <w:t>Ponadto zgodnie z  definicją budynku mieszkalnego jednorodzinnego zawartą w przepisach ustawy Prawo budowlane „należy przez to rozumieć budynek wolnostojący albo budynek w zabudowie bliźniaczej, szeregowej lub grupowej, służący  zaspokajaniu  potrzeb  mieszkaniowych,  sta</w:t>
            </w:r>
            <w:r>
              <w:rPr>
                <w:rFonts w:eastAsia="Calibri"/>
              </w:rPr>
              <w:t xml:space="preserve">nowiący  konstrukcyjnie </w:t>
            </w:r>
            <w:r w:rsidRPr="002B1486">
              <w:rPr>
                <w:rFonts w:eastAsia="Calibri"/>
              </w:rPr>
              <w:t>samodzielną całość, w którym dopuszcza się wydzielenie nie więcej niż dwóch lokali  mieszkalnych  albo  jednego  lokalu  mieszkalnego  i lokalu  użytkowego o powierzchni  całkowitej  nieprzekraczającej  30%  powierzchni  całkowitej budynku.</w:t>
            </w:r>
          </w:p>
          <w:p w:rsidR="00B27D62" w:rsidRPr="00FC2660" w:rsidRDefault="00B27D62" w:rsidP="00B042DA">
            <w:pPr>
              <w:jc w:val="both"/>
              <w:rPr>
                <w:rFonts w:eastAsia="Calibri"/>
              </w:rPr>
            </w:pPr>
            <w:r w:rsidRPr="002B1486">
              <w:rPr>
                <w:rFonts w:eastAsia="Calibri"/>
              </w:rPr>
              <w:lastRenderedPageBreak/>
              <w:t>Uwaga nieuwzględniona w zakresie możliwości</w:t>
            </w:r>
            <w:r>
              <w:rPr>
                <w:rFonts w:eastAsia="Calibri"/>
              </w:rPr>
              <w:t xml:space="preserve"> </w:t>
            </w:r>
            <w:r w:rsidRPr="002B1486">
              <w:rPr>
                <w:rFonts w:eastAsia="Calibri"/>
              </w:rPr>
              <w:t>lokalizacji wolnostojących  usług oraz usług, które stanowiłby lokal użytkowy o powierzchni całkowitej większej niż  30%</w:t>
            </w:r>
            <w:r>
              <w:rPr>
                <w:rFonts w:eastAsia="Calibri"/>
              </w:rPr>
              <w:t xml:space="preserve"> powierzchni całkowitej budynku.</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164</w:t>
            </w:r>
          </w:p>
        </w:tc>
        <w:tc>
          <w:tcPr>
            <w:tcW w:w="503" w:type="pct"/>
            <w:tcBorders>
              <w:top w:val="single" w:sz="4" w:space="0" w:color="000000"/>
              <w:left w:val="single" w:sz="4" w:space="0" w:color="000000"/>
              <w:bottom w:val="single" w:sz="4" w:space="0" w:color="000000"/>
              <w:right w:val="single" w:sz="4" w:space="0" w:color="000000"/>
            </w:tcBorders>
          </w:tcPr>
          <w:p w:rsidR="00B27D62" w:rsidRPr="009B24F7"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Wnosi o przekwalifikowanie całej działki nr 101 na działkę o przeznaczeniu budownictwo mieszkaniowe jednorodzinne.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2B1486">
              <w:t>101</w:t>
            </w:r>
            <w:r w:rsidRPr="002B1486">
              <w:tab/>
            </w:r>
          </w:p>
          <w:p w:rsidR="00B27D62" w:rsidRPr="002B1486" w:rsidRDefault="00B27D62" w:rsidP="00BA5C40">
            <w:pPr>
              <w:ind w:left="-45"/>
              <w:jc w:val="center"/>
            </w:pPr>
            <w:proofErr w:type="spellStart"/>
            <w:r>
              <w:t>obr</w:t>
            </w:r>
            <w:proofErr w:type="spellEnd"/>
            <w:r>
              <w:t xml:space="preserve">. </w:t>
            </w:r>
            <w:r w:rsidRPr="002B1486">
              <w:t>39</w:t>
            </w:r>
          </w:p>
          <w:p w:rsidR="00B27D62" w:rsidRDefault="00B27D62" w:rsidP="00BA5C40">
            <w:pPr>
              <w:ind w:left="-45"/>
              <w:jc w:val="center"/>
            </w:pPr>
            <w:r w:rsidRPr="002B1486">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2B1486" w:rsidRDefault="00B27D62" w:rsidP="00BA5C40">
            <w:pPr>
              <w:jc w:val="center"/>
              <w:rPr>
                <w:b/>
              </w:rPr>
            </w:pPr>
            <w:r w:rsidRPr="002B1486">
              <w:rPr>
                <w:b/>
              </w:rPr>
              <w:t>MN.17</w:t>
            </w:r>
          </w:p>
          <w:p w:rsidR="00B27D62" w:rsidRPr="002B1486" w:rsidRDefault="00B27D62" w:rsidP="00BA5C40">
            <w:pPr>
              <w:jc w:val="center"/>
              <w:rPr>
                <w:b/>
              </w:rPr>
            </w:pPr>
            <w:r w:rsidRPr="002B1486">
              <w:rPr>
                <w:b/>
              </w:rPr>
              <w:t>R.7</w:t>
            </w:r>
          </w:p>
          <w:p w:rsidR="00B27D62" w:rsidRPr="001F7B15" w:rsidRDefault="00B27D62" w:rsidP="00BA5C40">
            <w:pPr>
              <w:jc w:val="center"/>
              <w:rPr>
                <w:b/>
              </w:rPr>
            </w:pPr>
            <w:r w:rsidRPr="002B1486">
              <w:rPr>
                <w:b/>
              </w:rPr>
              <w:t>KDD.4</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 xml:space="preserve">nie uwzględnił uwagi </w:t>
            </w:r>
            <w:r w:rsidRPr="002B1486">
              <w:rPr>
                <w:rFonts w:eastAsia="Calibri"/>
                <w:b/>
              </w:rPr>
              <w:t>w zakresie Terenu R.7 i KDD.4</w:t>
            </w:r>
          </w:p>
        </w:tc>
        <w:tc>
          <w:tcPr>
            <w:tcW w:w="513"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center"/>
              <w:rPr>
                <w:rFonts w:eastAsia="Calibri"/>
                <w:b/>
              </w:rPr>
            </w:pPr>
            <w:r w:rsidRPr="002B1486">
              <w:rPr>
                <w:rFonts w:eastAsia="Calibri"/>
                <w:b/>
              </w:rPr>
              <w:t>Rada Miasta Krakowa</w:t>
            </w:r>
          </w:p>
          <w:p w:rsidR="00B27D62" w:rsidRPr="00FC2660" w:rsidRDefault="00B27D62" w:rsidP="00B042DA">
            <w:pPr>
              <w:jc w:val="center"/>
              <w:rPr>
                <w:rFonts w:eastAsia="Calibri"/>
                <w:b/>
              </w:rPr>
            </w:pPr>
            <w:r w:rsidRPr="002B1486">
              <w:rPr>
                <w:rFonts w:eastAsia="Calibri"/>
                <w:b/>
              </w:rPr>
              <w:t>nie uwzględniła uwagi</w:t>
            </w:r>
            <w:r>
              <w:t xml:space="preserve"> </w:t>
            </w:r>
            <w:r w:rsidRPr="002B1486">
              <w:rPr>
                <w:rFonts w:eastAsia="Calibri"/>
                <w:b/>
              </w:rPr>
              <w:t>w zakresie Terenu R.7 i KDD.4</w:t>
            </w:r>
          </w:p>
        </w:tc>
        <w:tc>
          <w:tcPr>
            <w:tcW w:w="1624"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both"/>
              <w:rPr>
                <w:rFonts w:eastAsia="Calibri"/>
              </w:rPr>
            </w:pPr>
            <w:r w:rsidRPr="002B1486">
              <w:rPr>
                <w:rFonts w:eastAsia="Calibri"/>
              </w:rPr>
              <w:t>Uwaga nieuwzględniona w zakresie  części działki.</w:t>
            </w:r>
          </w:p>
          <w:p w:rsidR="00B27D62" w:rsidRPr="002B1486" w:rsidRDefault="00B27D62" w:rsidP="00B042DA">
            <w:pPr>
              <w:jc w:val="both"/>
              <w:rPr>
                <w:rFonts w:eastAsia="Calibri"/>
              </w:rPr>
            </w:pPr>
            <w:r w:rsidRPr="002B1486">
              <w:rPr>
                <w:rFonts w:eastAsia="Calibri"/>
              </w:rPr>
              <w:t>W świetle art. 15 ust. 1 ustawy projekt planu winien być sporządzony zgodnie z zapisami Studium, gdyż ustalenia Studium są wiążące dla organów gminy przy sporządzaniu planów miejscowych (art. 9 ust. 4).</w:t>
            </w:r>
          </w:p>
          <w:p w:rsidR="00B27D62" w:rsidRPr="002B1486" w:rsidRDefault="00B27D62" w:rsidP="00B042DA">
            <w:pPr>
              <w:jc w:val="both"/>
              <w:rPr>
                <w:rFonts w:eastAsia="Calibri"/>
              </w:rPr>
            </w:pPr>
            <w:r w:rsidRPr="002B1486">
              <w:rPr>
                <w:rFonts w:eastAsia="Calibri"/>
              </w:rPr>
              <w:t xml:space="preserve">Wnioskowane przeznaczenie </w:t>
            </w:r>
            <w:r>
              <w:rPr>
                <w:rFonts w:eastAsia="Calibri"/>
              </w:rPr>
              <w:t xml:space="preserve">części </w:t>
            </w:r>
            <w:r w:rsidRPr="002B1486">
              <w:rPr>
                <w:rFonts w:eastAsia="Calibri"/>
              </w:rPr>
              <w:t>przedmiotowej działki jest niezgodne z ustaleniami Studium, które dla tego obszaru wyznacza kierunek zagospodarowania pod Tereny zieleni nieurządzonej (ZR), z funkcją podstawową: różnorodne formy zieleni nieurządzonej, lasy, grunty rolne.</w:t>
            </w:r>
          </w:p>
          <w:p w:rsidR="00B27D62" w:rsidRPr="002B1486" w:rsidRDefault="00B27D62" w:rsidP="00B042DA">
            <w:pPr>
              <w:jc w:val="both"/>
              <w:rPr>
                <w:rFonts w:eastAsia="Calibri"/>
              </w:rPr>
            </w:pPr>
            <w:r w:rsidRPr="002B1486">
              <w:rPr>
                <w:rFonts w:eastAsia="Calibri"/>
              </w:rPr>
              <w:t xml:space="preserve">W związku z tym, na części działki w projekcie planu wyznaczono Teren rolniczy, o podstawowym przeznaczeniu pod: łąki i pastwiska oznaczony symbolem R.7. </w:t>
            </w:r>
          </w:p>
          <w:p w:rsidR="00B27D62" w:rsidRPr="00FC2660" w:rsidRDefault="00B27D62" w:rsidP="00B042DA">
            <w:pPr>
              <w:jc w:val="both"/>
              <w:rPr>
                <w:rFonts w:eastAsia="Calibri"/>
              </w:rPr>
            </w:pPr>
            <w:r w:rsidRPr="002B1486">
              <w:rPr>
                <w:rFonts w:eastAsia="Calibri"/>
              </w:rPr>
              <w:t>Natomiast na niewielkiej wschodniej części działki wyznaczono Teren komunikacji – drogę publiczną klasy dojazdowej oznaczony symbolem KDD.4.</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165</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line="240" w:lineRule="auto"/>
              <w:ind w:left="0"/>
              <w:jc w:val="both"/>
              <w:rPr>
                <w:rFonts w:ascii="Times New Roman" w:hAnsi="Times New Roman"/>
                <w:sz w:val="20"/>
              </w:rPr>
            </w:pPr>
            <w:r w:rsidRPr="004D53A0">
              <w:rPr>
                <w:rFonts w:ascii="Times New Roman" w:hAnsi="Times New Roman"/>
                <w:sz w:val="20"/>
              </w:rPr>
              <w:t>Projekt planu ma chronić najcenniejsze przyrodniczo tereny Krakowa, tereny Bielańsko-Tynieckiego Parku Krajobrazowego, jego otuliny, a także strefy ochronne Natura 2000. W obliczu presji deweloperskiej konieczne jest jak najszybsze uchwalenie tego planu, w związku z czym wnoszę o jego jak najszybsze uchwalenie. Wnoszę również o zmianę przeznaczenia terenu Rz1 na teren zieleni w parku krajobrazowym.</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2B1486">
              <w:rPr>
                <w:b/>
              </w:rPr>
              <w:t>Rz.1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center"/>
              <w:rPr>
                <w:rFonts w:eastAsia="Calibri"/>
                <w:b/>
              </w:rPr>
            </w:pPr>
            <w:r w:rsidRPr="002B1486">
              <w:rPr>
                <w:rFonts w:eastAsia="Calibri"/>
                <w:b/>
              </w:rPr>
              <w:t>Rada Miasta Krakowa</w:t>
            </w:r>
          </w:p>
          <w:p w:rsidR="00B27D62" w:rsidRPr="00FC2660" w:rsidRDefault="00B27D62" w:rsidP="00B042DA">
            <w:pPr>
              <w:jc w:val="center"/>
              <w:rPr>
                <w:rFonts w:eastAsia="Calibri"/>
                <w:b/>
              </w:rPr>
            </w:pPr>
            <w:r w:rsidRPr="002B1486">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FC2660" w:rsidRDefault="00B27D62" w:rsidP="00B042DA">
            <w:pPr>
              <w:jc w:val="both"/>
              <w:rPr>
                <w:rFonts w:eastAsia="Calibri"/>
              </w:rPr>
            </w:pPr>
            <w:r w:rsidRPr="002B1486">
              <w:rPr>
                <w:rFonts w:eastAsia="Calibri"/>
              </w:rPr>
              <w:t>Obszar oznaczony na rysunku projektu planu symbolem Rz.1 znajduje się poza granicą Bielańsko-Tynieckiego Parku Krajobrazowego, zatem jego przeznaczenie zgodnie z dokumentem Studium ustalono jako Tereny rolnicze o podstawowym przeznaczeniu pod grunty rolne z możliwością zalesienia.</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tabs>
                <w:tab w:val="left" w:pos="-250"/>
              </w:tabs>
              <w:ind w:right="18"/>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166</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2B1486" w:rsidRDefault="00B27D62" w:rsidP="00A241F3">
            <w:pPr>
              <w:pStyle w:val="Akapitzlist"/>
              <w:numPr>
                <w:ilvl w:val="0"/>
                <w:numId w:val="40"/>
              </w:numPr>
              <w:tabs>
                <w:tab w:val="left" w:pos="0"/>
              </w:tabs>
              <w:spacing w:line="240" w:lineRule="auto"/>
              <w:ind w:left="0" w:firstLine="0"/>
              <w:jc w:val="both"/>
              <w:rPr>
                <w:rFonts w:ascii="Times New Roman" w:hAnsi="Times New Roman"/>
                <w:sz w:val="20"/>
              </w:rPr>
            </w:pPr>
            <w:r>
              <w:rPr>
                <w:rFonts w:ascii="Times New Roman" w:hAnsi="Times New Roman"/>
                <w:sz w:val="20"/>
              </w:rPr>
              <w:t xml:space="preserve">Postuluje, aby nie zmieniać przepisu dotyczącego wysokości zabudowy w tym obszarze. W obecnie obwiązującym planie zagospodarowania dla tych działek maksymalna wysokość wynosi 8 metrów. Nowe powstałe budynki, w tym także budowany obecnie przez nas dom dokładnie zostały zaprojektowane tak, aby wysokość była do 8 metrów, aby wpasować się w domy już istniejące. Zmiana przepisu na 10 metrów zaburzy istniejący ład przestrzenny, a przy okazji ograniczy dostęp do światła naturalnego. Bezpośrednio dla mnie problem związany jest z wprowadzeniem tego zapisu dla działki (obecnie gminnej) 198/1, na której budynek (ze względu na szerokość działki nie przekraczającej 15 metrów) może zostać wybudowany w odległości 1m od mojej działki. Dodatkowo planowana jest zmiana nieprzekraczalnej granicy zabudowy od ul. Kozienickiej, co również da otwarte drzwi deweloperom, którzy będą mogli postawić 3 piętrowe domy szeregowe na tym terenie (mini –bloki?). Jeśli taki budynek będzie wysoki na 10m i będzie „długi” to w znacznym stopniu ograniczy dostęp do światła naturalnego sąsiadujących mieszkańców. Projekty domów dostępne nawet on-line pokazują, że wysokość 8 metrów dla zabudowy jednorodzinnej jest wystarczająca. Chyba, że są to Państwa celowe zabiegi, aby umożliwić deweloperom betonownie jak największej ilości terenów zielonej w tej okolicy? </w:t>
            </w:r>
          </w:p>
          <w:p w:rsidR="00B27D62" w:rsidRDefault="00B27D62" w:rsidP="00BA5C40">
            <w:pPr>
              <w:pStyle w:val="Akapitzlist"/>
              <w:tabs>
                <w:tab w:val="left" w:pos="0"/>
              </w:tabs>
              <w:ind w:left="0"/>
              <w:jc w:val="both"/>
              <w:rPr>
                <w:rFonts w:ascii="Times New Roman" w:hAnsi="Times New Roman"/>
                <w:sz w:val="20"/>
              </w:rPr>
            </w:pPr>
          </w:p>
          <w:p w:rsidR="00B27D62" w:rsidRPr="004D53A0" w:rsidRDefault="00B27D62" w:rsidP="00A241F3">
            <w:pPr>
              <w:pStyle w:val="Akapitzlist"/>
              <w:numPr>
                <w:ilvl w:val="0"/>
                <w:numId w:val="40"/>
              </w:numPr>
              <w:tabs>
                <w:tab w:val="left" w:pos="0"/>
              </w:tabs>
              <w:ind w:left="213" w:hanging="213"/>
              <w:jc w:val="both"/>
              <w:rPr>
                <w:rFonts w:ascii="Times New Roman" w:hAnsi="Times New Roman"/>
                <w:sz w:val="20"/>
              </w:rPr>
            </w:pPr>
            <w:r>
              <w:rPr>
                <w:rFonts w:ascii="Times New Roman" w:hAnsi="Times New Roman"/>
                <w:sz w:val="20"/>
              </w:rPr>
              <w:t xml:space="preserve">(…)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2B1486">
              <w:rPr>
                <w:b/>
              </w:rPr>
              <w:t>MN.7</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 xml:space="preserve">nie uwzględnił uwagi </w:t>
            </w:r>
            <w:r>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center"/>
              <w:rPr>
                <w:rFonts w:eastAsia="Calibri"/>
                <w:b/>
              </w:rPr>
            </w:pPr>
            <w:r w:rsidRPr="002B1486">
              <w:rPr>
                <w:rFonts w:eastAsia="Calibri"/>
                <w:b/>
              </w:rPr>
              <w:t>Rada Miasta Krakowa</w:t>
            </w:r>
          </w:p>
          <w:p w:rsidR="00B27D62" w:rsidRPr="00FC2660" w:rsidRDefault="00B27D62" w:rsidP="00B042DA">
            <w:pPr>
              <w:jc w:val="center"/>
              <w:rPr>
                <w:rFonts w:eastAsia="Calibri"/>
                <w:b/>
              </w:rPr>
            </w:pPr>
            <w:r w:rsidRPr="002B1486">
              <w:rPr>
                <w:rFonts w:eastAsia="Calibri"/>
                <w:b/>
              </w:rPr>
              <w:t>nie uwzględniła uwagi</w:t>
            </w:r>
            <w:r>
              <w:rPr>
                <w:rFonts w:eastAsia="Calibri"/>
                <w:b/>
              </w:rPr>
              <w:t xml:space="preserve"> w zakresie pkt 1</w:t>
            </w:r>
          </w:p>
        </w:tc>
        <w:tc>
          <w:tcPr>
            <w:tcW w:w="1624"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both"/>
              <w:rPr>
                <w:rFonts w:eastAsia="Calibri"/>
              </w:rPr>
            </w:pPr>
            <w:r w:rsidRPr="002B1486">
              <w:rPr>
                <w:rFonts w:eastAsia="Calibri"/>
              </w:rPr>
              <w:t>Ad.1 Wyjaśnia się, że określona maksymalna wysokość zabudowy w obowiązującym planie miejscowym wynosząca 8m, zgodnie z §5 ust. 3 pkt 6 określona została do kalenicy dachu, co oznacza, że nie uwzględnia ona elementów znajdujących się ponad dachem takich jak np. kominy spalinowe, anteny itp. Natomiast w sporządzanym projekcie planu przez wysokość zabudowy zgodnie z §4 ust.1 pkt 15 należy rozumieć: „całkowitą wysokość obiektów budowlanych, o których mowa w przepisach ustawy z dnia 7 lipca 1994 r. Prawo budowlane (</w:t>
            </w:r>
            <w:proofErr w:type="spellStart"/>
            <w:r w:rsidRPr="002B1486">
              <w:rPr>
                <w:rFonts w:eastAsia="Calibri"/>
              </w:rPr>
              <w:t>t.j</w:t>
            </w:r>
            <w:proofErr w:type="spellEnd"/>
            <w:r w:rsidRPr="002B1486">
              <w:rPr>
                <w:rFonts w:eastAsia="Calibri"/>
              </w:rPr>
              <w:t xml:space="preserve">. Dz. U. z 2017 r., poz. 1332), mierzoną od poziomu terenu istniejącego; a dla budynku: od poziomu terenu istniejącego w miejscu najniżej położonego wejścia, usytuowanego ponad poziomem terenu istniejącego, do najwyżej położonego punktu budynku: </w:t>
            </w:r>
            <w:proofErr w:type="spellStart"/>
            <w:r w:rsidRPr="002B1486">
              <w:rPr>
                <w:rFonts w:eastAsia="Calibri"/>
              </w:rPr>
              <w:t>przekrycia</w:t>
            </w:r>
            <w:proofErr w:type="spellEnd"/>
            <w:r w:rsidRPr="002B1486">
              <w:rPr>
                <w:rFonts w:eastAsia="Calibri"/>
              </w:rPr>
              <w:t>, attyki, nadbudówek ponad dachem takich jak maszynownia dźwigu, centrala wentylacyjna, klimatyzacyjna, kotłownia, elementy klatek schodowych”.</w:t>
            </w:r>
          </w:p>
          <w:p w:rsidR="00B27D62" w:rsidRPr="002B1486" w:rsidRDefault="00B27D62" w:rsidP="00B042DA">
            <w:pPr>
              <w:jc w:val="both"/>
              <w:rPr>
                <w:rFonts w:eastAsia="Calibri"/>
              </w:rPr>
            </w:pPr>
            <w:r w:rsidRPr="002B1486">
              <w:rPr>
                <w:rFonts w:eastAsia="Calibri"/>
              </w:rPr>
              <w:t xml:space="preserve">W projekcie planu miejscowego dla wszystkich Terenów zabudowy mieszkaniowej jednorodzinnej MN.1-MN.18 ustalono jednakową maksymalną wysokość zabudowy wynosząca 10m. </w:t>
            </w:r>
          </w:p>
          <w:p w:rsidR="00B27D62" w:rsidRPr="002B1486" w:rsidRDefault="00B27D62" w:rsidP="00B042DA">
            <w:pPr>
              <w:jc w:val="both"/>
              <w:rPr>
                <w:rFonts w:eastAsia="Calibri"/>
              </w:rPr>
            </w:pPr>
            <w:r w:rsidRPr="002B1486">
              <w:rPr>
                <w:rFonts w:eastAsia="Calibri"/>
              </w:rPr>
              <w:t>Odnośne zacieniania i przesłaniania światła sąsiednich budynków wyjaśnia się, że kwestia ta regulowana jest przez przepisy odrębne tj. rozporządzenie Ministra Infrastruktury z dnia 12 kwietnia 2002 r. w sprawie warunków technicznych, jakim powinny odpowiadać budynki i ich usytuowanie i będzie przedmiotem analiz na etapie sporządzania projektu budowalnego, wykonywanego dla celów uzyskania decyzji o pozwoleniu na budowę.</w:t>
            </w:r>
          </w:p>
          <w:p w:rsidR="00B27D62" w:rsidRPr="002B1486" w:rsidRDefault="00B27D62" w:rsidP="00B042DA">
            <w:pPr>
              <w:jc w:val="both"/>
              <w:rPr>
                <w:rFonts w:eastAsia="Calibri"/>
              </w:rPr>
            </w:pPr>
            <w:r w:rsidRPr="002B1486">
              <w:rPr>
                <w:rFonts w:eastAsia="Calibri"/>
              </w:rPr>
              <w:t xml:space="preserve">Ponadto wyjaśnia się, że zgodnie z ustaleniami projektu planu §17 ust. 2pkt w zakresie kształtowania zabudowy i zagospodarowania  terenu ustalono nakaz kształtowania budynków mieszkalnych w układzie wolnostojącym co, oznacza, że w tym terenie nie będą mogły powstać budynki mieszkalne w układzie szeregowym. </w:t>
            </w:r>
          </w:p>
          <w:p w:rsidR="00B27D62" w:rsidRPr="00FC2660" w:rsidRDefault="00B27D62" w:rsidP="00B042DA">
            <w:pPr>
              <w:jc w:val="both"/>
              <w:rPr>
                <w:rFonts w:eastAsia="Calibri"/>
              </w:rPr>
            </w:pPr>
            <w:r w:rsidRPr="002B1486">
              <w:rPr>
                <w:rFonts w:eastAsia="Calibri"/>
              </w:rPr>
              <w:t xml:space="preserve">Ustalona na rysunku projektu planu nieprzekraczalna linia zabudowy uwzględnia istniejące zainwestowanie w Terenie MN.7.  Należy wskazać, że tylko część obecnego Terenu MN.7 objęta jest ustaleniami obowiązującego planu miejscowego.   </w:t>
            </w: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jc w:val="center"/>
              <w:rPr>
                <w:rFonts w:eastAsia="Calibri"/>
                <w:b/>
              </w:rPr>
            </w:pPr>
            <w:r>
              <w:rPr>
                <w:rFonts w:eastAsia="Calibri"/>
                <w:b/>
              </w:rPr>
              <w:t>168</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Pr="006543B3" w:rsidRDefault="00B27D62" w:rsidP="00A241F3">
            <w:pPr>
              <w:pStyle w:val="Akapitzlist"/>
              <w:numPr>
                <w:ilvl w:val="0"/>
                <w:numId w:val="41"/>
              </w:numPr>
              <w:tabs>
                <w:tab w:val="left" w:pos="0"/>
              </w:tabs>
              <w:spacing w:line="240" w:lineRule="auto"/>
              <w:ind w:left="0" w:firstLine="0"/>
              <w:jc w:val="both"/>
              <w:rPr>
                <w:rFonts w:ascii="Times New Roman" w:hAnsi="Times New Roman"/>
                <w:sz w:val="20"/>
              </w:rPr>
            </w:pPr>
            <w:r>
              <w:rPr>
                <w:rFonts w:ascii="Times New Roman" w:hAnsi="Times New Roman"/>
                <w:sz w:val="20"/>
              </w:rPr>
              <w:t xml:space="preserve">W załączeniu przedkładam uwagi, które przygotowałem na spotkanie w Centrum </w:t>
            </w:r>
            <w:r w:rsidRPr="006543B3">
              <w:rPr>
                <w:rFonts w:ascii="Times New Roman" w:hAnsi="Times New Roman"/>
                <w:sz w:val="20"/>
              </w:rPr>
              <w:lastRenderedPageBreak/>
              <w:t>Dialogu Społecznego w dniu 14.11.2018 r w sprawie wyłożonego planu miejscowego planu zagospodarowania przestrzennego „Skotniki - Kostrze obszar łąkowy", a których nie miałem możliwości zaprezentować.</w:t>
            </w:r>
          </w:p>
          <w:p w:rsidR="00B27D62" w:rsidRPr="006543B3" w:rsidRDefault="00B27D62" w:rsidP="00BA5C40">
            <w:pPr>
              <w:pStyle w:val="Akapitzlist"/>
              <w:tabs>
                <w:tab w:val="left" w:pos="0"/>
              </w:tabs>
              <w:spacing w:line="240" w:lineRule="auto"/>
              <w:ind w:left="0"/>
              <w:jc w:val="both"/>
              <w:rPr>
                <w:rFonts w:ascii="Times New Roman" w:hAnsi="Times New Roman"/>
                <w:sz w:val="20"/>
              </w:rPr>
            </w:pPr>
            <w:r w:rsidRPr="006543B3">
              <w:rPr>
                <w:rFonts w:ascii="Times New Roman" w:hAnsi="Times New Roman"/>
                <w:sz w:val="20"/>
              </w:rPr>
              <w:t>Z powodu przygotowania zbyt małej sali, nie mieszczącej przybyłych n</w:t>
            </w:r>
            <w:r>
              <w:rPr>
                <w:rFonts w:ascii="Times New Roman" w:hAnsi="Times New Roman"/>
                <w:sz w:val="20"/>
              </w:rPr>
              <w:t xml:space="preserve">a spotkanie właścicieli działek </w:t>
            </w:r>
            <w:r w:rsidRPr="006543B3">
              <w:rPr>
                <w:rFonts w:ascii="Times New Roman" w:hAnsi="Times New Roman"/>
                <w:sz w:val="20"/>
              </w:rPr>
              <w:t>w Skotnikach, a tym samym konieczności przebywania ich na korytarzu, a nie w sali dyskusyjnej,</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6543B3">
              <w:rPr>
                <w:rFonts w:ascii="Times New Roman" w:hAnsi="Times New Roman"/>
                <w:sz w:val="20"/>
              </w:rPr>
              <w:t>skąd nie można było brać udziału w dyskusji, bo nie było słychać ani osób mówiących do mikrofonu z ! Biura Planowania Pr</w:t>
            </w:r>
            <w:r>
              <w:rPr>
                <w:rFonts w:ascii="Times New Roman" w:hAnsi="Times New Roman"/>
                <w:sz w:val="20"/>
              </w:rPr>
              <w:t>zestrzennego ani osób na sali /</w:t>
            </w:r>
            <w:r w:rsidRPr="006543B3">
              <w:rPr>
                <w:rFonts w:ascii="Times New Roman" w:hAnsi="Times New Roman"/>
                <w:sz w:val="20"/>
              </w:rPr>
              <w:t>mikrofon chyba uszkodzony/, pozwoliłem sobie przesłać przygotowane uwagi na ręce Pana Prezydenta oraz Przewodniczącego Rady Miasta Krakowa</w:t>
            </w: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I</w:t>
            </w: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Pr="006543B3" w:rsidRDefault="00B27D62" w:rsidP="00BA5C40">
            <w:pPr>
              <w:tabs>
                <w:tab w:val="left" w:pos="0"/>
              </w:tabs>
              <w:jc w:val="both"/>
            </w:pPr>
            <w:r w:rsidRPr="006543B3">
              <w:t xml:space="preserve">Uwagi </w:t>
            </w:r>
            <w:proofErr w:type="spellStart"/>
            <w:r w:rsidRPr="006543B3">
              <w:t>dot</w:t>
            </w:r>
            <w:proofErr w:type="spellEnd"/>
            <w:r w:rsidRPr="006543B3">
              <w:t xml:space="preserve"> 3 obszarów:</w:t>
            </w:r>
          </w:p>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 </w:t>
            </w:r>
            <w:r w:rsidRPr="006543B3">
              <w:rPr>
                <w:rFonts w:ascii="Times New Roman" w:hAnsi="Times New Roman"/>
                <w:sz w:val="20"/>
              </w:rPr>
              <w:t>wartości przyrodnicze i krajobrazowe</w:t>
            </w:r>
          </w:p>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 </w:t>
            </w:r>
            <w:r w:rsidRPr="006543B3">
              <w:rPr>
                <w:rFonts w:ascii="Times New Roman" w:hAnsi="Times New Roman"/>
                <w:sz w:val="20"/>
              </w:rPr>
              <w:t>korytarze przewietrzania miasta</w:t>
            </w:r>
          </w:p>
          <w:p w:rsidR="00B27D62" w:rsidRDefault="00B27D62" w:rsidP="00BA5C40">
            <w:pPr>
              <w:pStyle w:val="Akapitzlist"/>
              <w:tabs>
                <w:tab w:val="left" w:pos="0"/>
              </w:tabs>
              <w:spacing w:after="0" w:line="240" w:lineRule="auto"/>
              <w:ind w:left="0"/>
              <w:jc w:val="both"/>
              <w:rPr>
                <w:rFonts w:ascii="Times New Roman" w:hAnsi="Times New Roman"/>
                <w:sz w:val="20"/>
              </w:rPr>
            </w:pPr>
            <w:r>
              <w:rPr>
                <w:rFonts w:ascii="Times New Roman" w:hAnsi="Times New Roman"/>
                <w:sz w:val="20"/>
              </w:rPr>
              <w:t xml:space="preserve">- </w:t>
            </w:r>
            <w:r w:rsidRPr="006543B3">
              <w:rPr>
                <w:rFonts w:ascii="Times New Roman" w:hAnsi="Times New Roman"/>
                <w:sz w:val="20"/>
              </w:rPr>
              <w:t xml:space="preserve">zapisy ustawy zagospodarowaniu przestrzennym </w:t>
            </w:r>
          </w:p>
          <w:p w:rsidR="00B27D62" w:rsidRDefault="00B27D62" w:rsidP="00BA5C40">
            <w:pPr>
              <w:pStyle w:val="Akapitzlist"/>
              <w:tabs>
                <w:tab w:val="left" w:pos="0"/>
              </w:tabs>
              <w:spacing w:after="0" w:line="240" w:lineRule="auto"/>
              <w:ind w:left="0"/>
              <w:jc w:val="both"/>
              <w:rPr>
                <w:rFonts w:ascii="Times New Roman" w:hAnsi="Times New Roman"/>
                <w:sz w:val="20"/>
              </w:rPr>
            </w:pPr>
            <w:r w:rsidRPr="006543B3">
              <w:rPr>
                <w:rFonts w:ascii="Times New Roman" w:hAnsi="Times New Roman"/>
                <w:sz w:val="20"/>
              </w:rPr>
              <w:t>-</w:t>
            </w:r>
            <w:r>
              <w:rPr>
                <w:rFonts w:ascii="Times New Roman" w:hAnsi="Times New Roman"/>
                <w:sz w:val="20"/>
              </w:rPr>
              <w:t xml:space="preserve"> </w:t>
            </w:r>
            <w:r w:rsidRPr="006543B3">
              <w:rPr>
                <w:rFonts w:ascii="Times New Roman" w:hAnsi="Times New Roman"/>
                <w:sz w:val="20"/>
              </w:rPr>
              <w:t>zakończenie i wnioski</w:t>
            </w:r>
          </w:p>
          <w:p w:rsidR="00B27D62" w:rsidRDefault="00B27D62" w:rsidP="00BA5C40">
            <w:pPr>
              <w:pStyle w:val="Akapitzlist"/>
              <w:tabs>
                <w:tab w:val="left" w:pos="0"/>
              </w:tabs>
              <w:spacing w:after="0" w:line="240" w:lineRule="auto"/>
              <w:ind w:left="0"/>
              <w:jc w:val="both"/>
              <w:rPr>
                <w:rFonts w:ascii="Times New Roman" w:hAnsi="Times New Roman"/>
                <w:sz w:val="20"/>
              </w:rPr>
            </w:pPr>
          </w:p>
          <w:p w:rsidR="00B27D62" w:rsidRPr="006543B3" w:rsidRDefault="00B27D62" w:rsidP="00BA5C40">
            <w:pPr>
              <w:pStyle w:val="Akapitzlist"/>
              <w:tabs>
                <w:tab w:val="left" w:pos="0"/>
              </w:tabs>
              <w:spacing w:line="240" w:lineRule="auto"/>
              <w:ind w:left="72"/>
              <w:jc w:val="both"/>
              <w:rPr>
                <w:rFonts w:ascii="Times New Roman" w:hAnsi="Times New Roman"/>
                <w:sz w:val="20"/>
              </w:rPr>
            </w:pPr>
            <w:r w:rsidRPr="006543B3">
              <w:rPr>
                <w:rFonts w:ascii="Times New Roman" w:hAnsi="Times New Roman"/>
                <w:sz w:val="20"/>
              </w:rPr>
              <w:t xml:space="preserve">W uzasadnieniu do </w:t>
            </w:r>
            <w:proofErr w:type="spellStart"/>
            <w:r w:rsidRPr="006543B3">
              <w:rPr>
                <w:rFonts w:ascii="Times New Roman" w:hAnsi="Times New Roman"/>
                <w:sz w:val="20"/>
              </w:rPr>
              <w:t>m.p.z.p</w:t>
            </w:r>
            <w:proofErr w:type="spellEnd"/>
            <w:r w:rsidRPr="006543B3">
              <w:rPr>
                <w:rFonts w:ascii="Times New Roman" w:hAnsi="Times New Roman"/>
                <w:sz w:val="20"/>
              </w:rPr>
              <w:t>. piszecie Państwo lub pisaliście, że jest to obszar o wysokich</w:t>
            </w:r>
            <w:r>
              <w:rPr>
                <w:rFonts w:ascii="Times New Roman" w:hAnsi="Times New Roman"/>
                <w:sz w:val="20"/>
              </w:rPr>
              <w:t xml:space="preserve"> </w:t>
            </w:r>
            <w:r w:rsidRPr="006543B3">
              <w:rPr>
                <w:rFonts w:ascii="Times New Roman" w:hAnsi="Times New Roman"/>
                <w:sz w:val="20"/>
              </w:rPr>
              <w:t>wartościach przyrodniczych, krajobrazowych, stanowiących części tzw. zachodniego klina zieleni, położony w granicach otuliny Bielańsko-Tynieckiego Parku Krajobrazowego, częściowo objęty programem Natura 2000. Głównym celem niniejszego planu jest zachowanie ciągłości terenów zielonych, co będzie mieć istotne znaczenie dla kształtowania systemu przyrodniczego Miasta, w tym ochrony środowiska i krajobrazu naturalnego.</w:t>
            </w:r>
          </w:p>
          <w:p w:rsidR="00B27D62" w:rsidRPr="006543B3" w:rsidRDefault="00B27D62" w:rsidP="00BA5C40">
            <w:pPr>
              <w:pStyle w:val="Akapitzlist"/>
              <w:tabs>
                <w:tab w:val="left" w:pos="0"/>
              </w:tabs>
              <w:spacing w:line="240" w:lineRule="auto"/>
              <w:ind w:left="72"/>
              <w:jc w:val="both"/>
              <w:rPr>
                <w:rFonts w:ascii="Times New Roman" w:hAnsi="Times New Roman"/>
                <w:sz w:val="20"/>
              </w:rPr>
            </w:pPr>
            <w:r w:rsidRPr="006543B3">
              <w:rPr>
                <w:rFonts w:ascii="Times New Roman" w:hAnsi="Times New Roman"/>
                <w:sz w:val="20"/>
              </w:rPr>
              <w:t>Ten piękny wstęp w żaden sposób nie koresponduje ze zmianami w przeznaczeniu działek nr 134 i 133/3 i kolejnych, sąsiadujących z Lasem Bielańsko-Tynieckim/ działka nr 134 graniczy ze ścianą Lasu, 133/3 rogiem dotyka Lasu/ z działek będących w terenach zielonych na działki usługowe.</w:t>
            </w:r>
          </w:p>
          <w:p w:rsidR="00B27D62" w:rsidRPr="006543B3" w:rsidRDefault="00B27D62" w:rsidP="00BA5C40">
            <w:pPr>
              <w:pStyle w:val="Akapitzlist"/>
              <w:tabs>
                <w:tab w:val="left" w:pos="0"/>
              </w:tabs>
              <w:spacing w:line="240" w:lineRule="auto"/>
              <w:ind w:left="72"/>
              <w:jc w:val="both"/>
              <w:rPr>
                <w:rFonts w:ascii="Times New Roman" w:hAnsi="Times New Roman"/>
                <w:sz w:val="20"/>
              </w:rPr>
            </w:pPr>
            <w:r w:rsidRPr="006543B3">
              <w:rPr>
                <w:rFonts w:ascii="Times New Roman" w:hAnsi="Times New Roman"/>
                <w:sz w:val="20"/>
              </w:rPr>
              <w:t>Na działce nr 134 rozpoczęto budowę - bazę samochodów Iveco i biurowiec, tuż przy ścianie lasu.</w:t>
            </w:r>
          </w:p>
          <w:p w:rsidR="00B27D62" w:rsidRPr="006543B3" w:rsidRDefault="00B27D62" w:rsidP="00BA5C40">
            <w:pPr>
              <w:pStyle w:val="Akapitzlist"/>
              <w:tabs>
                <w:tab w:val="left" w:pos="0"/>
              </w:tabs>
              <w:spacing w:line="240" w:lineRule="auto"/>
              <w:ind w:left="72"/>
              <w:jc w:val="both"/>
              <w:rPr>
                <w:rFonts w:ascii="Times New Roman" w:hAnsi="Times New Roman"/>
                <w:sz w:val="20"/>
              </w:rPr>
            </w:pPr>
            <w:r w:rsidRPr="006543B3">
              <w:rPr>
                <w:rFonts w:ascii="Times New Roman" w:hAnsi="Times New Roman"/>
                <w:sz w:val="20"/>
              </w:rPr>
              <w:t>Jak będzie reagował las, który ma być tak ściśle chroniony, na hałas, usługi produkcyjne, zanieczyszczenia, wjazd ciężkich samochodów - mówi się przecież o ochronie środowiska i krajobrazu naturalnego. Koncepcja hal i magazynów, którą posiadam uwidacznia, jaki będzie obraz wokół i w bezpośrednim sąsiedztwie Lasu. Hale i magazyny oraz biura na działkach o pow. około 2,7 ha, posiadają pow. 2340, m2,3240 m2,3168 m2,576 m2, 648 m2,576 m2, ogółem pow. zabudowy wyniesie około 10 550 m2.</w:t>
            </w:r>
          </w:p>
          <w:p w:rsidR="00B27D62" w:rsidRPr="006543B3" w:rsidRDefault="00B27D62" w:rsidP="00BA5C40">
            <w:pPr>
              <w:pStyle w:val="Akapitzlist"/>
              <w:tabs>
                <w:tab w:val="left" w:pos="0"/>
              </w:tabs>
              <w:spacing w:line="240" w:lineRule="auto"/>
              <w:ind w:left="72"/>
              <w:jc w:val="both"/>
              <w:rPr>
                <w:rFonts w:ascii="Times New Roman" w:hAnsi="Times New Roman"/>
                <w:sz w:val="20"/>
              </w:rPr>
            </w:pPr>
            <w:r>
              <w:rPr>
                <w:rFonts w:ascii="Times New Roman" w:hAnsi="Times New Roman"/>
                <w:sz w:val="20"/>
              </w:rPr>
              <w:t>Natomiast działki nr </w:t>
            </w:r>
            <w:r w:rsidRPr="006543B3">
              <w:rPr>
                <w:rFonts w:ascii="Times New Roman" w:hAnsi="Times New Roman"/>
                <w:sz w:val="20"/>
              </w:rPr>
              <w:t xml:space="preserve">11/4,125,124,123,122,121,120,119,118,113/4,113/5 stykają się z Lasem, są powyżej, a jednak ich właścicielom odmawia się zmiany ich przeznaczenia na </w:t>
            </w:r>
            <w:r w:rsidRPr="006543B3">
              <w:rPr>
                <w:rFonts w:ascii="Times New Roman" w:hAnsi="Times New Roman"/>
                <w:sz w:val="20"/>
              </w:rPr>
              <w:lastRenderedPageBreak/>
              <w:t>działki budowlane, bądź usługowe.</w:t>
            </w:r>
          </w:p>
          <w:p w:rsidR="00B27D62" w:rsidRPr="006543B3" w:rsidRDefault="00B27D62" w:rsidP="00BA5C40">
            <w:pPr>
              <w:pStyle w:val="Akapitzlist"/>
              <w:tabs>
                <w:tab w:val="left" w:pos="0"/>
              </w:tabs>
              <w:spacing w:line="240" w:lineRule="auto"/>
              <w:ind w:left="72"/>
              <w:jc w:val="both"/>
              <w:rPr>
                <w:rFonts w:ascii="Times New Roman" w:hAnsi="Times New Roman"/>
                <w:sz w:val="20"/>
              </w:rPr>
            </w:pPr>
            <w:r w:rsidRPr="006543B3">
              <w:rPr>
                <w:rFonts w:ascii="Times New Roman" w:hAnsi="Times New Roman"/>
                <w:sz w:val="20"/>
              </w:rPr>
              <w:t>Podobnie z działkami o nr 4,5/2,6,7,11/1,11/2,11/3,12 - działki te albo w końcowej swojej części dotykają ściany Lasu, a posiadają długości ponad 125 m, natomiast w początkowej swojej części przylegają do drogi asfaltowej / ul. Kozienicka/, przy której wznoszone są budynki mieszkalne.</w:t>
            </w:r>
          </w:p>
          <w:p w:rsidR="00B27D62" w:rsidRDefault="00B27D62" w:rsidP="00BA5C40">
            <w:pPr>
              <w:pStyle w:val="Akapitzlist"/>
              <w:tabs>
                <w:tab w:val="left" w:pos="0"/>
              </w:tabs>
              <w:spacing w:after="0" w:line="240" w:lineRule="auto"/>
              <w:ind w:left="72"/>
              <w:jc w:val="both"/>
              <w:rPr>
                <w:rFonts w:ascii="Times New Roman" w:hAnsi="Times New Roman"/>
                <w:sz w:val="20"/>
              </w:rPr>
            </w:pPr>
            <w:r w:rsidRPr="006543B3">
              <w:rPr>
                <w:rFonts w:ascii="Times New Roman" w:hAnsi="Times New Roman"/>
                <w:sz w:val="20"/>
              </w:rPr>
              <w:t xml:space="preserve">To był aspekt kształtowania systemu przyrodniczego </w:t>
            </w:r>
            <w:proofErr w:type="spellStart"/>
            <w:r w:rsidRPr="006543B3">
              <w:rPr>
                <w:rFonts w:ascii="Times New Roman" w:hAnsi="Times New Roman"/>
                <w:sz w:val="20"/>
              </w:rPr>
              <w:t>M.Krakowa</w:t>
            </w:r>
            <w:proofErr w:type="spellEnd"/>
            <w:r w:rsidRPr="006543B3">
              <w:rPr>
                <w:rFonts w:ascii="Times New Roman" w:hAnsi="Times New Roman"/>
                <w:sz w:val="20"/>
              </w:rPr>
              <w:t>, ochrony środowiska i kształtowania krajobrazu naturalnego.</w:t>
            </w:r>
          </w:p>
          <w:p w:rsidR="00B27D62" w:rsidRDefault="00B27D62" w:rsidP="00BA5C40">
            <w:pPr>
              <w:pStyle w:val="Akapitzlist"/>
              <w:tabs>
                <w:tab w:val="left" w:pos="0"/>
              </w:tabs>
              <w:spacing w:after="0" w:line="240" w:lineRule="auto"/>
              <w:ind w:left="72"/>
              <w:jc w:val="both"/>
              <w:rPr>
                <w:rFonts w:ascii="Times New Roman" w:hAnsi="Times New Roman"/>
                <w:sz w:val="20"/>
              </w:rPr>
            </w:pPr>
          </w:p>
          <w:p w:rsidR="00B27D62" w:rsidRPr="001A426A" w:rsidRDefault="00B27D62" w:rsidP="00BA5C40">
            <w:pPr>
              <w:pStyle w:val="Akapitzlist"/>
              <w:tabs>
                <w:tab w:val="left" w:pos="0"/>
              </w:tabs>
              <w:spacing w:line="240" w:lineRule="auto"/>
              <w:ind w:left="72"/>
              <w:jc w:val="both"/>
              <w:rPr>
                <w:rFonts w:ascii="Times New Roman" w:hAnsi="Times New Roman"/>
                <w:sz w:val="20"/>
              </w:rPr>
            </w:pPr>
            <w:r>
              <w:rPr>
                <w:rFonts w:ascii="Times New Roman" w:hAnsi="Times New Roman"/>
                <w:sz w:val="20"/>
              </w:rPr>
              <w:t xml:space="preserve">II </w:t>
            </w:r>
            <w:r w:rsidRPr="001A426A">
              <w:rPr>
                <w:rFonts w:ascii="Times New Roman" w:hAnsi="Times New Roman"/>
                <w:sz w:val="20"/>
              </w:rPr>
              <w:t>Drugi aspekt sprawy to traktowanie tego terenu jako korytarza przewietrzania Miasta.</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Na podstawie mojej wiedzy nie jest to możliwe, gdyż wybudowano tyle domów mieszkalnych i wydano tyle decyzji „</w:t>
            </w:r>
            <w:proofErr w:type="spellStart"/>
            <w:r w:rsidRPr="001A426A">
              <w:rPr>
                <w:rFonts w:ascii="Times New Roman" w:hAnsi="Times New Roman"/>
                <w:sz w:val="20"/>
              </w:rPr>
              <w:t>wz</w:t>
            </w:r>
            <w:proofErr w:type="spellEnd"/>
            <w:r w:rsidRPr="001A426A">
              <w:rPr>
                <w:rFonts w:ascii="Times New Roman" w:hAnsi="Times New Roman"/>
                <w:sz w:val="20"/>
              </w:rPr>
              <w:t>" i decyzji „pozwoleń na budowę że ten teren nie wygląda jak puste pole do przewietrzania lecz szachownica, na której stoją pionki, nie ma więc mowy o korytarzu przewietrzania Miast</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Po prawe stronie drogi nr 215, wjeżdżając od ul. Skotnickiej / nie znam numerów działek / wydane zostały decyzje „</w:t>
            </w:r>
            <w:proofErr w:type="spellStart"/>
            <w:r w:rsidRPr="001A426A">
              <w:rPr>
                <w:rFonts w:ascii="Times New Roman" w:hAnsi="Times New Roman"/>
                <w:sz w:val="20"/>
              </w:rPr>
              <w:t>wz</w:t>
            </w:r>
            <w:proofErr w:type="spellEnd"/>
            <w:r w:rsidRPr="001A426A">
              <w:rPr>
                <w:rFonts w:ascii="Times New Roman" w:hAnsi="Times New Roman"/>
                <w:sz w:val="20"/>
              </w:rPr>
              <w:t>" na około 60 budynków mieszkalnych / sprzedaż tego terenu ogłoszona była w Internecie kilka lat temu na portalach nieruchomościowych /, jednakże po kilku latach możliwe, że jest wydane pozwolenie na budowę tych budynków.</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Na działkach 133/3,133/2,133/1,134 i sąsiednich zmieniono przeznaczenie ich na działki usługowe / niektóre graniczą ze ściana Lasu /, więc powstaną hale, magazyny, biura. Koncepcje wybudowania tych obiektów omówiłam w I części.</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Na działce 13 i 14 wybudowano budynki mieszkalne, na działce 15 wydana jest decyzja „ pozwolenie na budowę", a więc na pewno powstanie budynek mieszkalny.</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 xml:space="preserve">Na działkach nr 18 i 19 wydano kilka </w:t>
            </w:r>
            <w:r>
              <w:rPr>
                <w:rFonts w:ascii="Times New Roman" w:hAnsi="Times New Roman"/>
                <w:sz w:val="20"/>
              </w:rPr>
              <w:t>temu</w:t>
            </w:r>
            <w:r w:rsidRPr="001A426A">
              <w:rPr>
                <w:rFonts w:ascii="Times New Roman" w:hAnsi="Times New Roman"/>
                <w:sz w:val="20"/>
              </w:rPr>
              <w:t xml:space="preserve"> decyzję "</w:t>
            </w:r>
            <w:proofErr w:type="spellStart"/>
            <w:r w:rsidRPr="001A426A">
              <w:rPr>
                <w:rFonts w:ascii="Times New Roman" w:hAnsi="Times New Roman"/>
                <w:sz w:val="20"/>
              </w:rPr>
              <w:t>wz</w:t>
            </w:r>
            <w:proofErr w:type="spellEnd"/>
            <w:r w:rsidRPr="001A426A">
              <w:rPr>
                <w:rFonts w:ascii="Times New Roman" w:hAnsi="Times New Roman"/>
                <w:sz w:val="20"/>
              </w:rPr>
              <w:t>" na 4 budynki mieszkalne, może już obecnie jest wydane pozwolenie na budowę.</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Na działkach / po podziale/ o nr 25/3 i 25/4 wydano kilka lat temu decyzje „</w:t>
            </w:r>
            <w:proofErr w:type="spellStart"/>
            <w:r w:rsidRPr="001A426A">
              <w:rPr>
                <w:rFonts w:ascii="Times New Roman" w:hAnsi="Times New Roman"/>
                <w:sz w:val="20"/>
              </w:rPr>
              <w:t>wz</w:t>
            </w:r>
            <w:proofErr w:type="spellEnd"/>
            <w:r w:rsidRPr="001A426A">
              <w:rPr>
                <w:rFonts w:ascii="Times New Roman" w:hAnsi="Times New Roman"/>
                <w:sz w:val="20"/>
              </w:rPr>
              <w:t>" na budowę 6 budynków mieszkalnych, obecnie także mogą być już wydane decyzje „pozwolenie na budowę</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Ma działce nr 93 / przed podziałem / wybudowano budynek mieszkalny jednorodzinny, na sąsiedniej, trwały starania o decyzję „</w:t>
            </w:r>
            <w:proofErr w:type="spellStart"/>
            <w:r w:rsidRPr="001A426A">
              <w:rPr>
                <w:rFonts w:ascii="Times New Roman" w:hAnsi="Times New Roman"/>
                <w:sz w:val="20"/>
              </w:rPr>
              <w:t>wz</w:t>
            </w:r>
            <w:proofErr w:type="spellEnd"/>
            <w:r w:rsidRPr="001A426A">
              <w:rPr>
                <w:rFonts w:ascii="Times New Roman" w:hAnsi="Times New Roman"/>
                <w:sz w:val="20"/>
              </w:rPr>
              <w:t>".</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A więc co 3,4 działka z tego terenu, pomiędzy ścianą Lasu Bielańsko-Tynieckiego, ul. Skotnicką, drogą nr 215, ul. Starzyńskiego i ul. Kozienicką, a więc terenu, który miał wchodzić w skład korytarza przewietrzania Miasta, będzie posiadała albo już posiada budynki mieszkalne, hale, magazyny, budynki biurowe.</w:t>
            </w:r>
          </w:p>
          <w:p w:rsidR="00B27D62" w:rsidRDefault="00B27D62" w:rsidP="00BA5C40">
            <w:pPr>
              <w:pStyle w:val="Akapitzlist"/>
              <w:tabs>
                <w:tab w:val="left" w:pos="0"/>
              </w:tabs>
              <w:spacing w:after="0" w:line="240" w:lineRule="auto"/>
              <w:ind w:left="72"/>
              <w:jc w:val="both"/>
              <w:rPr>
                <w:rFonts w:ascii="Times New Roman" w:hAnsi="Times New Roman"/>
                <w:sz w:val="20"/>
              </w:rPr>
            </w:pPr>
            <w:r w:rsidRPr="001A426A">
              <w:rPr>
                <w:rFonts w:ascii="Times New Roman" w:hAnsi="Times New Roman"/>
                <w:sz w:val="20"/>
              </w:rPr>
              <w:t xml:space="preserve">Oczywiście wymieniłam te działki, gdzie w rzeczywistości znajduje się budynek mieszkalny lub wymieniałam te działki, których dokumenty o wydaniu decyzji </w:t>
            </w:r>
            <w:r>
              <w:rPr>
                <w:rFonts w:ascii="Times New Roman" w:hAnsi="Times New Roman"/>
                <w:sz w:val="20"/>
              </w:rPr>
              <w:t>„</w:t>
            </w:r>
            <w:proofErr w:type="spellStart"/>
            <w:r>
              <w:rPr>
                <w:rFonts w:ascii="Times New Roman" w:hAnsi="Times New Roman"/>
                <w:sz w:val="20"/>
              </w:rPr>
              <w:t>wz</w:t>
            </w:r>
            <w:proofErr w:type="spellEnd"/>
            <w:r>
              <w:rPr>
                <w:rFonts w:ascii="Times New Roman" w:hAnsi="Times New Roman"/>
                <w:sz w:val="20"/>
              </w:rPr>
              <w:t>" lub '"pozwolenie a budowę”</w:t>
            </w:r>
            <w:r w:rsidRPr="001A426A">
              <w:rPr>
                <w:rFonts w:ascii="Times New Roman" w:hAnsi="Times New Roman"/>
                <w:sz w:val="20"/>
              </w:rPr>
              <w:t xml:space="preserve">, widziałem. W </w:t>
            </w:r>
            <w:r w:rsidRPr="001A426A">
              <w:rPr>
                <w:rFonts w:ascii="Times New Roman" w:hAnsi="Times New Roman"/>
                <w:sz w:val="20"/>
              </w:rPr>
              <w:lastRenderedPageBreak/>
              <w:t>rzeczywistości może ich być znacznie więcej.</w:t>
            </w:r>
          </w:p>
          <w:p w:rsidR="00B27D62" w:rsidRDefault="00B27D62" w:rsidP="00BA5C40">
            <w:pPr>
              <w:pStyle w:val="Akapitzlist"/>
              <w:tabs>
                <w:tab w:val="left" w:pos="0"/>
              </w:tabs>
              <w:spacing w:after="0" w:line="240" w:lineRule="auto"/>
              <w:ind w:left="72"/>
              <w:jc w:val="both"/>
              <w:rPr>
                <w:rFonts w:ascii="Times New Roman" w:hAnsi="Times New Roman"/>
                <w:sz w:val="20"/>
              </w:rPr>
            </w:pP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 xml:space="preserve">III. To składanie wniosków do projektu </w:t>
            </w:r>
            <w:proofErr w:type="spellStart"/>
            <w:r w:rsidRPr="001A426A">
              <w:rPr>
                <w:rFonts w:ascii="Times New Roman" w:hAnsi="Times New Roman"/>
                <w:sz w:val="20"/>
              </w:rPr>
              <w:t>mpzp</w:t>
            </w:r>
            <w:proofErr w:type="spellEnd"/>
            <w:r w:rsidRPr="001A426A">
              <w:rPr>
                <w:rFonts w:ascii="Times New Roman" w:hAnsi="Times New Roman"/>
                <w:sz w:val="20"/>
              </w:rPr>
              <w:t xml:space="preserve"> i wytyczne ustawy o </w:t>
            </w:r>
            <w:proofErr w:type="spellStart"/>
            <w:r w:rsidRPr="001A426A">
              <w:rPr>
                <w:rFonts w:ascii="Times New Roman" w:hAnsi="Times New Roman"/>
                <w:sz w:val="20"/>
              </w:rPr>
              <w:t>zagosp</w:t>
            </w:r>
            <w:proofErr w:type="spellEnd"/>
            <w:r w:rsidRPr="001A426A">
              <w:rPr>
                <w:rFonts w:ascii="Times New Roman" w:hAnsi="Times New Roman"/>
                <w:sz w:val="20"/>
              </w:rPr>
              <w:t>. przestrzennym</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 xml:space="preserve">Przy rozpatrywaniu wniosków składanych przez właścicieli, zgodnie z ustawą o zagospodarowaniu przestrzennym, bierze się pod uwagę m. innymi: prawo własności do nieruchomości, potrzeby interesu publicznego, a także zapewnienie udziału społeczeństwa w pracach nad sporządzeniem </w:t>
            </w:r>
            <w:proofErr w:type="spellStart"/>
            <w:r w:rsidRPr="001A426A">
              <w:rPr>
                <w:rFonts w:ascii="Times New Roman" w:hAnsi="Times New Roman"/>
                <w:sz w:val="20"/>
              </w:rPr>
              <w:t>mpzp</w:t>
            </w:r>
            <w:proofErr w:type="spellEnd"/>
            <w:r w:rsidRPr="001A426A">
              <w:rPr>
                <w:rFonts w:ascii="Times New Roman" w:hAnsi="Times New Roman"/>
                <w:sz w:val="20"/>
              </w:rPr>
              <w:t>.</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Prawa własności do nieruchomości nie maja tu znaczenia, potrzeba interesu publicznego jest fikcją, bo tak jak wymieniłem w omawianym punkcie II - nie może być tu mowy o korytarzu przewietrzania Miasta, przy tak licznych budowach, lub mających powstać halach, magazynach, czy biurowcach.</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Celem publicznym mógłby być Park, ale taki nie powstanie, bo wokół jest tak wiele terenów zielonych, chociażby teren Natura 2000, położony na obszarze około 37 hektarów, od ulicy Kozienickiej w stronę Kostrza, tak więc wolnych terenów zielonych jest bardzo dużo, więc budowa czy urządzanie Parku mijałaby się z celem.</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Udział społeczeństwa w pracach nad sporządzeniem planu wygląda tak, że należy czytać ogłoszenia w Internecie i składać ciągle wnioski, które są nierozpatrywane lub odrzucane.</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Gdy ktoś nie złoży wniosku w ściśle określonym terminie, odpowie mu się, w przypadku pretensji, że jego działka nie może zostać przekwalifikowana, lub zmienione jej przeznaczenie, bo nie złożył wniosku, a gdy złoży wniosek, sprawa załatwiana jest negatywnie.</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Pracownik Biura Planowania Przestrzennego, gdy składałam jeden z wniosków do projektu planu, wyraźnie mnie poinformował, że w projekcie planu znajdzie się dokładnie to co zostało zapisane w studium.</w:t>
            </w:r>
          </w:p>
          <w:p w:rsidR="00B27D62" w:rsidRDefault="00B27D62" w:rsidP="00BA5C40">
            <w:pPr>
              <w:pStyle w:val="Akapitzlist"/>
              <w:tabs>
                <w:tab w:val="left" w:pos="0"/>
              </w:tabs>
              <w:spacing w:after="0" w:line="240" w:lineRule="auto"/>
              <w:ind w:left="72"/>
              <w:jc w:val="both"/>
              <w:rPr>
                <w:rFonts w:ascii="Times New Roman" w:hAnsi="Times New Roman"/>
                <w:sz w:val="20"/>
              </w:rPr>
            </w:pPr>
            <w:r w:rsidRPr="001A426A">
              <w:rPr>
                <w:rFonts w:ascii="Times New Roman" w:hAnsi="Times New Roman"/>
                <w:sz w:val="20"/>
              </w:rPr>
              <w:t>W świetle powyższego nie rozumiem po co składa się wniosk</w:t>
            </w:r>
            <w:r>
              <w:rPr>
                <w:rFonts w:ascii="Times New Roman" w:hAnsi="Times New Roman"/>
                <w:sz w:val="20"/>
              </w:rPr>
              <w:t>i</w:t>
            </w:r>
            <w:r w:rsidRPr="001A426A">
              <w:rPr>
                <w:rFonts w:ascii="Times New Roman" w:hAnsi="Times New Roman"/>
                <w:sz w:val="20"/>
              </w:rPr>
              <w:t xml:space="preserve"> do projektu </w:t>
            </w:r>
            <w:proofErr w:type="spellStart"/>
            <w:r w:rsidRPr="001A426A">
              <w:rPr>
                <w:rFonts w:ascii="Times New Roman" w:hAnsi="Times New Roman"/>
                <w:sz w:val="20"/>
              </w:rPr>
              <w:t>mpzp</w:t>
            </w:r>
            <w:proofErr w:type="spellEnd"/>
            <w:r w:rsidRPr="001A426A">
              <w:rPr>
                <w:rFonts w:ascii="Times New Roman" w:hAnsi="Times New Roman"/>
                <w:sz w:val="20"/>
              </w:rPr>
              <w:t>, skoro projekt ma powielać zapisy studium.</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Zakończenie i wnioski</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Na koniec sprawy techniczne:</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 xml:space="preserve">1/ W 2016 r składamy wnioski do </w:t>
            </w:r>
            <w:proofErr w:type="spellStart"/>
            <w:r w:rsidRPr="001A426A">
              <w:rPr>
                <w:rFonts w:ascii="Times New Roman" w:hAnsi="Times New Roman"/>
                <w:sz w:val="20"/>
              </w:rPr>
              <w:t>mpzp</w:t>
            </w:r>
            <w:proofErr w:type="spellEnd"/>
            <w:r w:rsidRPr="001A426A">
              <w:rPr>
                <w:rFonts w:ascii="Times New Roman" w:hAnsi="Times New Roman"/>
                <w:sz w:val="20"/>
              </w:rPr>
              <w:t xml:space="preserve"> do dnia 18.11.2016 r</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2/ Później ukazuje się na stronie Biura informacja dot. składania wniosków do 10 lutego 2017 r do Koncepcji zmiany studium</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3/1 marca 2017 r ukazuje się informacja na stronie Biura, że odstępuje się od sporządzania planu, a wnioski złożone, nie będą rozpatrywane, nowe wnioski należy składać do 5 maja 2017 r</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4/ W marcu 2018 r ukazuje się informacja, że należy składać wnioski do nowego Studium</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 xml:space="preserve">5/ Na przełomie czerwca i lipca 2018 r ukazuje się informacja, że w dniach od 2 do 22 marca 2017 r. strona Biura miała awarię, czynna była tylko strona wewnętrzna Biura, co istotnego więc znajdowało się na tej stronie w okresie od </w:t>
            </w:r>
            <w:r w:rsidRPr="001A426A">
              <w:rPr>
                <w:rFonts w:ascii="Times New Roman" w:hAnsi="Times New Roman"/>
                <w:sz w:val="20"/>
              </w:rPr>
              <w:lastRenderedPageBreak/>
              <w:t>2 do 22 marca 2017 r nikt z nas nie wie.</w:t>
            </w:r>
          </w:p>
          <w:p w:rsidR="00B27D62" w:rsidRPr="001A426A" w:rsidRDefault="00B27D62" w:rsidP="00BA5C40">
            <w:pPr>
              <w:pStyle w:val="Akapitzlist"/>
              <w:tabs>
                <w:tab w:val="left" w:pos="0"/>
              </w:tabs>
              <w:spacing w:line="240" w:lineRule="auto"/>
              <w:ind w:left="72"/>
              <w:jc w:val="both"/>
              <w:rPr>
                <w:rFonts w:ascii="Times New Roman" w:hAnsi="Times New Roman"/>
                <w:sz w:val="20"/>
              </w:rPr>
            </w:pPr>
            <w:r w:rsidRPr="001A426A">
              <w:rPr>
                <w:rFonts w:ascii="Times New Roman" w:hAnsi="Times New Roman"/>
                <w:sz w:val="20"/>
              </w:rPr>
              <w:t>Mam nadzieję, że Rada Miasta Krakowa, która będzie uchwalać ten plan, pochyli się nad uwagami właścicieli działek położonych w Skotnikach / kopie wniosków z uwagami złożono do Przew. Komisji Planowania Przestrzennego Rady Miasta Krakowa / i wyda rozstrzygniecie zgodnie z własnym sumieniem, a nie sugestią UMK.</w:t>
            </w:r>
          </w:p>
          <w:p w:rsidR="00B27D62" w:rsidRDefault="00B27D62" w:rsidP="00BA5C40">
            <w:pPr>
              <w:pStyle w:val="Akapitzlist"/>
              <w:tabs>
                <w:tab w:val="left" w:pos="0"/>
              </w:tabs>
              <w:spacing w:after="0" w:line="240" w:lineRule="auto"/>
              <w:ind w:left="72"/>
              <w:jc w:val="both"/>
              <w:rPr>
                <w:rFonts w:ascii="Times New Roman" w:hAnsi="Times New Roman"/>
                <w:sz w:val="20"/>
              </w:rPr>
            </w:pPr>
          </w:p>
          <w:p w:rsidR="00B27D62" w:rsidRPr="00FE74A7" w:rsidRDefault="00B27D62" w:rsidP="00A241F3">
            <w:pPr>
              <w:pStyle w:val="Akapitzlist"/>
              <w:numPr>
                <w:ilvl w:val="0"/>
                <w:numId w:val="41"/>
              </w:numPr>
              <w:tabs>
                <w:tab w:val="left" w:pos="0"/>
                <w:tab w:val="left" w:pos="322"/>
              </w:tabs>
              <w:spacing w:after="0" w:line="240" w:lineRule="auto"/>
              <w:ind w:left="72" w:firstLine="0"/>
              <w:jc w:val="both"/>
              <w:rPr>
                <w:rFonts w:ascii="Times New Roman" w:hAnsi="Times New Roman"/>
                <w:sz w:val="20"/>
              </w:rPr>
            </w:pPr>
            <w:r>
              <w:rPr>
                <w:rFonts w:ascii="Times New Roman" w:hAnsi="Times New Roman"/>
                <w:sz w:val="20"/>
              </w:rPr>
              <w:t>(…)</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lastRenderedPageBreak/>
              <w:t xml:space="preserve">nie uwzględnił uwagi </w:t>
            </w:r>
            <w:r w:rsidRPr="002B1486">
              <w:rPr>
                <w:rFonts w:eastAsia="Calibri"/>
                <w:b/>
              </w:rPr>
              <w:t>w zakresie pkt 1</w:t>
            </w:r>
          </w:p>
        </w:tc>
        <w:tc>
          <w:tcPr>
            <w:tcW w:w="513"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center"/>
              <w:rPr>
                <w:rFonts w:eastAsia="Calibri"/>
                <w:b/>
              </w:rPr>
            </w:pPr>
            <w:r w:rsidRPr="002B1486">
              <w:rPr>
                <w:rFonts w:eastAsia="Calibri"/>
                <w:b/>
              </w:rPr>
              <w:lastRenderedPageBreak/>
              <w:t>Rada Miasta Krakowa</w:t>
            </w:r>
          </w:p>
          <w:p w:rsidR="00B27D62" w:rsidRPr="00FC2660" w:rsidRDefault="00B27D62" w:rsidP="00B042DA">
            <w:pPr>
              <w:jc w:val="center"/>
              <w:rPr>
                <w:rFonts w:eastAsia="Calibri"/>
                <w:b/>
              </w:rPr>
            </w:pPr>
            <w:r w:rsidRPr="002B1486">
              <w:rPr>
                <w:rFonts w:eastAsia="Calibri"/>
                <w:b/>
              </w:rPr>
              <w:t xml:space="preserve">nie uwzględniła uwagi </w:t>
            </w:r>
            <w:r w:rsidRPr="002B1486">
              <w:rPr>
                <w:rFonts w:eastAsia="Calibri"/>
                <w:b/>
              </w:rPr>
              <w:lastRenderedPageBreak/>
              <w:t>w zakresie pkt 1</w:t>
            </w:r>
          </w:p>
        </w:tc>
        <w:tc>
          <w:tcPr>
            <w:tcW w:w="1624"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both"/>
              <w:rPr>
                <w:rFonts w:eastAsia="Calibri"/>
              </w:rPr>
            </w:pPr>
            <w:r w:rsidRPr="002B1486">
              <w:rPr>
                <w:rFonts w:eastAsia="Calibri"/>
              </w:rPr>
              <w:lastRenderedPageBreak/>
              <w:t xml:space="preserve">Ad.1 </w:t>
            </w:r>
            <w:r>
              <w:rPr>
                <w:rFonts w:eastAsia="Calibri"/>
              </w:rPr>
              <w:t>U</w:t>
            </w:r>
            <w:r w:rsidRPr="002B1486">
              <w:rPr>
                <w:rFonts w:eastAsia="Calibri"/>
              </w:rPr>
              <w:t>stalenia Studium są wiążące dla organów gminy przy sporządzaniu planów miejscowych (art. 9 ust. 4).</w:t>
            </w:r>
          </w:p>
          <w:p w:rsidR="00B27D62" w:rsidRPr="002B1486" w:rsidRDefault="00B27D62" w:rsidP="00B042DA">
            <w:pPr>
              <w:jc w:val="both"/>
              <w:rPr>
                <w:rFonts w:eastAsia="Calibri"/>
              </w:rPr>
            </w:pPr>
            <w:r w:rsidRPr="002B1486">
              <w:rPr>
                <w:rFonts w:eastAsia="Calibri"/>
              </w:rPr>
              <w:lastRenderedPageBreak/>
              <w:t xml:space="preserve">W dokumencie Studium dla działek nr 134 i 133/3 jak kierunek zamian w zagospodarowaniu przestrzennym wskazano Tereny usług. Zatem biorąc pod uwagę ustawową zgodność projektu planu ze Studium, w sporządzanym planie miejscowym na działkach tych wyznaczono Teren zabudowy usługowej  o podstawowym przeznaczeniu pod budynki usługowe oznaczony  na projekcie rysunku planu  symbolem U.3. Wyznaczenie w projekcie planu Terenów zabudowy usługowej oznaczonych na rysunku projekt planu symbolem U.2 i  U.3 wynika z konieczności zachowania zgodności z kierunkami zmian w zagospodarowaniu przestrzennym określonymi w dokumencie Studium. </w:t>
            </w:r>
          </w:p>
          <w:p w:rsidR="00B27D62" w:rsidRPr="002B1486" w:rsidRDefault="00B27D62" w:rsidP="00B042DA">
            <w:pPr>
              <w:jc w:val="both"/>
              <w:rPr>
                <w:rFonts w:eastAsia="Calibri"/>
              </w:rPr>
            </w:pPr>
            <w:r w:rsidRPr="002B1486">
              <w:rPr>
                <w:rFonts w:eastAsia="Calibri"/>
              </w:rPr>
              <w:t>Ponadto w dokumencie Studium w Tomie III.1.2.1 zapisano: „Granice oddzielające tereny przeznaczone do zabudowy i zainwestowania od terenów wolnych od zabudowy w poszczególnych strukturalnych jednostkach urbanistycznych należy traktować jako niezmienne, nieprzekraczalne i niepodlegające korektom przy sporządzaniu miejscowych planów zagospodarowania przestrzennego”.</w:t>
            </w:r>
          </w:p>
          <w:p w:rsidR="00B27D62" w:rsidRPr="002B1486" w:rsidRDefault="00B27D62" w:rsidP="00B042DA">
            <w:pPr>
              <w:jc w:val="both"/>
              <w:rPr>
                <w:rFonts w:eastAsia="Calibri"/>
              </w:rPr>
            </w:pPr>
            <w:r w:rsidRPr="002B1486">
              <w:rPr>
                <w:rFonts w:eastAsia="Calibri"/>
              </w:rPr>
              <w:t>Oznacza to, że w świetle zapisów dokumentu Studium, w projekcie planu nie ma możliwości zwiększania terenów inwestycyjnych kosztem terenów inwestycyjnych. Dla zaznaczonych w załączniku graficznym działek dokument Studium  wyznacza kierunek zagospodarowania pod Tereny zieleni nieurządzonej (ZR), z funkcją podstawową: różnorodne formy zieleni nieurządzonej, lasy, grunty rolne.</w:t>
            </w:r>
          </w:p>
          <w:p w:rsidR="00B27D62" w:rsidRPr="002B1486" w:rsidRDefault="00B27D62" w:rsidP="00B042DA">
            <w:pPr>
              <w:jc w:val="both"/>
              <w:rPr>
                <w:rFonts w:eastAsia="Calibri"/>
              </w:rPr>
            </w:pPr>
          </w:p>
          <w:p w:rsidR="00B27D62" w:rsidRPr="002B1486" w:rsidRDefault="00B27D62" w:rsidP="00B042DA">
            <w:pPr>
              <w:jc w:val="both"/>
              <w:rPr>
                <w:rFonts w:eastAsia="Calibri"/>
              </w:rPr>
            </w:pPr>
            <w:r w:rsidRPr="002B1486">
              <w:rPr>
                <w:rFonts w:eastAsia="Calibri"/>
              </w:rPr>
              <w:t xml:space="preserve">W związku z powyższym, wyznaczenie na  wskazanych w załączniku graficznym do niniejszej uwagi działkach terenów inwestycyjnych byłoby niezgodnie z dokumentem Studium, a w konsekwencji naruszałoby przepis art. 15 ust. 1 ustawy. </w:t>
            </w:r>
          </w:p>
          <w:p w:rsidR="00B27D62" w:rsidRPr="002B1486" w:rsidRDefault="00B27D62" w:rsidP="00B042DA">
            <w:pPr>
              <w:jc w:val="both"/>
              <w:rPr>
                <w:rFonts w:eastAsia="Calibri"/>
              </w:rPr>
            </w:pPr>
          </w:p>
          <w:p w:rsidR="00B27D62" w:rsidRPr="002B1486" w:rsidRDefault="00B27D62" w:rsidP="00B042DA">
            <w:pPr>
              <w:jc w:val="both"/>
              <w:rPr>
                <w:rFonts w:eastAsia="Calibri"/>
              </w:rPr>
            </w:pPr>
            <w:r w:rsidRPr="002B1486">
              <w:rPr>
                <w:rFonts w:eastAsia="Calibri"/>
              </w:rPr>
              <w:t xml:space="preserve">Zgodnie z przepisami odrębnymi na potrzeby sporządzanego planu zostało wykonane opracowanie </w:t>
            </w:r>
            <w:proofErr w:type="spellStart"/>
            <w:r w:rsidRPr="002B1486">
              <w:rPr>
                <w:rFonts w:eastAsia="Calibri"/>
              </w:rPr>
              <w:t>ekofizjograficzne</w:t>
            </w:r>
            <w:proofErr w:type="spellEnd"/>
            <w:r w:rsidRPr="002B1486">
              <w:rPr>
                <w:rFonts w:eastAsia="Calibri"/>
              </w:rPr>
              <w:t xml:space="preserve"> podstawowe, opisujące stan środowiska przyrodniczego w obszarze objętym planem. Następnie po opracowaniu projektu planu została sporządzona Prognoza odziaływania na środowisko ustaleń planu miejscowego. Projekt planu uzyskał  uzgodnienie z Regionalnym Dyrektorem Ochrony Środowiska w Krakowie.</w:t>
            </w:r>
          </w:p>
          <w:p w:rsidR="00B27D62" w:rsidRPr="002B1486" w:rsidRDefault="00B27D62" w:rsidP="00B042DA">
            <w:pPr>
              <w:jc w:val="both"/>
              <w:rPr>
                <w:rFonts w:eastAsia="Calibri"/>
              </w:rPr>
            </w:pPr>
          </w:p>
          <w:p w:rsidR="00B27D62" w:rsidRPr="002B1486" w:rsidRDefault="00B27D62" w:rsidP="00B042DA">
            <w:pPr>
              <w:jc w:val="both"/>
              <w:rPr>
                <w:rFonts w:eastAsia="Calibri"/>
              </w:rPr>
            </w:pPr>
            <w:r w:rsidRPr="002B1486">
              <w:rPr>
                <w:rFonts w:eastAsia="Calibri"/>
              </w:rPr>
              <w:t>Niezależnie od powyższego wyjaśnia się, że zgodnie z art. 17 ustawy osoby zainteresowane mogą uczestniczyć w procedurze sporządzania miejscowego planu zagospodarowania przestrzennego m.in. poprzez składanie „wniosków” i „uwag” do projektu planu.</w:t>
            </w:r>
          </w:p>
          <w:p w:rsidR="00B27D62" w:rsidRPr="002B1486" w:rsidRDefault="00B27D62" w:rsidP="00B042DA">
            <w:pPr>
              <w:jc w:val="both"/>
              <w:rPr>
                <w:rFonts w:eastAsia="Calibri"/>
              </w:rPr>
            </w:pPr>
            <w:r w:rsidRPr="002B1486">
              <w:rPr>
                <w:rFonts w:eastAsia="Calibri"/>
              </w:rPr>
              <w:t>Wnioski lub uwagi do projektu planu należy składać w nieprzekraczalnym terminie ustalonym w ogłoszeniu i w obwieszczeniu Prezydenta Miasta Krakowa umieszczanych w prasie lokalnej oraz na tablicach ogłoszeń Urzędu Miasta Krakowa (art. 17 pkt 1 ustawy), a także na stronie internetowej http://www.bip.krakow.pl/.  Przepisy ustawy nie przewidują pisemnych odpowiedzi zainteresowanym podmiotom na złożone wnioski oraz uwagi do projektu planu.</w:t>
            </w:r>
          </w:p>
          <w:p w:rsidR="00B27D62" w:rsidRPr="002B1486" w:rsidRDefault="00B27D62" w:rsidP="00B042DA">
            <w:pPr>
              <w:jc w:val="both"/>
              <w:rPr>
                <w:rFonts w:eastAsia="Calibri"/>
              </w:rPr>
            </w:pPr>
            <w:r w:rsidRPr="002B1486">
              <w:rPr>
                <w:rFonts w:eastAsia="Calibri"/>
              </w:rPr>
              <w:t>Wnioski do projektu planu rozpatruje (w formie Zarządzenia) Prezydent Miasta Krakowa sporządzając projekt planu (art. 17 pkt 4 ustawy) tzn. ustawa nie wskazuje terminu, w którym następuje rozpatrzenie wniosków.</w:t>
            </w:r>
          </w:p>
          <w:p w:rsidR="00B27D62" w:rsidRPr="002B1486" w:rsidRDefault="00B27D62" w:rsidP="00B042DA">
            <w:pPr>
              <w:jc w:val="both"/>
              <w:rPr>
                <w:rFonts w:eastAsia="Calibri"/>
              </w:rPr>
            </w:pPr>
            <w:r w:rsidRPr="002B1486">
              <w:rPr>
                <w:rFonts w:eastAsia="Calibri"/>
              </w:rPr>
              <w:t>Uwagi do projektu planu są rozpatrywane przez Prezydenta Miasta Krakowa w terminie 21 dni od dnia upływu terminu ich składania (art. 17 pkt 12 ustawy). Rozpatrzenie złożonych uwag następuje w formie Zarządzenia Prezydenta Miasta Krakowa.</w:t>
            </w:r>
          </w:p>
          <w:p w:rsidR="00B27D62" w:rsidRPr="002B1486" w:rsidRDefault="00B27D62" w:rsidP="00B042DA">
            <w:pPr>
              <w:jc w:val="both"/>
              <w:rPr>
                <w:rFonts w:eastAsia="Calibri"/>
              </w:rPr>
            </w:pPr>
            <w:r w:rsidRPr="002B1486">
              <w:rPr>
                <w:rFonts w:eastAsia="Calibri"/>
              </w:rPr>
              <w:t xml:space="preserve">Zarządzenia Prezydenta Miasta Krakowa zawierające sposób rozpatrzenia złożonych wniosków bądź uwag do projektu planu są publikowane w Biuletynie Informacji Publicznej Urzędu Miasta Krakowa na stronie internetowejhttp://www.bip.krakow.pl/.  </w:t>
            </w:r>
          </w:p>
          <w:p w:rsidR="00B27D62" w:rsidRPr="002B1486" w:rsidRDefault="00B27D62" w:rsidP="00B042DA">
            <w:pPr>
              <w:jc w:val="both"/>
              <w:rPr>
                <w:rFonts w:eastAsia="Calibri"/>
              </w:rPr>
            </w:pPr>
          </w:p>
          <w:p w:rsidR="00B27D62" w:rsidRPr="002B1486" w:rsidRDefault="00B27D62" w:rsidP="00B042DA">
            <w:pPr>
              <w:jc w:val="both"/>
              <w:rPr>
                <w:rFonts w:eastAsia="Calibri"/>
              </w:rPr>
            </w:pPr>
            <w:r w:rsidRPr="002B1486">
              <w:rPr>
                <w:rFonts w:eastAsia="Calibri"/>
              </w:rPr>
              <w:t xml:space="preserve">Ponadto wskazuje się, że procedura sporządzania dokumentu Studium i procedura sporządzania planu miejscowego to dwie osobne procedury opisane odpowiednio w art. 11 ustawy i art. 17 ustawy. </w:t>
            </w:r>
          </w:p>
          <w:p w:rsidR="00B27D62" w:rsidRPr="00FC2660" w:rsidRDefault="00B27D62" w:rsidP="00B042DA">
            <w:pPr>
              <w:jc w:val="both"/>
              <w:rPr>
                <w:rFonts w:eastAsia="Calibri"/>
              </w:rPr>
            </w:pPr>
          </w:p>
        </w:tc>
      </w:tr>
      <w:tr w:rsidR="00B27D62" w:rsidRPr="00487BA3" w:rsidTr="00BA5C40">
        <w:trPr>
          <w:trHeight w:val="70"/>
        </w:trPr>
        <w:tc>
          <w:tcPr>
            <w:tcW w:w="111" w:type="pct"/>
            <w:tcBorders>
              <w:top w:val="single" w:sz="4" w:space="0" w:color="000000"/>
              <w:left w:val="single" w:sz="4" w:space="0" w:color="000000"/>
              <w:bottom w:val="single" w:sz="4" w:space="0" w:color="000000"/>
              <w:right w:val="single" w:sz="4" w:space="0" w:color="000000"/>
            </w:tcBorders>
          </w:tcPr>
          <w:p w:rsidR="00B27D62" w:rsidRPr="00FC2660" w:rsidRDefault="00B27D62" w:rsidP="00A241F3">
            <w:pPr>
              <w:numPr>
                <w:ilvl w:val="0"/>
                <w:numId w:val="8"/>
              </w:numPr>
              <w:ind w:right="18"/>
              <w:jc w:val="right"/>
              <w:rPr>
                <w:rFonts w:eastAsia="Calibri"/>
              </w:rPr>
            </w:pPr>
          </w:p>
        </w:tc>
        <w:tc>
          <w:tcPr>
            <w:tcW w:w="224"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176"/>
              <w:rPr>
                <w:rFonts w:eastAsia="Calibri"/>
                <w:b/>
              </w:rPr>
            </w:pPr>
            <w:r>
              <w:rPr>
                <w:rFonts w:eastAsia="Calibri"/>
                <w:b/>
              </w:rPr>
              <w:t>169</w:t>
            </w:r>
          </w:p>
        </w:tc>
        <w:tc>
          <w:tcPr>
            <w:tcW w:w="503" w:type="pct"/>
            <w:tcBorders>
              <w:top w:val="single" w:sz="4" w:space="0" w:color="000000"/>
              <w:left w:val="single" w:sz="4" w:space="0" w:color="000000"/>
              <w:bottom w:val="single" w:sz="4" w:space="0" w:color="000000"/>
              <w:right w:val="single" w:sz="4" w:space="0" w:color="000000"/>
            </w:tcBorders>
          </w:tcPr>
          <w:p w:rsidR="00B27D62" w:rsidRDefault="00F91826" w:rsidP="00BA5C40">
            <w:pPr>
              <w:jc w:val="center"/>
            </w:pPr>
            <w:r w:rsidRPr="00F91826">
              <w:t>[…]*</w:t>
            </w:r>
          </w:p>
        </w:tc>
        <w:tc>
          <w:tcPr>
            <w:tcW w:w="959" w:type="pct"/>
            <w:tcBorders>
              <w:top w:val="single" w:sz="4" w:space="0" w:color="000000"/>
              <w:left w:val="single" w:sz="4" w:space="0" w:color="000000"/>
              <w:bottom w:val="single" w:sz="4" w:space="0" w:color="000000"/>
              <w:right w:val="single" w:sz="4" w:space="0" w:color="000000"/>
            </w:tcBorders>
          </w:tcPr>
          <w:p w:rsidR="00B27D62" w:rsidRDefault="00B27D62" w:rsidP="00BA5C40">
            <w:pPr>
              <w:pStyle w:val="Akapitzlist"/>
              <w:tabs>
                <w:tab w:val="left" w:pos="0"/>
              </w:tabs>
              <w:spacing w:line="240" w:lineRule="auto"/>
              <w:ind w:left="0"/>
              <w:jc w:val="both"/>
              <w:rPr>
                <w:rFonts w:ascii="Times New Roman" w:hAnsi="Times New Roman"/>
                <w:sz w:val="20"/>
              </w:rPr>
            </w:pPr>
            <w:r>
              <w:rPr>
                <w:rFonts w:ascii="Times New Roman" w:hAnsi="Times New Roman"/>
                <w:sz w:val="20"/>
              </w:rPr>
              <w:t xml:space="preserve">Wnosi o zmianę przeznaczenia działki z terenów Rz.1 (rolniczych z możliwością zalesiania) na tereny rolnicze pod grunty orne. </w:t>
            </w:r>
          </w:p>
        </w:tc>
        <w:tc>
          <w:tcPr>
            <w:tcW w:w="287" w:type="pct"/>
            <w:tcBorders>
              <w:top w:val="single" w:sz="4" w:space="0" w:color="000000"/>
              <w:left w:val="single" w:sz="4" w:space="0" w:color="000000"/>
              <w:bottom w:val="single" w:sz="4" w:space="0" w:color="000000"/>
              <w:right w:val="single" w:sz="4" w:space="0" w:color="000000"/>
            </w:tcBorders>
          </w:tcPr>
          <w:p w:rsidR="00B27D62" w:rsidRDefault="00B27D62" w:rsidP="00BA5C40">
            <w:pPr>
              <w:ind w:left="-45"/>
              <w:jc w:val="center"/>
            </w:pPr>
            <w:r w:rsidRPr="002B1486">
              <w:t>121/1</w:t>
            </w:r>
            <w:r w:rsidRPr="002B1486">
              <w:tab/>
            </w:r>
          </w:p>
          <w:p w:rsidR="00B27D62" w:rsidRPr="002B1486" w:rsidRDefault="00B27D62" w:rsidP="00BA5C40">
            <w:pPr>
              <w:ind w:left="-45"/>
              <w:jc w:val="center"/>
            </w:pPr>
            <w:proofErr w:type="spellStart"/>
            <w:r>
              <w:t>obr</w:t>
            </w:r>
            <w:proofErr w:type="spellEnd"/>
            <w:r>
              <w:t xml:space="preserve">. </w:t>
            </w:r>
            <w:r w:rsidRPr="002B1486">
              <w:t>40</w:t>
            </w:r>
          </w:p>
          <w:p w:rsidR="00B27D62" w:rsidRDefault="00B27D62" w:rsidP="00BA5C40">
            <w:pPr>
              <w:ind w:left="-45"/>
              <w:jc w:val="center"/>
            </w:pPr>
            <w:r w:rsidRPr="002B1486">
              <w:t>Podgórze</w:t>
            </w:r>
          </w:p>
        </w:tc>
        <w:tc>
          <w:tcPr>
            <w:tcW w:w="288" w:type="pct"/>
            <w:tcBorders>
              <w:top w:val="single" w:sz="4" w:space="0" w:color="000000"/>
              <w:left w:val="single" w:sz="4" w:space="0" w:color="000000"/>
              <w:bottom w:val="single" w:sz="4" w:space="0" w:color="000000"/>
              <w:right w:val="single" w:sz="4" w:space="0" w:color="000000"/>
            </w:tcBorders>
          </w:tcPr>
          <w:p w:rsidR="00B27D62" w:rsidRPr="001F7B15" w:rsidRDefault="00B27D62" w:rsidP="00BA5C40">
            <w:pPr>
              <w:jc w:val="center"/>
              <w:rPr>
                <w:b/>
              </w:rPr>
            </w:pPr>
            <w:r w:rsidRPr="002B1486">
              <w:rPr>
                <w:b/>
              </w:rPr>
              <w:t>Rz.1</w:t>
            </w:r>
          </w:p>
        </w:tc>
        <w:tc>
          <w:tcPr>
            <w:tcW w:w="491" w:type="pct"/>
            <w:tcBorders>
              <w:top w:val="single" w:sz="4" w:space="0" w:color="000000"/>
              <w:left w:val="single" w:sz="4" w:space="0" w:color="000000"/>
              <w:bottom w:val="single" w:sz="4" w:space="0" w:color="000000"/>
              <w:right w:val="single" w:sz="4" w:space="0" w:color="000000"/>
            </w:tcBorders>
          </w:tcPr>
          <w:p w:rsidR="00B27D62" w:rsidRPr="001C6D61" w:rsidRDefault="00B27D62" w:rsidP="001C6D61">
            <w:pPr>
              <w:jc w:val="center"/>
              <w:rPr>
                <w:rFonts w:eastAsia="Calibri"/>
                <w:b/>
              </w:rPr>
            </w:pPr>
            <w:r w:rsidRPr="001C6D61">
              <w:rPr>
                <w:rFonts w:eastAsia="Calibri"/>
                <w:b/>
              </w:rPr>
              <w:t>Prezydent Miasta Krakowa</w:t>
            </w:r>
          </w:p>
          <w:p w:rsidR="00B27D62" w:rsidRPr="00FC2660" w:rsidRDefault="00B27D62" w:rsidP="001C6D61">
            <w:pPr>
              <w:jc w:val="center"/>
              <w:rPr>
                <w:rFonts w:eastAsia="Calibri"/>
                <w:b/>
              </w:rPr>
            </w:pPr>
            <w:r w:rsidRPr="001C6D61">
              <w:rPr>
                <w:rFonts w:eastAsia="Calibri"/>
                <w:b/>
              </w:rPr>
              <w:t>nie uwzględnił uwagi</w:t>
            </w:r>
          </w:p>
        </w:tc>
        <w:tc>
          <w:tcPr>
            <w:tcW w:w="513"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center"/>
              <w:rPr>
                <w:rFonts w:eastAsia="Calibri"/>
                <w:b/>
              </w:rPr>
            </w:pPr>
            <w:r w:rsidRPr="002B1486">
              <w:rPr>
                <w:rFonts w:eastAsia="Calibri"/>
                <w:b/>
              </w:rPr>
              <w:t>Rada Miasta Krakowa</w:t>
            </w:r>
          </w:p>
          <w:p w:rsidR="00B27D62" w:rsidRPr="00FC2660" w:rsidRDefault="00B27D62" w:rsidP="00B042DA">
            <w:pPr>
              <w:jc w:val="center"/>
              <w:rPr>
                <w:rFonts w:eastAsia="Calibri"/>
                <w:b/>
              </w:rPr>
            </w:pPr>
            <w:r w:rsidRPr="002B1486">
              <w:rPr>
                <w:rFonts w:eastAsia="Calibri"/>
                <w:b/>
              </w:rPr>
              <w:t>nie uwzględniła uwagi</w:t>
            </w:r>
          </w:p>
        </w:tc>
        <w:tc>
          <w:tcPr>
            <w:tcW w:w="1624" w:type="pct"/>
            <w:tcBorders>
              <w:top w:val="single" w:sz="4" w:space="0" w:color="000000"/>
              <w:left w:val="single" w:sz="4" w:space="0" w:color="000000"/>
              <w:bottom w:val="single" w:sz="4" w:space="0" w:color="000000"/>
              <w:right w:val="single" w:sz="4" w:space="0" w:color="000000"/>
            </w:tcBorders>
          </w:tcPr>
          <w:p w:rsidR="00B27D62" w:rsidRPr="002B1486" w:rsidRDefault="00B27D62" w:rsidP="00B042DA">
            <w:pPr>
              <w:jc w:val="both"/>
              <w:rPr>
                <w:rFonts w:eastAsia="Calibri"/>
              </w:rPr>
            </w:pPr>
            <w:r w:rsidRPr="002B1486">
              <w:rPr>
                <w:rFonts w:eastAsia="Calibri"/>
              </w:rPr>
              <w:t>Zgodnie z art.2 ustawy o ochronie gruntów rolnych i leśnych gr</w:t>
            </w:r>
            <w:r w:rsidR="001603B3">
              <w:rPr>
                <w:rFonts w:eastAsia="Calibri"/>
              </w:rPr>
              <w:t>untami rolnymi w </w:t>
            </w:r>
            <w:r>
              <w:rPr>
                <w:rFonts w:eastAsia="Calibri"/>
              </w:rPr>
              <w:t>rozumieniu ww. </w:t>
            </w:r>
            <w:r w:rsidRPr="002B1486">
              <w:rPr>
                <w:rFonts w:eastAsia="Calibri"/>
              </w:rPr>
              <w:t>ustawy są grunty m.in. określone w ewidencji gruntów jako użytki</w:t>
            </w:r>
            <w:r>
              <w:rPr>
                <w:rFonts w:eastAsia="Calibri"/>
              </w:rPr>
              <w:t xml:space="preserve"> rolne. Równocześnie zgodnie  z </w:t>
            </w:r>
            <w:r w:rsidRPr="002B1486">
              <w:rPr>
                <w:rFonts w:eastAsia="Calibri"/>
              </w:rPr>
              <w:t>§68 ust 1 Rozporządzenie Ministra Rozwoju Regionalnego i Budownict</w:t>
            </w:r>
            <w:r>
              <w:rPr>
                <w:rFonts w:eastAsia="Calibri"/>
              </w:rPr>
              <w:t>wa  z  dnia 29 marca 2001 </w:t>
            </w:r>
            <w:r w:rsidRPr="002B1486">
              <w:rPr>
                <w:rFonts w:eastAsia="Calibri"/>
              </w:rPr>
              <w:t xml:space="preserve">r. grunty rolne dzielą się na użytki rolne, do których zaliczają się grunty orne oraz nieużytki. </w:t>
            </w:r>
          </w:p>
          <w:p w:rsidR="00B27D62" w:rsidRPr="002B1486" w:rsidRDefault="00B27D62" w:rsidP="00B042DA">
            <w:pPr>
              <w:jc w:val="both"/>
              <w:rPr>
                <w:rFonts w:eastAsia="Calibri"/>
              </w:rPr>
            </w:pPr>
            <w:r w:rsidRPr="002B1486">
              <w:rPr>
                <w:rFonts w:eastAsia="Calibri"/>
              </w:rPr>
              <w:t xml:space="preserve">Zatem wyznaczenie na przedmiotowej działce Terenów rolniczych o podstawowym przeznaczeniu pod grunty rolne z możliwością zalesiania, nie uniemożliwia wykorzystywania działki jako gruntu ornego.  </w:t>
            </w:r>
          </w:p>
          <w:p w:rsidR="00B27D62" w:rsidRPr="00FC2660" w:rsidRDefault="00B27D62" w:rsidP="00B042DA">
            <w:pPr>
              <w:jc w:val="both"/>
              <w:rPr>
                <w:rFonts w:eastAsia="Calibri"/>
              </w:rPr>
            </w:pPr>
            <w:r w:rsidRPr="002B1486">
              <w:rPr>
                <w:rFonts w:eastAsia="Calibri"/>
              </w:rPr>
              <w:t>Uwaga nieuwzględniona, gdyż  w  projekcie planu nie zmienia się przeznaczenia wnioskowanej działki na tereny rolnicze pod grunty orne.  Tym samym pozostawia się szerszy katalog możliwego jej wykorzystania.</w:t>
            </w:r>
          </w:p>
        </w:tc>
      </w:tr>
    </w:tbl>
    <w:p w:rsidR="003A7BC1" w:rsidRPr="00F91826" w:rsidRDefault="00F91826" w:rsidP="00D2078D">
      <w:pPr>
        <w:tabs>
          <w:tab w:val="left" w:pos="465"/>
        </w:tabs>
        <w:jc w:val="both"/>
      </w:pPr>
      <w:r>
        <w:rPr>
          <w:b/>
        </w:rPr>
        <w:tab/>
      </w:r>
      <w:bookmarkStart w:id="0" w:name="_GoBack"/>
      <w:r w:rsidRPr="00F91826">
        <w:t>* Wyłączenie jawności w zakresie danych osobowych; na podstawie art. 1 i 6 ustawy z dnia 29 sierpnia 1997 r. o ochronie danych osobowych (t. j. Dz. U. z 2016 r. poz. 922); jawność wyłączył Stanisław Prochwicz, Główny specjalista w Biurze Planowania Przestrzennego UMK.</w:t>
      </w:r>
      <w:bookmarkEnd w:id="0"/>
    </w:p>
    <w:p w:rsidR="007E5809" w:rsidRDefault="007E5809" w:rsidP="00152E02">
      <w:pPr>
        <w:rPr>
          <w:b/>
        </w:rPr>
      </w:pPr>
    </w:p>
    <w:p w:rsidR="00487BA3" w:rsidRPr="007E5809" w:rsidRDefault="00487BA3" w:rsidP="00152E02">
      <w:pPr>
        <w:rPr>
          <w:b/>
          <w:i/>
          <w:sz w:val="18"/>
        </w:rPr>
      </w:pPr>
      <w:r w:rsidRPr="007E5809">
        <w:rPr>
          <w:b/>
          <w:i/>
          <w:sz w:val="18"/>
        </w:rPr>
        <w:t>Wyjaśnienia uzupełniające:</w:t>
      </w:r>
    </w:p>
    <w:p w:rsidR="00487BA3" w:rsidRPr="007E5809" w:rsidRDefault="00487BA3" w:rsidP="00152E02">
      <w:pPr>
        <w:pStyle w:val="Tekstpodstawowywcity3"/>
        <w:ind w:firstLine="0"/>
        <w:rPr>
          <w:i/>
          <w:sz w:val="18"/>
        </w:rPr>
      </w:pPr>
      <w:r w:rsidRPr="007E5809">
        <w:rPr>
          <w:i/>
          <w:sz w:val="18"/>
        </w:rPr>
        <w:t>Ilekroć w treści niniejszego załącznika jest mowa o:</w:t>
      </w:r>
    </w:p>
    <w:p w:rsidR="00487BA3" w:rsidRPr="007E5809" w:rsidRDefault="00487BA3" w:rsidP="00152E02">
      <w:pPr>
        <w:pStyle w:val="Tekstpodstawowywcity3"/>
        <w:ind w:firstLine="360"/>
        <w:rPr>
          <w:i/>
          <w:sz w:val="18"/>
        </w:rPr>
      </w:pPr>
      <w:r w:rsidRPr="007E5809">
        <w:rPr>
          <w:i/>
          <w:sz w:val="18"/>
        </w:rPr>
        <w:t>- Studium - należy przez to rozumieć Studium uwarunkowań i kierunków zagospodarowania przestrzennego Miasta Krakowa,</w:t>
      </w:r>
    </w:p>
    <w:p w:rsidR="00487BA3" w:rsidRPr="007E5809" w:rsidRDefault="00487BA3" w:rsidP="00152E02">
      <w:pPr>
        <w:pStyle w:val="Tekstpodstawowywcity3"/>
        <w:ind w:firstLine="360"/>
        <w:rPr>
          <w:i/>
          <w:sz w:val="18"/>
        </w:rPr>
      </w:pPr>
      <w:r w:rsidRPr="007E5809">
        <w:rPr>
          <w:i/>
          <w:sz w:val="18"/>
        </w:rPr>
        <w:t>- planie - należy przez to rozumieć sporządzany miejscowy plan zagospodarowania przestrzennego obszaru „</w:t>
      </w:r>
      <w:r w:rsidR="001C6D61" w:rsidRPr="001C6D61">
        <w:rPr>
          <w:i/>
          <w:sz w:val="18"/>
        </w:rPr>
        <w:t>Skotniki i Kostrze – Obszar Łąkowy</w:t>
      </w:r>
      <w:r w:rsidRPr="007E5809">
        <w:rPr>
          <w:i/>
          <w:sz w:val="18"/>
        </w:rPr>
        <w:t>”,</w:t>
      </w:r>
    </w:p>
    <w:p w:rsidR="001772FB" w:rsidRPr="007E5809" w:rsidRDefault="00487BA3" w:rsidP="00152E02">
      <w:pPr>
        <w:pStyle w:val="Tekstpodstawowywcity3"/>
        <w:ind w:firstLine="360"/>
        <w:rPr>
          <w:i/>
          <w:sz w:val="18"/>
          <w:highlight w:val="yellow"/>
        </w:rPr>
      </w:pPr>
      <w:r w:rsidRPr="007E5809">
        <w:rPr>
          <w:i/>
          <w:sz w:val="18"/>
        </w:rPr>
        <w:t>- ustawie - należy przez to rozumieć ustawę z dnia 27 marca 2003 r. o planowaniu i zagospodarowaniu przestrzennym (</w:t>
      </w:r>
      <w:r w:rsidRPr="007E5809">
        <w:rPr>
          <w:i/>
          <w:iCs/>
          <w:sz w:val="18"/>
        </w:rPr>
        <w:t>Dz. U. z 201</w:t>
      </w:r>
      <w:r w:rsidR="001C6D61">
        <w:rPr>
          <w:i/>
          <w:iCs/>
          <w:sz w:val="18"/>
        </w:rPr>
        <w:t>8 r. poz. 1945</w:t>
      </w:r>
      <w:r w:rsidRPr="007E5809">
        <w:rPr>
          <w:i/>
          <w:iCs/>
          <w:sz w:val="18"/>
        </w:rPr>
        <w:t>)</w:t>
      </w:r>
      <w:r w:rsidRPr="007E5809">
        <w:rPr>
          <w:i/>
          <w:sz w:val="18"/>
        </w:rPr>
        <w:t xml:space="preserve">. </w:t>
      </w:r>
    </w:p>
    <w:sectPr w:rsidR="001772FB" w:rsidRPr="007E5809" w:rsidSect="007E5809">
      <w:pgSz w:w="23814" w:h="16839" w:orient="landscape" w:code="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DA" w:rsidRDefault="00B042DA" w:rsidP="00E06C7D">
      <w:r>
        <w:separator/>
      </w:r>
    </w:p>
  </w:endnote>
  <w:endnote w:type="continuationSeparator" w:id="0">
    <w:p w:rsidR="00B042DA" w:rsidRDefault="00B042DA" w:rsidP="00E0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DA" w:rsidRDefault="00B042DA" w:rsidP="00E06C7D">
      <w:r>
        <w:separator/>
      </w:r>
    </w:p>
  </w:footnote>
  <w:footnote w:type="continuationSeparator" w:id="0">
    <w:p w:rsidR="00B042DA" w:rsidRDefault="00B042DA" w:rsidP="00E06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8"/>
    <w:lvl w:ilvl="0">
      <w:start w:val="1"/>
      <w:numFmt w:val="decimal"/>
      <w:pStyle w:val="paragraf"/>
      <w:lvlText w:val="%1."/>
      <w:lvlJc w:val="left"/>
      <w:pPr>
        <w:tabs>
          <w:tab w:val="num" w:pos="602"/>
        </w:tabs>
        <w:ind w:left="602" w:firstLine="3"/>
      </w:pPr>
      <w:rPr>
        <w:rFonts w:ascii="Times New Roman" w:hAnsi="Times New Roman" w:cs="Times New Roman"/>
        <w:b w:val="0"/>
        <w:i w:val="0"/>
        <w:color w:val="auto"/>
        <w:w w:val="115"/>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trike w:val="0"/>
        <w:dstrike w:val="0"/>
        <w:u w:val="none"/>
        <w:effect w:val="none"/>
      </w:rPr>
    </w:lvl>
    <w:lvl w:ilvl="2">
      <w:start w:val="2"/>
      <w:numFmt w:val="decimal"/>
      <w:lvlText w:val="%3."/>
      <w:lvlJc w:val="left"/>
      <w:pPr>
        <w:tabs>
          <w:tab w:val="num" w:pos="2585"/>
        </w:tabs>
        <w:ind w:left="2585" w:hanging="360"/>
      </w:pPr>
      <w:rPr>
        <w:rFonts w:cs="Times New Roman"/>
      </w:rPr>
    </w:lvl>
    <w:lvl w:ilvl="3">
      <w:start w:val="1"/>
      <w:numFmt w:val="lowerLetter"/>
      <w:lvlText w:val="%4)"/>
      <w:lvlJc w:val="left"/>
      <w:pPr>
        <w:tabs>
          <w:tab w:val="num" w:pos="3125"/>
        </w:tabs>
        <w:ind w:left="3125" w:hanging="360"/>
      </w:pPr>
      <w:rPr>
        <w:rFonts w:ascii="Times New Roman" w:eastAsia="Times New Roman" w:hAnsi="Times New Roman" w:cs="Times New Roman"/>
      </w:rPr>
    </w:lvl>
    <w:lvl w:ilvl="4">
      <w:start w:val="1"/>
      <w:numFmt w:val="lowerLetter"/>
      <w:lvlText w:val="%5."/>
      <w:lvlJc w:val="left"/>
      <w:pPr>
        <w:tabs>
          <w:tab w:val="num" w:pos="3845"/>
        </w:tabs>
        <w:ind w:left="3845" w:hanging="360"/>
      </w:pPr>
      <w:rPr>
        <w:rFonts w:cs="Times New Roman"/>
      </w:rPr>
    </w:lvl>
    <w:lvl w:ilvl="5">
      <w:start w:val="1"/>
      <w:numFmt w:val="lowerRoman"/>
      <w:lvlText w:val="%6."/>
      <w:lvlJc w:val="left"/>
      <w:pPr>
        <w:tabs>
          <w:tab w:val="num" w:pos="4565"/>
        </w:tabs>
        <w:ind w:left="4565" w:hanging="180"/>
      </w:pPr>
      <w:rPr>
        <w:rFonts w:cs="Times New Roman"/>
      </w:rPr>
    </w:lvl>
    <w:lvl w:ilvl="6">
      <w:start w:val="1"/>
      <w:numFmt w:val="decimal"/>
      <w:lvlText w:val="%7."/>
      <w:lvlJc w:val="left"/>
      <w:pPr>
        <w:tabs>
          <w:tab w:val="num" w:pos="5285"/>
        </w:tabs>
        <w:ind w:left="5285" w:hanging="360"/>
      </w:pPr>
      <w:rPr>
        <w:rFonts w:cs="Times New Roman"/>
      </w:rPr>
    </w:lvl>
    <w:lvl w:ilvl="7">
      <w:start w:val="1"/>
      <w:numFmt w:val="lowerLetter"/>
      <w:lvlText w:val="%8."/>
      <w:lvlJc w:val="left"/>
      <w:pPr>
        <w:tabs>
          <w:tab w:val="num" w:pos="6005"/>
        </w:tabs>
        <w:ind w:left="6005" w:hanging="360"/>
      </w:pPr>
      <w:rPr>
        <w:rFonts w:cs="Times New Roman"/>
      </w:rPr>
    </w:lvl>
    <w:lvl w:ilvl="8">
      <w:start w:val="1"/>
      <w:numFmt w:val="lowerRoman"/>
      <w:lvlText w:val="%9."/>
      <w:lvlJc w:val="left"/>
      <w:pPr>
        <w:tabs>
          <w:tab w:val="num" w:pos="6725"/>
        </w:tabs>
        <w:ind w:left="6725" w:hanging="180"/>
      </w:pPr>
      <w:rPr>
        <w:rFonts w:cs="Times New Roman"/>
      </w:rPr>
    </w:lvl>
  </w:abstractNum>
  <w:abstractNum w:abstractNumId="1">
    <w:nsid w:val="00000010"/>
    <w:multiLevelType w:val="multilevel"/>
    <w:tmpl w:val="BAC47430"/>
    <w:name w:val="WW8Num22"/>
    <w:lvl w:ilvl="0">
      <w:start w:val="1"/>
      <w:numFmt w:val="decimal"/>
      <w:suff w:val="nothing"/>
      <w:lvlText w:val="%1)"/>
      <w:lvlJc w:val="left"/>
      <w:pPr>
        <w:tabs>
          <w:tab w:val="num" w:pos="0"/>
        </w:tabs>
        <w:ind w:left="360" w:firstLine="0"/>
      </w:pPr>
      <w:rPr>
        <w:rFonts w:ascii="Times New Roman" w:hAnsi="Times New Roman" w:cs="Times New Roman"/>
        <w:b w:val="0"/>
        <w:bCs/>
        <w:i w:val="0"/>
      </w:rPr>
    </w:lvl>
    <w:lvl w:ilvl="1">
      <w:start w:val="1"/>
      <w:numFmt w:val="decimal"/>
      <w:lvlText w:val="%2)"/>
      <w:lvlJc w:val="left"/>
      <w:pPr>
        <w:tabs>
          <w:tab w:val="num" w:pos="0"/>
        </w:tabs>
        <w:ind w:left="720" w:hanging="360"/>
      </w:pPr>
      <w:rPr>
        <w:rFonts w:cs="Times New Roman"/>
        <w:b w:val="0"/>
      </w:rPr>
    </w:lvl>
    <w:lvl w:ilvl="2">
      <w:start w:val="1"/>
      <w:numFmt w:val="lowerLetter"/>
      <w:lvlText w:val="%3)"/>
      <w:lvlJc w:val="left"/>
      <w:pPr>
        <w:tabs>
          <w:tab w:val="num" w:pos="0"/>
        </w:tabs>
        <w:ind w:left="1080" w:hanging="360"/>
      </w:pPr>
      <w:rPr>
        <w:rFonts w:cs="Times New Roman"/>
      </w:rPr>
    </w:lvl>
    <w:lvl w:ilvl="3">
      <w:start w:val="1"/>
      <w:numFmt w:val="bullet"/>
      <w:lvlText w:val="­"/>
      <w:lvlJc w:val="left"/>
      <w:pPr>
        <w:tabs>
          <w:tab w:val="num" w:pos="0"/>
        </w:tabs>
        <w:ind w:left="1440" w:hanging="360"/>
      </w:pPr>
      <w:rPr>
        <w:rFonts w:ascii="Courier New" w:hAnsi="Courier New"/>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Letter"/>
      <w:lvlText w:val="%9)"/>
      <w:lvlJc w:val="left"/>
      <w:pPr>
        <w:tabs>
          <w:tab w:val="num" w:pos="0"/>
        </w:tabs>
        <w:ind w:left="3240" w:hanging="360"/>
      </w:pPr>
      <w:rPr>
        <w:rFonts w:cs="Times New Roman"/>
        <w:b w:val="0"/>
        <w:color w:val="auto"/>
      </w:rPr>
    </w:lvl>
  </w:abstractNum>
  <w:abstractNum w:abstractNumId="2">
    <w:nsid w:val="00000013"/>
    <w:multiLevelType w:val="multilevel"/>
    <w:tmpl w:val="8D6839A0"/>
    <w:name w:val="WW8Num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cs="Times New Roman"/>
      </w:rPr>
    </w:lvl>
    <w:lvl w:ilvl="2">
      <w:start w:val="20"/>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color w:val="auto"/>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lowerLetter"/>
      <w:lvlText w:val="%7)"/>
      <w:lvlJc w:val="left"/>
      <w:pPr>
        <w:tabs>
          <w:tab w:val="num" w:pos="5040"/>
        </w:tabs>
        <w:ind w:left="5040" w:hanging="360"/>
      </w:pPr>
      <w:rPr>
        <w:rFonts w:cs="Times New Roman"/>
        <w:b w:val="0"/>
        <w:i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22"/>
    <w:multiLevelType w:val="multilevel"/>
    <w:tmpl w:val="262E3F42"/>
    <w:name w:val="WW8Num51"/>
    <w:lvl w:ilvl="0">
      <w:start w:val="2"/>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647"/>
        </w:tabs>
        <w:ind w:left="647" w:hanging="363"/>
      </w:pPr>
      <w:rPr>
        <w:rFonts w:cs="Times New Roman" w:hint="default"/>
        <w:color w:val="000000"/>
      </w:rPr>
    </w:lvl>
    <w:lvl w:ilvl="2">
      <w:start w:val="3"/>
      <w:numFmt w:val="lowerLetter"/>
      <w:lvlText w:val="%3)"/>
      <w:lvlJc w:val="left"/>
      <w:pPr>
        <w:tabs>
          <w:tab w:val="num" w:pos="1077"/>
        </w:tabs>
        <w:ind w:left="1077" w:hanging="357"/>
      </w:pPr>
      <w:rPr>
        <w:rFonts w:cs="Times New Roman"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1083C8B"/>
    <w:multiLevelType w:val="hybridMultilevel"/>
    <w:tmpl w:val="2050E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D43E7E"/>
    <w:multiLevelType w:val="hybridMultilevel"/>
    <w:tmpl w:val="67107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505D68"/>
    <w:multiLevelType w:val="hybridMultilevel"/>
    <w:tmpl w:val="8DB4D900"/>
    <w:lvl w:ilvl="0" w:tplc="18DCFDC2">
      <w:start w:val="1"/>
      <w:numFmt w:val="decimal"/>
      <w:lvlText w:val="%1."/>
      <w:lvlJc w:val="left"/>
      <w:pPr>
        <w:ind w:left="933" w:hanging="360"/>
      </w:pPr>
      <w:rPr>
        <w:rFonts w:hint="default"/>
      </w:rPr>
    </w:lvl>
    <w:lvl w:ilvl="1" w:tplc="04150019" w:tentative="1">
      <w:start w:val="1"/>
      <w:numFmt w:val="lowerLetter"/>
      <w:lvlText w:val="%2."/>
      <w:lvlJc w:val="left"/>
      <w:pPr>
        <w:ind w:left="1653" w:hanging="360"/>
      </w:pPr>
    </w:lvl>
    <w:lvl w:ilvl="2" w:tplc="0415001B" w:tentative="1">
      <w:start w:val="1"/>
      <w:numFmt w:val="lowerRoman"/>
      <w:lvlText w:val="%3."/>
      <w:lvlJc w:val="right"/>
      <w:pPr>
        <w:ind w:left="2373" w:hanging="180"/>
      </w:pPr>
    </w:lvl>
    <w:lvl w:ilvl="3" w:tplc="0415000F" w:tentative="1">
      <w:start w:val="1"/>
      <w:numFmt w:val="decimal"/>
      <w:lvlText w:val="%4."/>
      <w:lvlJc w:val="left"/>
      <w:pPr>
        <w:ind w:left="3093" w:hanging="360"/>
      </w:pPr>
    </w:lvl>
    <w:lvl w:ilvl="4" w:tplc="04150019" w:tentative="1">
      <w:start w:val="1"/>
      <w:numFmt w:val="lowerLetter"/>
      <w:lvlText w:val="%5."/>
      <w:lvlJc w:val="left"/>
      <w:pPr>
        <w:ind w:left="3813" w:hanging="360"/>
      </w:pPr>
    </w:lvl>
    <w:lvl w:ilvl="5" w:tplc="0415001B" w:tentative="1">
      <w:start w:val="1"/>
      <w:numFmt w:val="lowerRoman"/>
      <w:lvlText w:val="%6."/>
      <w:lvlJc w:val="right"/>
      <w:pPr>
        <w:ind w:left="4533" w:hanging="180"/>
      </w:pPr>
    </w:lvl>
    <w:lvl w:ilvl="6" w:tplc="0415000F" w:tentative="1">
      <w:start w:val="1"/>
      <w:numFmt w:val="decimal"/>
      <w:lvlText w:val="%7."/>
      <w:lvlJc w:val="left"/>
      <w:pPr>
        <w:ind w:left="5253" w:hanging="360"/>
      </w:pPr>
    </w:lvl>
    <w:lvl w:ilvl="7" w:tplc="04150019" w:tentative="1">
      <w:start w:val="1"/>
      <w:numFmt w:val="lowerLetter"/>
      <w:lvlText w:val="%8."/>
      <w:lvlJc w:val="left"/>
      <w:pPr>
        <w:ind w:left="5973" w:hanging="360"/>
      </w:pPr>
    </w:lvl>
    <w:lvl w:ilvl="8" w:tplc="0415001B" w:tentative="1">
      <w:start w:val="1"/>
      <w:numFmt w:val="lowerRoman"/>
      <w:lvlText w:val="%9."/>
      <w:lvlJc w:val="right"/>
      <w:pPr>
        <w:ind w:left="6693" w:hanging="180"/>
      </w:pPr>
    </w:lvl>
  </w:abstractNum>
  <w:abstractNum w:abstractNumId="7">
    <w:nsid w:val="0815356A"/>
    <w:multiLevelType w:val="hybridMultilevel"/>
    <w:tmpl w:val="B5AAD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0B3CB1"/>
    <w:multiLevelType w:val="hybridMultilevel"/>
    <w:tmpl w:val="96606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416026"/>
    <w:multiLevelType w:val="hybridMultilevel"/>
    <w:tmpl w:val="F7A62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AA3027"/>
    <w:multiLevelType w:val="hybridMultilevel"/>
    <w:tmpl w:val="87E83D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D127977"/>
    <w:multiLevelType w:val="hybridMultilevel"/>
    <w:tmpl w:val="F57A1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FC371B"/>
    <w:multiLevelType w:val="hybridMultilevel"/>
    <w:tmpl w:val="28E2C100"/>
    <w:lvl w:ilvl="0" w:tplc="5E24E838">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3">
    <w:nsid w:val="299C7B0F"/>
    <w:multiLevelType w:val="hybridMultilevel"/>
    <w:tmpl w:val="02CA4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C54322"/>
    <w:multiLevelType w:val="hybridMultilevel"/>
    <w:tmpl w:val="0D502A36"/>
    <w:lvl w:ilvl="0" w:tplc="2B7A4366">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15">
    <w:nsid w:val="2F1C73A8"/>
    <w:multiLevelType w:val="hybridMultilevel"/>
    <w:tmpl w:val="1FF68EE6"/>
    <w:lvl w:ilvl="0" w:tplc="C18E095A">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16">
    <w:nsid w:val="33C96A25"/>
    <w:multiLevelType w:val="hybridMultilevel"/>
    <w:tmpl w:val="89002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6E73C7"/>
    <w:multiLevelType w:val="hybridMultilevel"/>
    <w:tmpl w:val="4BAC5B20"/>
    <w:lvl w:ilvl="0" w:tplc="4836C126">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18">
    <w:nsid w:val="3A2C67FF"/>
    <w:multiLevelType w:val="hybridMultilevel"/>
    <w:tmpl w:val="C098FA32"/>
    <w:lvl w:ilvl="0" w:tplc="F9D2AC54">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9">
    <w:nsid w:val="3D3D7C95"/>
    <w:multiLevelType w:val="hybridMultilevel"/>
    <w:tmpl w:val="8CFE8EF8"/>
    <w:lvl w:ilvl="0" w:tplc="9B768812">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0">
    <w:nsid w:val="3F2810B4"/>
    <w:multiLevelType w:val="hybridMultilevel"/>
    <w:tmpl w:val="268AD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5405E6"/>
    <w:multiLevelType w:val="hybridMultilevel"/>
    <w:tmpl w:val="D49AA880"/>
    <w:lvl w:ilvl="0" w:tplc="38161436">
      <w:start w:val="11"/>
      <w:numFmt w:val="decimal"/>
      <w:suff w:val="nothing"/>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7E4C64"/>
    <w:multiLevelType w:val="hybridMultilevel"/>
    <w:tmpl w:val="3562620E"/>
    <w:lvl w:ilvl="0" w:tplc="BE66E29C">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3">
    <w:nsid w:val="4525717D"/>
    <w:multiLevelType w:val="hybridMultilevel"/>
    <w:tmpl w:val="0E785BA4"/>
    <w:lvl w:ilvl="0" w:tplc="BE66E29C">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4">
    <w:nsid w:val="46480C7A"/>
    <w:multiLevelType w:val="hybridMultilevel"/>
    <w:tmpl w:val="EF5E878E"/>
    <w:lvl w:ilvl="0" w:tplc="C09010A6">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5">
    <w:nsid w:val="47013A15"/>
    <w:multiLevelType w:val="hybridMultilevel"/>
    <w:tmpl w:val="96606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345603"/>
    <w:multiLevelType w:val="hybridMultilevel"/>
    <w:tmpl w:val="A752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555338"/>
    <w:multiLevelType w:val="hybridMultilevel"/>
    <w:tmpl w:val="DEF29BDE"/>
    <w:lvl w:ilvl="0" w:tplc="72D0029E">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28">
    <w:nsid w:val="4EEC7BB7"/>
    <w:multiLevelType w:val="hybridMultilevel"/>
    <w:tmpl w:val="871238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C75BFE"/>
    <w:multiLevelType w:val="hybridMultilevel"/>
    <w:tmpl w:val="4BAC5B20"/>
    <w:lvl w:ilvl="0" w:tplc="4836C126">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30">
    <w:nsid w:val="53650B91"/>
    <w:multiLevelType w:val="hybridMultilevel"/>
    <w:tmpl w:val="E112F00C"/>
    <w:lvl w:ilvl="0" w:tplc="EFF4E684">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31">
    <w:nsid w:val="55CC3A18"/>
    <w:multiLevelType w:val="hybridMultilevel"/>
    <w:tmpl w:val="0E52B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46161A"/>
    <w:multiLevelType w:val="hybridMultilevel"/>
    <w:tmpl w:val="0602E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811AC8"/>
    <w:multiLevelType w:val="hybridMultilevel"/>
    <w:tmpl w:val="2C8654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0D1399"/>
    <w:multiLevelType w:val="hybridMultilevel"/>
    <w:tmpl w:val="B5AAD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7711D6"/>
    <w:multiLevelType w:val="hybridMultilevel"/>
    <w:tmpl w:val="DF7E7EC0"/>
    <w:lvl w:ilvl="0" w:tplc="0415000B">
      <w:start w:val="1"/>
      <w:numFmt w:val="bullet"/>
      <w:pStyle w:val="kropka"/>
      <w:lvlText w:val=""/>
      <w:lvlJc w:val="left"/>
      <w:pPr>
        <w:tabs>
          <w:tab w:val="num" w:pos="567"/>
        </w:tabs>
        <w:ind w:left="567" w:hanging="567"/>
      </w:pPr>
      <w:rPr>
        <w:rFonts w:ascii="Symbol" w:hAnsi="Symbol" w:hint="default"/>
      </w:rPr>
    </w:lvl>
    <w:lvl w:ilvl="1" w:tplc="04150003">
      <w:start w:val="1"/>
      <w:numFmt w:val="bullet"/>
      <w:lvlText w:val=""/>
      <w:lvlJc w:val="left"/>
      <w:pPr>
        <w:tabs>
          <w:tab w:val="num" w:pos="1440"/>
        </w:tabs>
        <w:ind w:left="1080" w:firstLine="0"/>
      </w:pPr>
      <w:rPr>
        <w:rFonts w:ascii="Wingdings" w:hAnsi="Wingding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6">
    <w:nsid w:val="6CF41C4E"/>
    <w:multiLevelType w:val="hybridMultilevel"/>
    <w:tmpl w:val="71928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E338A5"/>
    <w:multiLevelType w:val="hybridMultilevel"/>
    <w:tmpl w:val="4A0C1FC4"/>
    <w:lvl w:ilvl="0" w:tplc="BE66E29C">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38">
    <w:nsid w:val="740655C3"/>
    <w:multiLevelType w:val="hybridMultilevel"/>
    <w:tmpl w:val="A7E809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6B1039"/>
    <w:multiLevelType w:val="multilevel"/>
    <w:tmpl w:val="3CA29ED8"/>
    <w:name w:val="WW8Num24222232"/>
    <w:lvl w:ilvl="0">
      <w:start w:val="6"/>
      <w:numFmt w:val="decimal"/>
      <w:lvlText w:val="%1."/>
      <w:lvlJc w:val="left"/>
      <w:pPr>
        <w:tabs>
          <w:tab w:val="num" w:pos="357"/>
        </w:tabs>
        <w:ind w:left="357" w:hanging="357"/>
      </w:pPr>
      <w:rPr>
        <w:sz w:val="24"/>
        <w:szCs w:val="24"/>
      </w:rPr>
    </w:lvl>
    <w:lvl w:ilvl="1">
      <w:start w:val="1"/>
      <w:numFmt w:val="decimal"/>
      <w:lvlText w:val="%2)"/>
      <w:lvlJc w:val="left"/>
      <w:pPr>
        <w:tabs>
          <w:tab w:val="num" w:pos="170"/>
        </w:tabs>
        <w:ind w:left="680" w:hanging="510"/>
      </w:pPr>
      <w:rPr>
        <w:strike w:val="0"/>
        <w:dstrike w:val="0"/>
        <w:u w:val="none"/>
        <w:effect w:val="none"/>
      </w:rPr>
    </w:lvl>
    <w:lvl w:ilvl="2">
      <w:start w:val="1"/>
      <w:numFmt w:val="lowerLetter"/>
      <w:lvlText w:val="%3)"/>
      <w:lvlJc w:val="left"/>
      <w:pPr>
        <w:tabs>
          <w:tab w:val="num" w:pos="680"/>
        </w:tabs>
        <w:ind w:left="1021" w:hanging="341"/>
      </w:pPr>
      <w:rPr>
        <w:sz w:val="24"/>
        <w:szCs w:val="24"/>
      </w:rPr>
    </w:lvl>
    <w:lvl w:ilvl="3">
      <w:start w:val="1"/>
      <w:numFmt w:val="none"/>
      <w:suff w:val="nothing"/>
      <w:lvlText w:val="-"/>
      <w:lvlJc w:val="left"/>
      <w:pPr>
        <w:ind w:left="0" w:firstLine="0"/>
      </w:pPr>
    </w:lvl>
    <w:lvl w:ilvl="4">
      <w:start w:val="1"/>
      <w:numFmt w:val="lowerLetter"/>
      <w:lvlText w:val="(%5)"/>
      <w:lvlJc w:val="left"/>
      <w:pPr>
        <w:tabs>
          <w:tab w:val="num" w:pos="1800"/>
        </w:tabs>
        <w:ind w:left="0" w:firstLine="0"/>
      </w:pPr>
    </w:lvl>
    <w:lvl w:ilvl="5">
      <w:start w:val="1"/>
      <w:numFmt w:val="lowerRoman"/>
      <w:lvlText w:val="(%6)"/>
      <w:lvlJc w:val="left"/>
      <w:pPr>
        <w:tabs>
          <w:tab w:val="num" w:pos="2160"/>
        </w:tabs>
        <w:ind w:left="0" w:firstLine="0"/>
      </w:pPr>
    </w:lvl>
    <w:lvl w:ilvl="6">
      <w:start w:val="1"/>
      <w:numFmt w:val="decimal"/>
      <w:lvlText w:val="%7."/>
      <w:lvlJc w:val="left"/>
      <w:pPr>
        <w:tabs>
          <w:tab w:val="num" w:pos="2520"/>
        </w:tabs>
        <w:ind w:left="0" w:firstLine="0"/>
      </w:pPr>
    </w:lvl>
    <w:lvl w:ilvl="7">
      <w:start w:val="1"/>
      <w:numFmt w:val="lowerLetter"/>
      <w:lvlText w:val="%8."/>
      <w:lvlJc w:val="left"/>
      <w:pPr>
        <w:tabs>
          <w:tab w:val="num" w:pos="2880"/>
        </w:tabs>
        <w:ind w:left="0" w:firstLine="0"/>
      </w:pPr>
    </w:lvl>
    <w:lvl w:ilvl="8">
      <w:start w:val="1"/>
      <w:numFmt w:val="lowerRoman"/>
      <w:lvlText w:val="%9."/>
      <w:lvlJc w:val="left"/>
      <w:pPr>
        <w:tabs>
          <w:tab w:val="num" w:pos="3240"/>
        </w:tabs>
        <w:ind w:left="0" w:firstLine="0"/>
      </w:pPr>
    </w:lvl>
  </w:abstractNum>
  <w:abstractNum w:abstractNumId="40">
    <w:nsid w:val="74EB3CBA"/>
    <w:multiLevelType w:val="hybridMultilevel"/>
    <w:tmpl w:val="EEC83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560C63"/>
    <w:multiLevelType w:val="hybridMultilevel"/>
    <w:tmpl w:val="9440DE22"/>
    <w:lvl w:ilvl="0" w:tplc="6D361E6C">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42">
    <w:nsid w:val="76BB2E52"/>
    <w:multiLevelType w:val="hybridMultilevel"/>
    <w:tmpl w:val="0278F702"/>
    <w:lvl w:ilvl="0" w:tplc="5044C50C">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43">
    <w:nsid w:val="77CA4EED"/>
    <w:multiLevelType w:val="hybridMultilevel"/>
    <w:tmpl w:val="C8501A98"/>
    <w:lvl w:ilvl="0" w:tplc="59021F30">
      <w:start w:val="1"/>
      <w:numFmt w:val="decimal"/>
      <w:lvlText w:val="%1."/>
      <w:lvlJc w:val="left"/>
      <w:pPr>
        <w:ind w:left="573" w:hanging="360"/>
      </w:pPr>
      <w:rPr>
        <w:rFonts w:hint="default"/>
      </w:rPr>
    </w:lvl>
    <w:lvl w:ilvl="1" w:tplc="04150019" w:tentative="1">
      <w:start w:val="1"/>
      <w:numFmt w:val="lowerLetter"/>
      <w:lvlText w:val="%2."/>
      <w:lvlJc w:val="left"/>
      <w:pPr>
        <w:ind w:left="1293" w:hanging="360"/>
      </w:pPr>
    </w:lvl>
    <w:lvl w:ilvl="2" w:tplc="0415001B" w:tentative="1">
      <w:start w:val="1"/>
      <w:numFmt w:val="lowerRoman"/>
      <w:lvlText w:val="%3."/>
      <w:lvlJc w:val="right"/>
      <w:pPr>
        <w:ind w:left="2013" w:hanging="180"/>
      </w:pPr>
    </w:lvl>
    <w:lvl w:ilvl="3" w:tplc="0415000F" w:tentative="1">
      <w:start w:val="1"/>
      <w:numFmt w:val="decimal"/>
      <w:lvlText w:val="%4."/>
      <w:lvlJc w:val="left"/>
      <w:pPr>
        <w:ind w:left="2733" w:hanging="360"/>
      </w:pPr>
    </w:lvl>
    <w:lvl w:ilvl="4" w:tplc="04150019" w:tentative="1">
      <w:start w:val="1"/>
      <w:numFmt w:val="lowerLetter"/>
      <w:lvlText w:val="%5."/>
      <w:lvlJc w:val="left"/>
      <w:pPr>
        <w:ind w:left="3453" w:hanging="360"/>
      </w:pPr>
    </w:lvl>
    <w:lvl w:ilvl="5" w:tplc="0415001B" w:tentative="1">
      <w:start w:val="1"/>
      <w:numFmt w:val="lowerRoman"/>
      <w:lvlText w:val="%6."/>
      <w:lvlJc w:val="right"/>
      <w:pPr>
        <w:ind w:left="4173" w:hanging="180"/>
      </w:pPr>
    </w:lvl>
    <w:lvl w:ilvl="6" w:tplc="0415000F" w:tentative="1">
      <w:start w:val="1"/>
      <w:numFmt w:val="decimal"/>
      <w:lvlText w:val="%7."/>
      <w:lvlJc w:val="left"/>
      <w:pPr>
        <w:ind w:left="4893" w:hanging="360"/>
      </w:pPr>
    </w:lvl>
    <w:lvl w:ilvl="7" w:tplc="04150019" w:tentative="1">
      <w:start w:val="1"/>
      <w:numFmt w:val="lowerLetter"/>
      <w:lvlText w:val="%8."/>
      <w:lvlJc w:val="left"/>
      <w:pPr>
        <w:ind w:left="5613" w:hanging="360"/>
      </w:pPr>
    </w:lvl>
    <w:lvl w:ilvl="8" w:tplc="0415001B" w:tentative="1">
      <w:start w:val="1"/>
      <w:numFmt w:val="lowerRoman"/>
      <w:lvlText w:val="%9."/>
      <w:lvlJc w:val="right"/>
      <w:pPr>
        <w:ind w:left="6333" w:hanging="180"/>
      </w:pPr>
    </w:lvl>
  </w:abstractNum>
  <w:abstractNum w:abstractNumId="44">
    <w:nsid w:val="7CDF5079"/>
    <w:multiLevelType w:val="hybridMultilevel"/>
    <w:tmpl w:val="723E1256"/>
    <w:lvl w:ilvl="0" w:tplc="8C2045F0">
      <w:start w:val="1"/>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0"/>
  </w:num>
  <w:num w:numId="4">
    <w:abstractNumId w:val="13"/>
  </w:num>
  <w:num w:numId="5">
    <w:abstractNumId w:val="9"/>
  </w:num>
  <w:num w:numId="6">
    <w:abstractNumId w:val="14"/>
  </w:num>
  <w:num w:numId="7">
    <w:abstractNumId w:val="18"/>
  </w:num>
  <w:num w:numId="8">
    <w:abstractNumId w:val="21"/>
  </w:num>
  <w:num w:numId="9">
    <w:abstractNumId w:val="36"/>
  </w:num>
  <w:num w:numId="10">
    <w:abstractNumId w:val="33"/>
  </w:num>
  <w:num w:numId="11">
    <w:abstractNumId w:val="5"/>
  </w:num>
  <w:num w:numId="12">
    <w:abstractNumId w:val="26"/>
  </w:num>
  <w:num w:numId="13">
    <w:abstractNumId w:val="44"/>
  </w:num>
  <w:num w:numId="14">
    <w:abstractNumId w:val="7"/>
  </w:num>
  <w:num w:numId="15">
    <w:abstractNumId w:val="34"/>
  </w:num>
  <w:num w:numId="16">
    <w:abstractNumId w:val="43"/>
  </w:num>
  <w:num w:numId="17">
    <w:abstractNumId w:val="38"/>
  </w:num>
  <w:num w:numId="18">
    <w:abstractNumId w:val="28"/>
  </w:num>
  <w:num w:numId="19">
    <w:abstractNumId w:val="30"/>
  </w:num>
  <w:num w:numId="20">
    <w:abstractNumId w:val="41"/>
  </w:num>
  <w:num w:numId="21">
    <w:abstractNumId w:val="42"/>
  </w:num>
  <w:num w:numId="22">
    <w:abstractNumId w:val="19"/>
  </w:num>
  <w:num w:numId="23">
    <w:abstractNumId w:val="27"/>
  </w:num>
  <w:num w:numId="24">
    <w:abstractNumId w:val="6"/>
  </w:num>
  <w:num w:numId="25">
    <w:abstractNumId w:val="15"/>
  </w:num>
  <w:num w:numId="26">
    <w:abstractNumId w:val="24"/>
  </w:num>
  <w:num w:numId="27">
    <w:abstractNumId w:val="31"/>
  </w:num>
  <w:num w:numId="28">
    <w:abstractNumId w:val="22"/>
  </w:num>
  <w:num w:numId="29">
    <w:abstractNumId w:val="16"/>
  </w:num>
  <w:num w:numId="30">
    <w:abstractNumId w:val="37"/>
  </w:num>
  <w:num w:numId="31">
    <w:abstractNumId w:val="23"/>
  </w:num>
  <w:num w:numId="32">
    <w:abstractNumId w:val="32"/>
  </w:num>
  <w:num w:numId="33">
    <w:abstractNumId w:val="40"/>
  </w:num>
  <w:num w:numId="34">
    <w:abstractNumId w:val="4"/>
  </w:num>
  <w:num w:numId="35">
    <w:abstractNumId w:val="17"/>
  </w:num>
  <w:num w:numId="36">
    <w:abstractNumId w:val="29"/>
  </w:num>
  <w:num w:numId="37">
    <w:abstractNumId w:val="25"/>
  </w:num>
  <w:num w:numId="38">
    <w:abstractNumId w:val="8"/>
  </w:num>
  <w:num w:numId="39">
    <w:abstractNumId w:val="12"/>
  </w:num>
  <w:num w:numId="40">
    <w:abstractNumId w:val="20"/>
  </w:num>
  <w:num w:numId="41">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227"/>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FB"/>
    <w:rsid w:val="00000F04"/>
    <w:rsid w:val="000035D8"/>
    <w:rsid w:val="00003A9B"/>
    <w:rsid w:val="00007047"/>
    <w:rsid w:val="00010558"/>
    <w:rsid w:val="000115E5"/>
    <w:rsid w:val="00012E8D"/>
    <w:rsid w:val="0002251E"/>
    <w:rsid w:val="00026E34"/>
    <w:rsid w:val="00030D58"/>
    <w:rsid w:val="000374A3"/>
    <w:rsid w:val="00042886"/>
    <w:rsid w:val="00047488"/>
    <w:rsid w:val="00047F8E"/>
    <w:rsid w:val="00051FB1"/>
    <w:rsid w:val="0005525C"/>
    <w:rsid w:val="0005798A"/>
    <w:rsid w:val="00065FC4"/>
    <w:rsid w:val="00066083"/>
    <w:rsid w:val="000774C8"/>
    <w:rsid w:val="00077868"/>
    <w:rsid w:val="000800E4"/>
    <w:rsid w:val="00085BB0"/>
    <w:rsid w:val="00090779"/>
    <w:rsid w:val="00093116"/>
    <w:rsid w:val="00094042"/>
    <w:rsid w:val="000B27D9"/>
    <w:rsid w:val="000B5788"/>
    <w:rsid w:val="000C631C"/>
    <w:rsid w:val="000C7799"/>
    <w:rsid w:val="000C7DBF"/>
    <w:rsid w:val="000D04FB"/>
    <w:rsid w:val="000D231B"/>
    <w:rsid w:val="000E15F3"/>
    <w:rsid w:val="000E441D"/>
    <w:rsid w:val="0010136D"/>
    <w:rsid w:val="0010137D"/>
    <w:rsid w:val="0010311A"/>
    <w:rsid w:val="00107611"/>
    <w:rsid w:val="00112468"/>
    <w:rsid w:val="00112491"/>
    <w:rsid w:val="00117628"/>
    <w:rsid w:val="00122F04"/>
    <w:rsid w:val="0012344C"/>
    <w:rsid w:val="001249C0"/>
    <w:rsid w:val="00124EDE"/>
    <w:rsid w:val="00127EF4"/>
    <w:rsid w:val="00130F7B"/>
    <w:rsid w:val="00136121"/>
    <w:rsid w:val="00146EBB"/>
    <w:rsid w:val="001521E1"/>
    <w:rsid w:val="00152E02"/>
    <w:rsid w:val="001546B5"/>
    <w:rsid w:val="001603B3"/>
    <w:rsid w:val="0016108C"/>
    <w:rsid w:val="001617AA"/>
    <w:rsid w:val="001641DF"/>
    <w:rsid w:val="0016747B"/>
    <w:rsid w:val="00171989"/>
    <w:rsid w:val="001772FB"/>
    <w:rsid w:val="00185CED"/>
    <w:rsid w:val="0019431C"/>
    <w:rsid w:val="00197E05"/>
    <w:rsid w:val="001A16EE"/>
    <w:rsid w:val="001A2DAC"/>
    <w:rsid w:val="001C31B3"/>
    <w:rsid w:val="001C6D61"/>
    <w:rsid w:val="001D04DC"/>
    <w:rsid w:val="001D549D"/>
    <w:rsid w:val="001D6282"/>
    <w:rsid w:val="001D6CCD"/>
    <w:rsid w:val="001F529B"/>
    <w:rsid w:val="001F5D62"/>
    <w:rsid w:val="001F61EF"/>
    <w:rsid w:val="001F7441"/>
    <w:rsid w:val="00201A86"/>
    <w:rsid w:val="00203294"/>
    <w:rsid w:val="00212EA4"/>
    <w:rsid w:val="00216B41"/>
    <w:rsid w:val="00220D98"/>
    <w:rsid w:val="002241F2"/>
    <w:rsid w:val="00227061"/>
    <w:rsid w:val="002279D9"/>
    <w:rsid w:val="00232164"/>
    <w:rsid w:val="00236007"/>
    <w:rsid w:val="0023735D"/>
    <w:rsid w:val="00245DCA"/>
    <w:rsid w:val="002500A8"/>
    <w:rsid w:val="00253903"/>
    <w:rsid w:val="00256F16"/>
    <w:rsid w:val="00260CB3"/>
    <w:rsid w:val="00266067"/>
    <w:rsid w:val="002662C1"/>
    <w:rsid w:val="0026726B"/>
    <w:rsid w:val="00274663"/>
    <w:rsid w:val="00280284"/>
    <w:rsid w:val="00280D3E"/>
    <w:rsid w:val="00282470"/>
    <w:rsid w:val="00284E23"/>
    <w:rsid w:val="002854FE"/>
    <w:rsid w:val="00293C0B"/>
    <w:rsid w:val="002942D3"/>
    <w:rsid w:val="002975A3"/>
    <w:rsid w:val="002A21B4"/>
    <w:rsid w:val="002A4CEC"/>
    <w:rsid w:val="002A74FB"/>
    <w:rsid w:val="002B2564"/>
    <w:rsid w:val="002B5D6D"/>
    <w:rsid w:val="002B7207"/>
    <w:rsid w:val="002C1534"/>
    <w:rsid w:val="002C4EAF"/>
    <w:rsid w:val="002D282D"/>
    <w:rsid w:val="002D5AEC"/>
    <w:rsid w:val="002E08A2"/>
    <w:rsid w:val="002E0E42"/>
    <w:rsid w:val="002E1772"/>
    <w:rsid w:val="002E283C"/>
    <w:rsid w:val="002F1480"/>
    <w:rsid w:val="002F3E2E"/>
    <w:rsid w:val="002F78BF"/>
    <w:rsid w:val="00306207"/>
    <w:rsid w:val="00310471"/>
    <w:rsid w:val="0032443E"/>
    <w:rsid w:val="00327087"/>
    <w:rsid w:val="00336BB9"/>
    <w:rsid w:val="00337B2F"/>
    <w:rsid w:val="003406BB"/>
    <w:rsid w:val="0034236C"/>
    <w:rsid w:val="003534BD"/>
    <w:rsid w:val="00360560"/>
    <w:rsid w:val="0036327D"/>
    <w:rsid w:val="00366E35"/>
    <w:rsid w:val="0037442D"/>
    <w:rsid w:val="00393D9B"/>
    <w:rsid w:val="00395023"/>
    <w:rsid w:val="0039734B"/>
    <w:rsid w:val="003A5D20"/>
    <w:rsid w:val="003A7BC1"/>
    <w:rsid w:val="003B0AAC"/>
    <w:rsid w:val="003B1079"/>
    <w:rsid w:val="003B2735"/>
    <w:rsid w:val="003C1B2B"/>
    <w:rsid w:val="003C4AA4"/>
    <w:rsid w:val="003D16DB"/>
    <w:rsid w:val="003D69ED"/>
    <w:rsid w:val="003D7D4B"/>
    <w:rsid w:val="003E5FA1"/>
    <w:rsid w:val="003E638B"/>
    <w:rsid w:val="003F2BA1"/>
    <w:rsid w:val="00414F89"/>
    <w:rsid w:val="0041641F"/>
    <w:rsid w:val="004226C9"/>
    <w:rsid w:val="00424C8D"/>
    <w:rsid w:val="00425E24"/>
    <w:rsid w:val="00426AF4"/>
    <w:rsid w:val="00431446"/>
    <w:rsid w:val="00437511"/>
    <w:rsid w:val="004417FA"/>
    <w:rsid w:val="00457D79"/>
    <w:rsid w:val="0047069B"/>
    <w:rsid w:val="00473A82"/>
    <w:rsid w:val="00475EE5"/>
    <w:rsid w:val="00480D77"/>
    <w:rsid w:val="00484F72"/>
    <w:rsid w:val="00485D5A"/>
    <w:rsid w:val="00486DEF"/>
    <w:rsid w:val="00487BA3"/>
    <w:rsid w:val="00491EA0"/>
    <w:rsid w:val="004947F9"/>
    <w:rsid w:val="00497463"/>
    <w:rsid w:val="004A05F6"/>
    <w:rsid w:val="004A0BCF"/>
    <w:rsid w:val="004A2417"/>
    <w:rsid w:val="004A3891"/>
    <w:rsid w:val="004B06CD"/>
    <w:rsid w:val="004B0C20"/>
    <w:rsid w:val="004B0D78"/>
    <w:rsid w:val="004C0CB3"/>
    <w:rsid w:val="004C560F"/>
    <w:rsid w:val="004C7C7D"/>
    <w:rsid w:val="004D202A"/>
    <w:rsid w:val="004E0553"/>
    <w:rsid w:val="004E5EE5"/>
    <w:rsid w:val="004F0F39"/>
    <w:rsid w:val="004F5193"/>
    <w:rsid w:val="0050180E"/>
    <w:rsid w:val="00503715"/>
    <w:rsid w:val="00512D30"/>
    <w:rsid w:val="005148F3"/>
    <w:rsid w:val="00516B48"/>
    <w:rsid w:val="00523602"/>
    <w:rsid w:val="00524FF1"/>
    <w:rsid w:val="0052662A"/>
    <w:rsid w:val="00527813"/>
    <w:rsid w:val="0053793B"/>
    <w:rsid w:val="005413B2"/>
    <w:rsid w:val="0054335F"/>
    <w:rsid w:val="00554E6C"/>
    <w:rsid w:val="005558A8"/>
    <w:rsid w:val="005571F3"/>
    <w:rsid w:val="00557777"/>
    <w:rsid w:val="00565ABB"/>
    <w:rsid w:val="0057333C"/>
    <w:rsid w:val="005741AD"/>
    <w:rsid w:val="00577C75"/>
    <w:rsid w:val="005800B9"/>
    <w:rsid w:val="005851EB"/>
    <w:rsid w:val="0059324A"/>
    <w:rsid w:val="00593D50"/>
    <w:rsid w:val="005940A4"/>
    <w:rsid w:val="00595C3A"/>
    <w:rsid w:val="00597F54"/>
    <w:rsid w:val="005A1D31"/>
    <w:rsid w:val="005A2C19"/>
    <w:rsid w:val="005A5905"/>
    <w:rsid w:val="005B48C4"/>
    <w:rsid w:val="005B577F"/>
    <w:rsid w:val="005B7DE6"/>
    <w:rsid w:val="005C1B73"/>
    <w:rsid w:val="005C6477"/>
    <w:rsid w:val="005C66CC"/>
    <w:rsid w:val="005D15AF"/>
    <w:rsid w:val="005D1C66"/>
    <w:rsid w:val="005D3BA3"/>
    <w:rsid w:val="005D4011"/>
    <w:rsid w:val="005D6E20"/>
    <w:rsid w:val="005E770C"/>
    <w:rsid w:val="005E7C68"/>
    <w:rsid w:val="005F1206"/>
    <w:rsid w:val="005F307D"/>
    <w:rsid w:val="006016FC"/>
    <w:rsid w:val="00613146"/>
    <w:rsid w:val="00614E8B"/>
    <w:rsid w:val="00615712"/>
    <w:rsid w:val="00620A24"/>
    <w:rsid w:val="006217BA"/>
    <w:rsid w:val="00623910"/>
    <w:rsid w:val="006241A4"/>
    <w:rsid w:val="0062608A"/>
    <w:rsid w:val="00631314"/>
    <w:rsid w:val="006338D8"/>
    <w:rsid w:val="00641B9F"/>
    <w:rsid w:val="00652D3F"/>
    <w:rsid w:val="00653679"/>
    <w:rsid w:val="006542EA"/>
    <w:rsid w:val="00657815"/>
    <w:rsid w:val="0066278F"/>
    <w:rsid w:val="0066740B"/>
    <w:rsid w:val="00667E82"/>
    <w:rsid w:val="00670A01"/>
    <w:rsid w:val="00671C52"/>
    <w:rsid w:val="00675952"/>
    <w:rsid w:val="00675C7C"/>
    <w:rsid w:val="0068219B"/>
    <w:rsid w:val="006912D8"/>
    <w:rsid w:val="00691FBE"/>
    <w:rsid w:val="00692DEA"/>
    <w:rsid w:val="00694D7F"/>
    <w:rsid w:val="006A2201"/>
    <w:rsid w:val="006A4551"/>
    <w:rsid w:val="006B0196"/>
    <w:rsid w:val="006B1923"/>
    <w:rsid w:val="006B1FBF"/>
    <w:rsid w:val="006B2BCA"/>
    <w:rsid w:val="006B3C8A"/>
    <w:rsid w:val="006B49F5"/>
    <w:rsid w:val="006B4BFC"/>
    <w:rsid w:val="006C64EF"/>
    <w:rsid w:val="006C753E"/>
    <w:rsid w:val="006D0035"/>
    <w:rsid w:val="006D5640"/>
    <w:rsid w:val="006E2AE7"/>
    <w:rsid w:val="006E3A77"/>
    <w:rsid w:val="006F4FC4"/>
    <w:rsid w:val="006F7E8A"/>
    <w:rsid w:val="00711791"/>
    <w:rsid w:val="00711973"/>
    <w:rsid w:val="00716E2C"/>
    <w:rsid w:val="00726CAD"/>
    <w:rsid w:val="00733FCF"/>
    <w:rsid w:val="00734E93"/>
    <w:rsid w:val="00743304"/>
    <w:rsid w:val="0074478B"/>
    <w:rsid w:val="00744D8E"/>
    <w:rsid w:val="00745920"/>
    <w:rsid w:val="0074638D"/>
    <w:rsid w:val="00751F56"/>
    <w:rsid w:val="0076558D"/>
    <w:rsid w:val="00766632"/>
    <w:rsid w:val="00772B95"/>
    <w:rsid w:val="0077532C"/>
    <w:rsid w:val="007820F2"/>
    <w:rsid w:val="00783125"/>
    <w:rsid w:val="00783248"/>
    <w:rsid w:val="00787C3E"/>
    <w:rsid w:val="00790E9E"/>
    <w:rsid w:val="007912D7"/>
    <w:rsid w:val="007966D9"/>
    <w:rsid w:val="007A41AD"/>
    <w:rsid w:val="007A5DFD"/>
    <w:rsid w:val="007A660C"/>
    <w:rsid w:val="007B60C8"/>
    <w:rsid w:val="007C4E3A"/>
    <w:rsid w:val="007C6305"/>
    <w:rsid w:val="007D0944"/>
    <w:rsid w:val="007D1305"/>
    <w:rsid w:val="007D2104"/>
    <w:rsid w:val="007D7BDC"/>
    <w:rsid w:val="007E5809"/>
    <w:rsid w:val="007E6615"/>
    <w:rsid w:val="007E66C2"/>
    <w:rsid w:val="007F1560"/>
    <w:rsid w:val="007F2D4C"/>
    <w:rsid w:val="007F4E1D"/>
    <w:rsid w:val="007F586D"/>
    <w:rsid w:val="0080044A"/>
    <w:rsid w:val="008010E7"/>
    <w:rsid w:val="00804B16"/>
    <w:rsid w:val="00804B6D"/>
    <w:rsid w:val="00805CA3"/>
    <w:rsid w:val="00806ECD"/>
    <w:rsid w:val="00812172"/>
    <w:rsid w:val="008129A7"/>
    <w:rsid w:val="00812A71"/>
    <w:rsid w:val="00815008"/>
    <w:rsid w:val="00820ACC"/>
    <w:rsid w:val="00820EB0"/>
    <w:rsid w:val="008301C3"/>
    <w:rsid w:val="00832A96"/>
    <w:rsid w:val="008402FC"/>
    <w:rsid w:val="008412C7"/>
    <w:rsid w:val="008428E4"/>
    <w:rsid w:val="00843595"/>
    <w:rsid w:val="00846799"/>
    <w:rsid w:val="00851AD3"/>
    <w:rsid w:val="0085499B"/>
    <w:rsid w:val="00855C2D"/>
    <w:rsid w:val="008627C4"/>
    <w:rsid w:val="00867108"/>
    <w:rsid w:val="0087209C"/>
    <w:rsid w:val="00877156"/>
    <w:rsid w:val="00887FF1"/>
    <w:rsid w:val="008922DC"/>
    <w:rsid w:val="00892B35"/>
    <w:rsid w:val="00894A03"/>
    <w:rsid w:val="008963B5"/>
    <w:rsid w:val="008965D4"/>
    <w:rsid w:val="008A3715"/>
    <w:rsid w:val="008A549C"/>
    <w:rsid w:val="008A64B7"/>
    <w:rsid w:val="008A79CA"/>
    <w:rsid w:val="008B1D23"/>
    <w:rsid w:val="008B239E"/>
    <w:rsid w:val="008B5FBE"/>
    <w:rsid w:val="008B7C6B"/>
    <w:rsid w:val="008C0E23"/>
    <w:rsid w:val="008D455A"/>
    <w:rsid w:val="008D75C8"/>
    <w:rsid w:val="008E3AC6"/>
    <w:rsid w:val="008F0E3B"/>
    <w:rsid w:val="008F29AA"/>
    <w:rsid w:val="008F359B"/>
    <w:rsid w:val="008F6969"/>
    <w:rsid w:val="008F795F"/>
    <w:rsid w:val="009018CB"/>
    <w:rsid w:val="00905337"/>
    <w:rsid w:val="00911B67"/>
    <w:rsid w:val="00911EB2"/>
    <w:rsid w:val="00913F66"/>
    <w:rsid w:val="00914AFF"/>
    <w:rsid w:val="00920843"/>
    <w:rsid w:val="009249E1"/>
    <w:rsid w:val="0092532C"/>
    <w:rsid w:val="00933F13"/>
    <w:rsid w:val="0093401D"/>
    <w:rsid w:val="00937B05"/>
    <w:rsid w:val="00937DA4"/>
    <w:rsid w:val="00937F3B"/>
    <w:rsid w:val="00942870"/>
    <w:rsid w:val="00943679"/>
    <w:rsid w:val="0094427B"/>
    <w:rsid w:val="00951582"/>
    <w:rsid w:val="009779FB"/>
    <w:rsid w:val="00980712"/>
    <w:rsid w:val="00987C2C"/>
    <w:rsid w:val="0099542C"/>
    <w:rsid w:val="009B618D"/>
    <w:rsid w:val="009C1F73"/>
    <w:rsid w:val="009C2C4F"/>
    <w:rsid w:val="009C6554"/>
    <w:rsid w:val="009D53A4"/>
    <w:rsid w:val="009D5981"/>
    <w:rsid w:val="009D6447"/>
    <w:rsid w:val="009D732C"/>
    <w:rsid w:val="009E21D0"/>
    <w:rsid w:val="009E646D"/>
    <w:rsid w:val="009E71D1"/>
    <w:rsid w:val="009F3877"/>
    <w:rsid w:val="009F5F74"/>
    <w:rsid w:val="00A01943"/>
    <w:rsid w:val="00A1190C"/>
    <w:rsid w:val="00A12729"/>
    <w:rsid w:val="00A13BC9"/>
    <w:rsid w:val="00A22147"/>
    <w:rsid w:val="00A241F3"/>
    <w:rsid w:val="00A24FA3"/>
    <w:rsid w:val="00A273F3"/>
    <w:rsid w:val="00A27D12"/>
    <w:rsid w:val="00A30498"/>
    <w:rsid w:val="00A30C48"/>
    <w:rsid w:val="00A327AC"/>
    <w:rsid w:val="00A3352E"/>
    <w:rsid w:val="00A359AD"/>
    <w:rsid w:val="00A412AC"/>
    <w:rsid w:val="00A42DE4"/>
    <w:rsid w:val="00A50865"/>
    <w:rsid w:val="00A531F3"/>
    <w:rsid w:val="00A60A34"/>
    <w:rsid w:val="00A60B5A"/>
    <w:rsid w:val="00A6320A"/>
    <w:rsid w:val="00A658E0"/>
    <w:rsid w:val="00A66076"/>
    <w:rsid w:val="00A6678E"/>
    <w:rsid w:val="00A71259"/>
    <w:rsid w:val="00A77999"/>
    <w:rsid w:val="00A87D7C"/>
    <w:rsid w:val="00A907B1"/>
    <w:rsid w:val="00A909D2"/>
    <w:rsid w:val="00A96291"/>
    <w:rsid w:val="00A97CCF"/>
    <w:rsid w:val="00AB023E"/>
    <w:rsid w:val="00AB37BB"/>
    <w:rsid w:val="00AB5F1C"/>
    <w:rsid w:val="00AB7AED"/>
    <w:rsid w:val="00AC4C32"/>
    <w:rsid w:val="00AC620F"/>
    <w:rsid w:val="00AC6F35"/>
    <w:rsid w:val="00AD6B4E"/>
    <w:rsid w:val="00AE34D7"/>
    <w:rsid w:val="00AE4C34"/>
    <w:rsid w:val="00B026DE"/>
    <w:rsid w:val="00B03E0B"/>
    <w:rsid w:val="00B042DA"/>
    <w:rsid w:val="00B04F45"/>
    <w:rsid w:val="00B135BB"/>
    <w:rsid w:val="00B20DE9"/>
    <w:rsid w:val="00B257A0"/>
    <w:rsid w:val="00B26C0B"/>
    <w:rsid w:val="00B27D62"/>
    <w:rsid w:val="00B30952"/>
    <w:rsid w:val="00B3695F"/>
    <w:rsid w:val="00B404CE"/>
    <w:rsid w:val="00B459F2"/>
    <w:rsid w:val="00B46B26"/>
    <w:rsid w:val="00B5546E"/>
    <w:rsid w:val="00B57D26"/>
    <w:rsid w:val="00B65F72"/>
    <w:rsid w:val="00B665A8"/>
    <w:rsid w:val="00B713D4"/>
    <w:rsid w:val="00B73F42"/>
    <w:rsid w:val="00B77148"/>
    <w:rsid w:val="00B77C3D"/>
    <w:rsid w:val="00B8215D"/>
    <w:rsid w:val="00B83EE3"/>
    <w:rsid w:val="00B84628"/>
    <w:rsid w:val="00B84D76"/>
    <w:rsid w:val="00B92713"/>
    <w:rsid w:val="00BA5AE2"/>
    <w:rsid w:val="00BA5C40"/>
    <w:rsid w:val="00BA5D93"/>
    <w:rsid w:val="00BB12EE"/>
    <w:rsid w:val="00BB4F5F"/>
    <w:rsid w:val="00BC6BB6"/>
    <w:rsid w:val="00BD2725"/>
    <w:rsid w:val="00BE0B46"/>
    <w:rsid w:val="00BE4937"/>
    <w:rsid w:val="00BE5877"/>
    <w:rsid w:val="00BF0D32"/>
    <w:rsid w:val="00BF19D9"/>
    <w:rsid w:val="00BF2822"/>
    <w:rsid w:val="00BF4029"/>
    <w:rsid w:val="00BF6E06"/>
    <w:rsid w:val="00BF7702"/>
    <w:rsid w:val="00C00BD7"/>
    <w:rsid w:val="00C0267E"/>
    <w:rsid w:val="00C04BC0"/>
    <w:rsid w:val="00C06013"/>
    <w:rsid w:val="00C13C08"/>
    <w:rsid w:val="00C149E7"/>
    <w:rsid w:val="00C1786E"/>
    <w:rsid w:val="00C20FA0"/>
    <w:rsid w:val="00C23661"/>
    <w:rsid w:val="00C249BC"/>
    <w:rsid w:val="00C260F7"/>
    <w:rsid w:val="00C26705"/>
    <w:rsid w:val="00C27B67"/>
    <w:rsid w:val="00C37B01"/>
    <w:rsid w:val="00C416E4"/>
    <w:rsid w:val="00C41EC2"/>
    <w:rsid w:val="00C42212"/>
    <w:rsid w:val="00C45656"/>
    <w:rsid w:val="00C473C7"/>
    <w:rsid w:val="00C520C0"/>
    <w:rsid w:val="00C54349"/>
    <w:rsid w:val="00C56B73"/>
    <w:rsid w:val="00C64771"/>
    <w:rsid w:val="00C6637D"/>
    <w:rsid w:val="00C72D16"/>
    <w:rsid w:val="00C7474E"/>
    <w:rsid w:val="00C77F0B"/>
    <w:rsid w:val="00C858A4"/>
    <w:rsid w:val="00C9000A"/>
    <w:rsid w:val="00C926C8"/>
    <w:rsid w:val="00C92D3F"/>
    <w:rsid w:val="00C93384"/>
    <w:rsid w:val="00C9450C"/>
    <w:rsid w:val="00C97D72"/>
    <w:rsid w:val="00CA2A89"/>
    <w:rsid w:val="00CA3C71"/>
    <w:rsid w:val="00CA3FCE"/>
    <w:rsid w:val="00CA5401"/>
    <w:rsid w:val="00CB1C08"/>
    <w:rsid w:val="00CB1DA9"/>
    <w:rsid w:val="00CC4E06"/>
    <w:rsid w:val="00CC6FED"/>
    <w:rsid w:val="00CD4BEA"/>
    <w:rsid w:val="00CE2DE0"/>
    <w:rsid w:val="00CE78E4"/>
    <w:rsid w:val="00CF15C8"/>
    <w:rsid w:val="00CF1801"/>
    <w:rsid w:val="00D018A9"/>
    <w:rsid w:val="00D03A33"/>
    <w:rsid w:val="00D2078D"/>
    <w:rsid w:val="00D235A4"/>
    <w:rsid w:val="00D23DE9"/>
    <w:rsid w:val="00D26098"/>
    <w:rsid w:val="00D275E8"/>
    <w:rsid w:val="00D30341"/>
    <w:rsid w:val="00D30E15"/>
    <w:rsid w:val="00D33B92"/>
    <w:rsid w:val="00D429CE"/>
    <w:rsid w:val="00D4616D"/>
    <w:rsid w:val="00D5136D"/>
    <w:rsid w:val="00D51C25"/>
    <w:rsid w:val="00D635F2"/>
    <w:rsid w:val="00D66237"/>
    <w:rsid w:val="00D70D8A"/>
    <w:rsid w:val="00D7427F"/>
    <w:rsid w:val="00D86D60"/>
    <w:rsid w:val="00D97540"/>
    <w:rsid w:val="00D97900"/>
    <w:rsid w:val="00DA3415"/>
    <w:rsid w:val="00DA411C"/>
    <w:rsid w:val="00DA750A"/>
    <w:rsid w:val="00DB427B"/>
    <w:rsid w:val="00DB60E1"/>
    <w:rsid w:val="00DC21B3"/>
    <w:rsid w:val="00DC6FBF"/>
    <w:rsid w:val="00DD0D65"/>
    <w:rsid w:val="00DD4CBD"/>
    <w:rsid w:val="00DD63D5"/>
    <w:rsid w:val="00DE3060"/>
    <w:rsid w:val="00DE4070"/>
    <w:rsid w:val="00DE4071"/>
    <w:rsid w:val="00DE5FD6"/>
    <w:rsid w:val="00DF3C24"/>
    <w:rsid w:val="00DF4B34"/>
    <w:rsid w:val="00DF5CC5"/>
    <w:rsid w:val="00E01FFF"/>
    <w:rsid w:val="00E03D11"/>
    <w:rsid w:val="00E06C7D"/>
    <w:rsid w:val="00E10A19"/>
    <w:rsid w:val="00E11B1D"/>
    <w:rsid w:val="00E12834"/>
    <w:rsid w:val="00E2046F"/>
    <w:rsid w:val="00E20C7F"/>
    <w:rsid w:val="00E25D7E"/>
    <w:rsid w:val="00E26DDB"/>
    <w:rsid w:val="00E276BF"/>
    <w:rsid w:val="00E27CB1"/>
    <w:rsid w:val="00E302A0"/>
    <w:rsid w:val="00E315D4"/>
    <w:rsid w:val="00E330FD"/>
    <w:rsid w:val="00E366E0"/>
    <w:rsid w:val="00E36A14"/>
    <w:rsid w:val="00E409C3"/>
    <w:rsid w:val="00E44A6E"/>
    <w:rsid w:val="00E515A9"/>
    <w:rsid w:val="00E53BAC"/>
    <w:rsid w:val="00E57039"/>
    <w:rsid w:val="00E617E4"/>
    <w:rsid w:val="00E6314C"/>
    <w:rsid w:val="00E64EDF"/>
    <w:rsid w:val="00E729D4"/>
    <w:rsid w:val="00E7466F"/>
    <w:rsid w:val="00E77167"/>
    <w:rsid w:val="00E80AB3"/>
    <w:rsid w:val="00E81E4D"/>
    <w:rsid w:val="00E84B74"/>
    <w:rsid w:val="00E9066A"/>
    <w:rsid w:val="00E943B4"/>
    <w:rsid w:val="00E95EA8"/>
    <w:rsid w:val="00EA13B1"/>
    <w:rsid w:val="00EB1E89"/>
    <w:rsid w:val="00EB4E3A"/>
    <w:rsid w:val="00EB7193"/>
    <w:rsid w:val="00EC0483"/>
    <w:rsid w:val="00EC2328"/>
    <w:rsid w:val="00EC3585"/>
    <w:rsid w:val="00EC633F"/>
    <w:rsid w:val="00EC673A"/>
    <w:rsid w:val="00ED2E10"/>
    <w:rsid w:val="00ED59B5"/>
    <w:rsid w:val="00ED7695"/>
    <w:rsid w:val="00EE05FE"/>
    <w:rsid w:val="00EE1042"/>
    <w:rsid w:val="00EE40FC"/>
    <w:rsid w:val="00EE6E3A"/>
    <w:rsid w:val="00EF1218"/>
    <w:rsid w:val="00EF17D4"/>
    <w:rsid w:val="00EF25F5"/>
    <w:rsid w:val="00EF3FB7"/>
    <w:rsid w:val="00F03C09"/>
    <w:rsid w:val="00F040B0"/>
    <w:rsid w:val="00F061A4"/>
    <w:rsid w:val="00F14682"/>
    <w:rsid w:val="00F159DE"/>
    <w:rsid w:val="00F161B0"/>
    <w:rsid w:val="00F20C7A"/>
    <w:rsid w:val="00F25D0C"/>
    <w:rsid w:val="00F34416"/>
    <w:rsid w:val="00F43C02"/>
    <w:rsid w:val="00F44269"/>
    <w:rsid w:val="00F44D5E"/>
    <w:rsid w:val="00F454C7"/>
    <w:rsid w:val="00F47ABE"/>
    <w:rsid w:val="00F52946"/>
    <w:rsid w:val="00F52F27"/>
    <w:rsid w:val="00F5371C"/>
    <w:rsid w:val="00F56B74"/>
    <w:rsid w:val="00F56BEA"/>
    <w:rsid w:val="00F660AE"/>
    <w:rsid w:val="00F671B6"/>
    <w:rsid w:val="00F73360"/>
    <w:rsid w:val="00F86415"/>
    <w:rsid w:val="00F91826"/>
    <w:rsid w:val="00FA11BD"/>
    <w:rsid w:val="00FA32D3"/>
    <w:rsid w:val="00FB0279"/>
    <w:rsid w:val="00FB593D"/>
    <w:rsid w:val="00FB7310"/>
    <w:rsid w:val="00FC0B43"/>
    <w:rsid w:val="00FC1320"/>
    <w:rsid w:val="00FC3D84"/>
    <w:rsid w:val="00FC54F2"/>
    <w:rsid w:val="00FC7024"/>
    <w:rsid w:val="00FD06B5"/>
    <w:rsid w:val="00FD1B53"/>
    <w:rsid w:val="00FE45F2"/>
    <w:rsid w:val="00FF413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69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72FB"/>
    <w:pPr>
      <w:keepNext/>
      <w:suppressAutoHyphens/>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72FB"/>
    <w:rPr>
      <w:rFonts w:ascii="Arial" w:eastAsia="Times New Roman" w:hAnsi="Arial" w:cs="Times New Roman"/>
      <w:b/>
      <w:sz w:val="24"/>
      <w:szCs w:val="20"/>
      <w:lang w:eastAsia="pl-PL"/>
    </w:rPr>
  </w:style>
  <w:style w:type="paragraph" w:styleId="Tekstpodstawowywcity3">
    <w:name w:val="Body Text Indent 3"/>
    <w:basedOn w:val="Normalny"/>
    <w:link w:val="Tekstpodstawowywcity3Znak"/>
    <w:rsid w:val="001772FB"/>
    <w:pPr>
      <w:ind w:firstLine="357"/>
      <w:jc w:val="both"/>
    </w:pPr>
  </w:style>
  <w:style w:type="character" w:customStyle="1" w:styleId="Tekstpodstawowywcity3Znak">
    <w:name w:val="Tekst podstawowy wcięty 3 Znak"/>
    <w:basedOn w:val="Domylnaczcionkaakapitu"/>
    <w:link w:val="Tekstpodstawowywcity3"/>
    <w:rsid w:val="001772FB"/>
    <w:rPr>
      <w:rFonts w:ascii="Times New Roman" w:eastAsia="Times New Roman" w:hAnsi="Times New Roman" w:cs="Times New Roman"/>
      <w:sz w:val="24"/>
      <w:szCs w:val="20"/>
      <w:lang w:eastAsia="pl-PL"/>
    </w:rPr>
  </w:style>
  <w:style w:type="paragraph" w:styleId="Nagwek">
    <w:name w:val="header"/>
    <w:basedOn w:val="Normalny"/>
    <w:link w:val="NagwekZnak"/>
    <w:unhideWhenUsed/>
    <w:rsid w:val="001772FB"/>
    <w:pPr>
      <w:tabs>
        <w:tab w:val="center" w:pos="4536"/>
        <w:tab w:val="right" w:pos="9072"/>
      </w:tabs>
    </w:pPr>
  </w:style>
  <w:style w:type="character" w:customStyle="1" w:styleId="NagwekZnak">
    <w:name w:val="Nagłówek Znak"/>
    <w:basedOn w:val="Domylnaczcionkaakapitu"/>
    <w:link w:val="Nagwek"/>
    <w:rsid w:val="001772FB"/>
    <w:rPr>
      <w:rFonts w:ascii="Arial" w:eastAsia="Times New Roman" w:hAnsi="Arial" w:cs="Times New Roman"/>
      <w:sz w:val="24"/>
      <w:szCs w:val="20"/>
      <w:lang w:eastAsia="pl-PL"/>
    </w:rPr>
  </w:style>
  <w:style w:type="paragraph" w:styleId="Stopka">
    <w:name w:val="footer"/>
    <w:basedOn w:val="Normalny"/>
    <w:link w:val="StopkaZnak"/>
    <w:unhideWhenUsed/>
    <w:rsid w:val="001772FB"/>
    <w:pPr>
      <w:tabs>
        <w:tab w:val="center" w:pos="4536"/>
        <w:tab w:val="right" w:pos="9072"/>
      </w:tabs>
    </w:pPr>
  </w:style>
  <w:style w:type="character" w:customStyle="1" w:styleId="StopkaZnak">
    <w:name w:val="Stopka Znak"/>
    <w:basedOn w:val="Domylnaczcionkaakapitu"/>
    <w:link w:val="Stopka"/>
    <w:rsid w:val="001772FB"/>
    <w:rPr>
      <w:rFonts w:ascii="Arial" w:eastAsia="Times New Roman" w:hAnsi="Arial" w:cs="Times New Roman"/>
      <w:sz w:val="24"/>
      <w:szCs w:val="20"/>
      <w:lang w:eastAsia="pl-PL"/>
    </w:rPr>
  </w:style>
  <w:style w:type="paragraph" w:styleId="Akapitzlist">
    <w:name w:val="List Paragraph"/>
    <w:basedOn w:val="Normalny"/>
    <w:uiPriority w:val="34"/>
    <w:qFormat/>
    <w:rsid w:val="001772FB"/>
    <w:pPr>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semiHidden/>
    <w:unhideWhenUsed/>
    <w:rsid w:val="001772FB"/>
    <w:rPr>
      <w:rFonts w:ascii="Tahoma" w:hAnsi="Tahoma" w:cs="Tahoma"/>
      <w:sz w:val="16"/>
      <w:szCs w:val="16"/>
    </w:rPr>
  </w:style>
  <w:style w:type="character" w:customStyle="1" w:styleId="TekstdymkaZnak">
    <w:name w:val="Tekst dymka Znak"/>
    <w:basedOn w:val="Domylnaczcionkaakapitu"/>
    <w:link w:val="Tekstdymka"/>
    <w:semiHidden/>
    <w:rsid w:val="001772FB"/>
    <w:rPr>
      <w:rFonts w:ascii="Tahoma" w:eastAsia="Times New Roman" w:hAnsi="Tahoma" w:cs="Tahoma"/>
      <w:sz w:val="16"/>
      <w:szCs w:val="16"/>
      <w:lang w:eastAsia="pl-PL"/>
    </w:rPr>
  </w:style>
  <w:style w:type="paragraph" w:styleId="Tekstprzypisudolnego">
    <w:name w:val="footnote text"/>
    <w:basedOn w:val="Normalny"/>
    <w:link w:val="TekstprzypisudolnegoZnak"/>
    <w:semiHidden/>
    <w:unhideWhenUsed/>
    <w:rsid w:val="001772FB"/>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semiHidden/>
    <w:rsid w:val="001772FB"/>
    <w:rPr>
      <w:sz w:val="20"/>
      <w:szCs w:val="20"/>
    </w:rPr>
  </w:style>
  <w:style w:type="character" w:styleId="Odwoanieprzypisudolnego">
    <w:name w:val="footnote reference"/>
    <w:semiHidden/>
    <w:unhideWhenUsed/>
    <w:rsid w:val="001772FB"/>
    <w:rPr>
      <w:vertAlign w:val="superscript"/>
    </w:rPr>
  </w:style>
  <w:style w:type="paragraph" w:customStyle="1" w:styleId="Default">
    <w:name w:val="Default"/>
    <w:rsid w:val="001772FB"/>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semiHidden/>
    <w:unhideWhenUsed/>
    <w:rsid w:val="001772FB"/>
    <w:pPr>
      <w:spacing w:after="120" w:line="480" w:lineRule="auto"/>
    </w:pPr>
  </w:style>
  <w:style w:type="character" w:customStyle="1" w:styleId="Tekstpodstawowy2Znak">
    <w:name w:val="Tekst podstawowy 2 Znak"/>
    <w:basedOn w:val="Domylnaczcionkaakapitu"/>
    <w:link w:val="Tekstpodstawowy2"/>
    <w:uiPriority w:val="99"/>
    <w:semiHidden/>
    <w:rsid w:val="001772FB"/>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1772FB"/>
    <w:rPr>
      <w:color w:val="0000FF" w:themeColor="hyperlink"/>
      <w:u w:val="single"/>
    </w:rPr>
  </w:style>
  <w:style w:type="character" w:customStyle="1" w:styleId="h2">
    <w:name w:val="h2"/>
    <w:basedOn w:val="Domylnaczcionkaakapitu"/>
    <w:rsid w:val="001772FB"/>
  </w:style>
  <w:style w:type="paragraph" w:styleId="Tekstprzypisukocowego">
    <w:name w:val="endnote text"/>
    <w:basedOn w:val="Normalny"/>
    <w:link w:val="TekstprzypisukocowegoZnak"/>
    <w:uiPriority w:val="99"/>
    <w:semiHidden/>
    <w:unhideWhenUsed/>
    <w:rsid w:val="001772FB"/>
  </w:style>
  <w:style w:type="character" w:customStyle="1" w:styleId="TekstprzypisukocowegoZnak">
    <w:name w:val="Tekst przypisu końcowego Znak"/>
    <w:basedOn w:val="Domylnaczcionkaakapitu"/>
    <w:link w:val="Tekstprzypisukocowego"/>
    <w:uiPriority w:val="99"/>
    <w:semiHidden/>
    <w:rsid w:val="001772FB"/>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772FB"/>
    <w:rPr>
      <w:vertAlign w:val="superscript"/>
    </w:rPr>
  </w:style>
  <w:style w:type="paragraph" w:customStyle="1" w:styleId="standard">
    <w:name w:val="standard"/>
    <w:basedOn w:val="Normalny"/>
    <w:link w:val="standardZnak1"/>
    <w:rsid w:val="002F78BF"/>
    <w:pPr>
      <w:tabs>
        <w:tab w:val="left" w:pos="567"/>
      </w:tabs>
      <w:suppressAutoHyphens/>
      <w:spacing w:line="360" w:lineRule="auto"/>
      <w:jc w:val="both"/>
      <w:textAlignment w:val="baseline"/>
    </w:pPr>
    <w:rPr>
      <w:rFonts w:eastAsia="Calibri"/>
      <w:sz w:val="22"/>
      <w:lang w:eastAsia="ar-SA"/>
    </w:rPr>
  </w:style>
  <w:style w:type="character" w:customStyle="1" w:styleId="standardZnak1">
    <w:name w:val="standard Znak1"/>
    <w:link w:val="standard"/>
    <w:locked/>
    <w:rsid w:val="002F78BF"/>
    <w:rPr>
      <w:rFonts w:ascii="Arial" w:eastAsia="Calibri" w:hAnsi="Arial" w:cs="Times New Roman"/>
      <w:szCs w:val="20"/>
      <w:lang w:eastAsia="ar-SA"/>
    </w:rPr>
  </w:style>
  <w:style w:type="paragraph" w:styleId="Zwykytekst">
    <w:name w:val="Plain Text"/>
    <w:basedOn w:val="Normalny"/>
    <w:link w:val="ZwykytekstZnak"/>
    <w:uiPriority w:val="99"/>
    <w:unhideWhenUsed/>
    <w:rsid w:val="00B3695F"/>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B3695F"/>
    <w:rPr>
      <w:rFonts w:ascii="Consolas" w:hAnsi="Consolas"/>
      <w:sz w:val="21"/>
      <w:szCs w:val="21"/>
    </w:rPr>
  </w:style>
  <w:style w:type="paragraph" w:customStyle="1" w:styleId="Akapit">
    <w:name w:val="Akapit"/>
    <w:basedOn w:val="Normalny"/>
    <w:link w:val="AkapitZnak"/>
    <w:qFormat/>
    <w:rsid w:val="00B3695F"/>
    <w:pPr>
      <w:spacing w:before="120" w:after="120"/>
      <w:ind w:firstLine="709"/>
      <w:jc w:val="both"/>
    </w:pPr>
    <w:rPr>
      <w:szCs w:val="24"/>
    </w:rPr>
  </w:style>
  <w:style w:type="character" w:customStyle="1" w:styleId="AkapitZnak">
    <w:name w:val="Akapit Znak"/>
    <w:link w:val="Akapit"/>
    <w:rsid w:val="00B3695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AB7AED"/>
    <w:pPr>
      <w:spacing w:after="120"/>
    </w:pPr>
  </w:style>
  <w:style w:type="character" w:customStyle="1" w:styleId="TekstpodstawowyZnak">
    <w:name w:val="Tekst podstawowy Znak"/>
    <w:basedOn w:val="Domylnaczcionkaakapitu"/>
    <w:link w:val="Tekstpodstawowy"/>
    <w:uiPriority w:val="99"/>
    <w:semiHidden/>
    <w:rsid w:val="00AB7AED"/>
    <w:rPr>
      <w:rFonts w:ascii="Arial" w:eastAsia="Times New Roman" w:hAnsi="Arial" w:cs="Times New Roman"/>
      <w:sz w:val="24"/>
      <w:szCs w:val="20"/>
      <w:lang w:eastAsia="pl-PL"/>
    </w:rPr>
  </w:style>
  <w:style w:type="paragraph" w:customStyle="1" w:styleId="paragraf">
    <w:name w:val="paragraf"/>
    <w:basedOn w:val="Normalny"/>
    <w:rsid w:val="002E08A2"/>
    <w:pPr>
      <w:numPr>
        <w:numId w:val="1"/>
      </w:numPr>
      <w:spacing w:before="240"/>
      <w:jc w:val="center"/>
    </w:pPr>
  </w:style>
  <w:style w:type="paragraph" w:customStyle="1" w:styleId="Akapitzlist1">
    <w:name w:val="Akapit z listą1"/>
    <w:basedOn w:val="Normalny"/>
    <w:qFormat/>
    <w:rsid w:val="008B7C6B"/>
    <w:pPr>
      <w:widowControl w:val="0"/>
      <w:suppressAutoHyphens/>
      <w:autoSpaceDE w:val="0"/>
      <w:ind w:left="720"/>
      <w:jc w:val="both"/>
    </w:pPr>
    <w:rPr>
      <w:rFonts w:eastAsia="Calibri" w:cs="Calibri"/>
      <w:lang w:eastAsia="ar-SA"/>
    </w:rPr>
  </w:style>
  <w:style w:type="paragraph" w:customStyle="1" w:styleId="kropka">
    <w:name w:val="kropka"/>
    <w:basedOn w:val="Normalny"/>
    <w:rsid w:val="00554E6C"/>
    <w:pPr>
      <w:numPr>
        <w:numId w:val="2"/>
      </w:numPr>
      <w:spacing w:before="120" w:after="60"/>
      <w:jc w:val="both"/>
    </w:pPr>
    <w:rPr>
      <w:sz w:val="22"/>
      <w:szCs w:val="24"/>
    </w:rPr>
  </w:style>
  <w:style w:type="paragraph" w:styleId="Tekstpodstawowyzwciciem">
    <w:name w:val="Body Text First Indent"/>
    <w:basedOn w:val="Tekstpodstawowy"/>
    <w:link w:val="TekstpodstawowyzwciciemZnak"/>
    <w:uiPriority w:val="99"/>
    <w:unhideWhenUsed/>
    <w:rsid w:val="00B257A0"/>
    <w:pPr>
      <w:spacing w:before="60" w:after="0"/>
      <w:ind w:firstLine="360"/>
    </w:pPr>
    <w:rPr>
      <w:szCs w:val="24"/>
    </w:rPr>
  </w:style>
  <w:style w:type="character" w:customStyle="1" w:styleId="TekstpodstawowyzwciciemZnak">
    <w:name w:val="Tekst podstawowy z wcięciem Znak"/>
    <w:basedOn w:val="TekstpodstawowyZnak"/>
    <w:link w:val="Tekstpodstawowyzwciciem"/>
    <w:uiPriority w:val="99"/>
    <w:rsid w:val="00B257A0"/>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327AC"/>
    <w:pPr>
      <w:spacing w:before="100" w:beforeAutospacing="1" w:after="100" w:afterAutospacing="1"/>
    </w:pPr>
    <w:rPr>
      <w:rFonts w:eastAsiaTheme="minorEastAsia"/>
      <w:szCs w:val="24"/>
    </w:rPr>
  </w:style>
  <w:style w:type="paragraph" w:customStyle="1" w:styleId="Akapitzlist2">
    <w:name w:val="Akapit z listą2"/>
    <w:basedOn w:val="Normalny"/>
    <w:qFormat/>
    <w:rsid w:val="00BF19D9"/>
    <w:pPr>
      <w:widowControl w:val="0"/>
      <w:suppressAutoHyphens/>
      <w:autoSpaceDE w:val="0"/>
      <w:ind w:left="720"/>
      <w:jc w:val="both"/>
    </w:pPr>
    <w:rPr>
      <w:rFonts w:eastAsia="Calibri" w:cs="Calibri"/>
      <w:lang w:eastAsia="ar-SA"/>
    </w:rPr>
  </w:style>
  <w:style w:type="character" w:styleId="Pogrubienie">
    <w:name w:val="Strong"/>
    <w:uiPriority w:val="22"/>
    <w:qFormat/>
    <w:rsid w:val="00C858A4"/>
    <w:rPr>
      <w:b/>
      <w:bCs/>
    </w:rPr>
  </w:style>
  <w:style w:type="numbering" w:customStyle="1" w:styleId="Bezlisty1">
    <w:name w:val="Bez listy1"/>
    <w:next w:val="Bezlisty"/>
    <w:semiHidden/>
    <w:unhideWhenUsed/>
    <w:rsid w:val="00A6678E"/>
  </w:style>
  <w:style w:type="paragraph" w:customStyle="1" w:styleId="Akapitzlist3">
    <w:name w:val="Akapit z listą3"/>
    <w:basedOn w:val="Normalny"/>
    <w:rsid w:val="00A6678E"/>
    <w:pPr>
      <w:spacing w:after="200" w:line="276" w:lineRule="auto"/>
      <w:ind w:left="720"/>
      <w:contextualSpacing/>
    </w:pPr>
    <w:rPr>
      <w:rFonts w:ascii="Calibri" w:hAnsi="Calibri" w:cs="Calibri"/>
      <w:sz w:val="22"/>
      <w:szCs w:val="22"/>
      <w:lang w:eastAsia="en-US"/>
    </w:rPr>
  </w:style>
  <w:style w:type="paragraph" w:styleId="Tekstpodstawowywcity">
    <w:name w:val="Body Text Indent"/>
    <w:basedOn w:val="Normalny"/>
    <w:link w:val="TekstpodstawowywcityZnak"/>
    <w:semiHidden/>
    <w:rsid w:val="00A6678E"/>
    <w:pPr>
      <w:spacing w:after="120" w:line="480" w:lineRule="auto"/>
    </w:pPr>
    <w:rPr>
      <w:rFonts w:eastAsia="Calibri"/>
      <w:lang w:val="x-none"/>
    </w:rPr>
  </w:style>
  <w:style w:type="character" w:customStyle="1" w:styleId="TekstpodstawowywcityZnak">
    <w:name w:val="Tekst podstawowy wcięty Znak"/>
    <w:basedOn w:val="Domylnaczcionkaakapitu"/>
    <w:link w:val="Tekstpodstawowywcity"/>
    <w:semiHidden/>
    <w:rsid w:val="00A6678E"/>
    <w:rPr>
      <w:rFonts w:ascii="Arial" w:eastAsia="Calibri" w:hAnsi="Arial" w:cs="Times New Roman"/>
      <w:sz w:val="20"/>
      <w:szCs w:val="20"/>
      <w:lang w:val="x-none" w:eastAsia="pl-PL"/>
    </w:rPr>
  </w:style>
  <w:style w:type="character" w:styleId="Odwoaniedokomentarza">
    <w:name w:val="annotation reference"/>
    <w:uiPriority w:val="99"/>
    <w:semiHidden/>
    <w:unhideWhenUsed/>
    <w:rsid w:val="00A6678E"/>
    <w:rPr>
      <w:sz w:val="16"/>
      <w:szCs w:val="16"/>
    </w:rPr>
  </w:style>
  <w:style w:type="paragraph" w:styleId="Tekstkomentarza">
    <w:name w:val="annotation text"/>
    <w:basedOn w:val="Normalny"/>
    <w:link w:val="TekstkomentarzaZnak"/>
    <w:uiPriority w:val="99"/>
    <w:semiHidden/>
    <w:unhideWhenUsed/>
    <w:rsid w:val="00A6678E"/>
    <w:rPr>
      <w:rFonts w:eastAsia="Calibri"/>
      <w:lang w:val="x-none" w:eastAsia="x-none"/>
    </w:rPr>
  </w:style>
  <w:style w:type="character" w:customStyle="1" w:styleId="TekstkomentarzaZnak">
    <w:name w:val="Tekst komentarza Znak"/>
    <w:basedOn w:val="Domylnaczcionkaakapitu"/>
    <w:link w:val="Tekstkomentarza"/>
    <w:uiPriority w:val="99"/>
    <w:semiHidden/>
    <w:rsid w:val="00A6678E"/>
    <w:rPr>
      <w:rFonts w:ascii="Times New Roman" w:eastAsia="Calibri"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6678E"/>
    <w:rPr>
      <w:b/>
      <w:bCs/>
    </w:rPr>
  </w:style>
  <w:style w:type="character" w:customStyle="1" w:styleId="TematkomentarzaZnak">
    <w:name w:val="Temat komentarza Znak"/>
    <w:basedOn w:val="TekstkomentarzaZnak"/>
    <w:link w:val="Tematkomentarza"/>
    <w:uiPriority w:val="99"/>
    <w:semiHidden/>
    <w:rsid w:val="00A6678E"/>
    <w:rPr>
      <w:rFonts w:ascii="Times New Roman" w:eastAsia="Calibri" w:hAnsi="Times New Roman" w:cs="Times New Roman"/>
      <w:b/>
      <w:bCs/>
      <w:sz w:val="20"/>
      <w:szCs w:val="20"/>
      <w:lang w:val="x-none" w:eastAsia="x-none"/>
    </w:rPr>
  </w:style>
  <w:style w:type="paragraph" w:styleId="Tytu">
    <w:name w:val="Title"/>
    <w:basedOn w:val="Normalny"/>
    <w:next w:val="Normalny"/>
    <w:link w:val="TytuZnak"/>
    <w:uiPriority w:val="10"/>
    <w:qFormat/>
    <w:rsid w:val="00A6678E"/>
    <w:pPr>
      <w:spacing w:before="240" w:after="60"/>
      <w:jc w:val="center"/>
      <w:outlineLvl w:val="0"/>
    </w:pPr>
    <w:rPr>
      <w:rFonts w:ascii="Calibri Light" w:hAnsi="Calibri Light"/>
      <w:b/>
      <w:bCs/>
      <w:kern w:val="28"/>
      <w:sz w:val="32"/>
      <w:szCs w:val="32"/>
      <w:lang w:val="x-none" w:eastAsia="x-none"/>
    </w:rPr>
  </w:style>
  <w:style w:type="character" w:customStyle="1" w:styleId="TytuZnak">
    <w:name w:val="Tytuł Znak"/>
    <w:basedOn w:val="Domylnaczcionkaakapitu"/>
    <w:link w:val="Tytu"/>
    <w:uiPriority w:val="10"/>
    <w:rsid w:val="00A6678E"/>
    <w:rPr>
      <w:rFonts w:ascii="Calibri Light" w:eastAsia="Times New Roman" w:hAnsi="Calibri Light" w:cs="Times New Roman"/>
      <w:b/>
      <w:bCs/>
      <w:kern w:val="28"/>
      <w:sz w:val="32"/>
      <w:szCs w:val="32"/>
      <w:lang w:val="x-none" w:eastAsia="x-none"/>
    </w:rPr>
  </w:style>
  <w:style w:type="paragraph" w:styleId="Podtytu">
    <w:name w:val="Subtitle"/>
    <w:basedOn w:val="Normalny"/>
    <w:next w:val="Normalny"/>
    <w:link w:val="PodtytuZnak"/>
    <w:uiPriority w:val="11"/>
    <w:qFormat/>
    <w:rsid w:val="00A6678E"/>
    <w:pPr>
      <w:spacing w:after="60"/>
      <w:jc w:val="center"/>
      <w:outlineLvl w:val="1"/>
    </w:pPr>
    <w:rPr>
      <w:rFonts w:ascii="Calibri Light" w:hAnsi="Calibri Light"/>
      <w:szCs w:val="24"/>
      <w:lang w:val="x-none" w:eastAsia="x-none"/>
    </w:rPr>
  </w:style>
  <w:style w:type="character" w:customStyle="1" w:styleId="PodtytuZnak">
    <w:name w:val="Podtytuł Znak"/>
    <w:basedOn w:val="Domylnaczcionkaakapitu"/>
    <w:link w:val="Podtytu"/>
    <w:uiPriority w:val="11"/>
    <w:rsid w:val="00A6678E"/>
    <w:rPr>
      <w:rFonts w:ascii="Calibri Light" w:eastAsia="Times New Roman" w:hAnsi="Calibri Light" w:cs="Times New Roman"/>
      <w:sz w:val="24"/>
      <w:szCs w:val="24"/>
      <w:lang w:val="x-none" w:eastAsia="x-none"/>
    </w:rPr>
  </w:style>
  <w:style w:type="paragraph" w:styleId="Tekstpodstawowyzwciciem2">
    <w:name w:val="Body Text First Indent 2"/>
    <w:basedOn w:val="Tekstpodstawowywcity"/>
    <w:link w:val="Tekstpodstawowyzwciciem2Znak"/>
    <w:uiPriority w:val="99"/>
    <w:unhideWhenUsed/>
    <w:rsid w:val="00A6678E"/>
    <w:pPr>
      <w:spacing w:line="240" w:lineRule="auto"/>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A6678E"/>
    <w:rPr>
      <w:rFonts w:ascii="Times New Roman" w:eastAsia="Calibri" w:hAnsi="Times New Roman" w:cs="Times New Roman"/>
      <w:sz w:val="24"/>
      <w:szCs w:val="24"/>
      <w:lang w:val="x-none" w:eastAsia="pl-PL"/>
    </w:rPr>
  </w:style>
  <w:style w:type="character" w:styleId="Uwydatnienie">
    <w:name w:val="Emphasis"/>
    <w:uiPriority w:val="20"/>
    <w:qFormat/>
    <w:rsid w:val="00A6678E"/>
    <w:rPr>
      <w:i/>
      <w:iCs/>
    </w:rPr>
  </w:style>
  <w:style w:type="paragraph" w:customStyle="1" w:styleId="a">
    <w:basedOn w:val="Normalny"/>
    <w:next w:val="Mapadokumentu"/>
    <w:link w:val="PlandokumentuZnak"/>
    <w:uiPriority w:val="99"/>
    <w:unhideWhenUsed/>
    <w:rsid w:val="00A6678E"/>
    <w:rPr>
      <w:rFonts w:ascii="Tahoma" w:eastAsia="Calibri" w:hAnsi="Tahoma" w:cs="Tahoma"/>
      <w:sz w:val="16"/>
      <w:szCs w:val="16"/>
    </w:rPr>
  </w:style>
  <w:style w:type="character" w:customStyle="1" w:styleId="PlandokumentuZnak">
    <w:name w:val="Plan dokumentu Znak"/>
    <w:link w:val="a"/>
    <w:uiPriority w:val="99"/>
    <w:semiHidden/>
    <w:rsid w:val="00A6678E"/>
    <w:rPr>
      <w:rFonts w:ascii="Tahoma" w:hAnsi="Tahoma" w:cs="Tahoma"/>
      <w:sz w:val="16"/>
      <w:szCs w:val="16"/>
    </w:rPr>
  </w:style>
  <w:style w:type="paragraph" w:styleId="Mapadokumentu">
    <w:name w:val="Document Map"/>
    <w:basedOn w:val="Normalny"/>
    <w:link w:val="MapadokumentuZnak"/>
    <w:uiPriority w:val="99"/>
    <w:semiHidden/>
    <w:unhideWhenUsed/>
    <w:rsid w:val="00A6678E"/>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A6678E"/>
    <w:rPr>
      <w:rFonts w:ascii="Tahoma" w:eastAsia="Calibri" w:hAnsi="Tahoma" w:cs="Tahoma"/>
      <w:sz w:val="16"/>
      <w:szCs w:val="16"/>
      <w:lang w:eastAsia="pl-PL"/>
    </w:rPr>
  </w:style>
  <w:style w:type="character" w:customStyle="1" w:styleId="Bodytext2Exact">
    <w:name w:val="Body text|2 Exact"/>
    <w:link w:val="Bodytext2"/>
    <w:rsid w:val="0047069B"/>
    <w:rPr>
      <w:rFonts w:ascii="Arial" w:eastAsia="Arial" w:hAnsi="Arial" w:cs="Arial"/>
      <w:sz w:val="18"/>
      <w:szCs w:val="18"/>
      <w:shd w:val="clear" w:color="auto" w:fill="FFFFFF"/>
    </w:rPr>
  </w:style>
  <w:style w:type="paragraph" w:customStyle="1" w:styleId="Bodytext2">
    <w:name w:val="Body text|2"/>
    <w:basedOn w:val="Normalny"/>
    <w:link w:val="Bodytext2Exact"/>
    <w:qFormat/>
    <w:rsid w:val="0047069B"/>
    <w:pPr>
      <w:widowControl w:val="0"/>
      <w:shd w:val="clear" w:color="auto" w:fill="FFFFFF"/>
      <w:spacing w:line="200" w:lineRule="exact"/>
      <w:ind w:hanging="360"/>
    </w:pPr>
    <w:rPr>
      <w:rFonts w:ascii="Arial" w:eastAsia="Arial" w:hAnsi="Arial" w:cs="Arial"/>
      <w:sz w:val="18"/>
      <w:szCs w:val="18"/>
      <w:lang w:eastAsia="en-US"/>
    </w:rPr>
  </w:style>
  <w:style w:type="character" w:customStyle="1" w:styleId="Bodytext3">
    <w:name w:val="Body text|3_"/>
    <w:basedOn w:val="Domylnaczcionkaakapitu"/>
    <w:link w:val="Bodytext30"/>
    <w:rsid w:val="00BA5C40"/>
    <w:rPr>
      <w:rFonts w:ascii="Arial" w:eastAsia="Arial" w:hAnsi="Arial" w:cs="Arial"/>
      <w:b/>
      <w:bCs/>
      <w:sz w:val="18"/>
      <w:szCs w:val="18"/>
      <w:shd w:val="clear" w:color="auto" w:fill="FFFFFF"/>
    </w:rPr>
  </w:style>
  <w:style w:type="paragraph" w:customStyle="1" w:styleId="Bodytext30">
    <w:name w:val="Body text|3"/>
    <w:basedOn w:val="Normalny"/>
    <w:link w:val="Bodytext3"/>
    <w:rsid w:val="00BA5C40"/>
    <w:pPr>
      <w:widowControl w:val="0"/>
      <w:shd w:val="clear" w:color="auto" w:fill="FFFFFF"/>
      <w:spacing w:line="216" w:lineRule="exact"/>
      <w:jc w:val="center"/>
    </w:pPr>
    <w:rPr>
      <w:rFonts w:ascii="Arial" w:eastAsia="Arial" w:hAnsi="Arial" w:cs="Arial"/>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069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1772FB"/>
    <w:pPr>
      <w:keepNext/>
      <w:suppressAutoHyphens/>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772FB"/>
    <w:rPr>
      <w:rFonts w:ascii="Arial" w:eastAsia="Times New Roman" w:hAnsi="Arial" w:cs="Times New Roman"/>
      <w:b/>
      <w:sz w:val="24"/>
      <w:szCs w:val="20"/>
      <w:lang w:eastAsia="pl-PL"/>
    </w:rPr>
  </w:style>
  <w:style w:type="paragraph" w:styleId="Tekstpodstawowywcity3">
    <w:name w:val="Body Text Indent 3"/>
    <w:basedOn w:val="Normalny"/>
    <w:link w:val="Tekstpodstawowywcity3Znak"/>
    <w:rsid w:val="001772FB"/>
    <w:pPr>
      <w:ind w:firstLine="357"/>
      <w:jc w:val="both"/>
    </w:pPr>
  </w:style>
  <w:style w:type="character" w:customStyle="1" w:styleId="Tekstpodstawowywcity3Znak">
    <w:name w:val="Tekst podstawowy wcięty 3 Znak"/>
    <w:basedOn w:val="Domylnaczcionkaakapitu"/>
    <w:link w:val="Tekstpodstawowywcity3"/>
    <w:rsid w:val="001772FB"/>
    <w:rPr>
      <w:rFonts w:ascii="Times New Roman" w:eastAsia="Times New Roman" w:hAnsi="Times New Roman" w:cs="Times New Roman"/>
      <w:sz w:val="24"/>
      <w:szCs w:val="20"/>
      <w:lang w:eastAsia="pl-PL"/>
    </w:rPr>
  </w:style>
  <w:style w:type="paragraph" w:styleId="Nagwek">
    <w:name w:val="header"/>
    <w:basedOn w:val="Normalny"/>
    <w:link w:val="NagwekZnak"/>
    <w:unhideWhenUsed/>
    <w:rsid w:val="001772FB"/>
    <w:pPr>
      <w:tabs>
        <w:tab w:val="center" w:pos="4536"/>
        <w:tab w:val="right" w:pos="9072"/>
      </w:tabs>
    </w:pPr>
  </w:style>
  <w:style w:type="character" w:customStyle="1" w:styleId="NagwekZnak">
    <w:name w:val="Nagłówek Znak"/>
    <w:basedOn w:val="Domylnaczcionkaakapitu"/>
    <w:link w:val="Nagwek"/>
    <w:rsid w:val="001772FB"/>
    <w:rPr>
      <w:rFonts w:ascii="Arial" w:eastAsia="Times New Roman" w:hAnsi="Arial" w:cs="Times New Roman"/>
      <w:sz w:val="24"/>
      <w:szCs w:val="20"/>
      <w:lang w:eastAsia="pl-PL"/>
    </w:rPr>
  </w:style>
  <w:style w:type="paragraph" w:styleId="Stopka">
    <w:name w:val="footer"/>
    <w:basedOn w:val="Normalny"/>
    <w:link w:val="StopkaZnak"/>
    <w:unhideWhenUsed/>
    <w:rsid w:val="001772FB"/>
    <w:pPr>
      <w:tabs>
        <w:tab w:val="center" w:pos="4536"/>
        <w:tab w:val="right" w:pos="9072"/>
      </w:tabs>
    </w:pPr>
  </w:style>
  <w:style w:type="character" w:customStyle="1" w:styleId="StopkaZnak">
    <w:name w:val="Stopka Znak"/>
    <w:basedOn w:val="Domylnaczcionkaakapitu"/>
    <w:link w:val="Stopka"/>
    <w:rsid w:val="001772FB"/>
    <w:rPr>
      <w:rFonts w:ascii="Arial" w:eastAsia="Times New Roman" w:hAnsi="Arial" w:cs="Times New Roman"/>
      <w:sz w:val="24"/>
      <w:szCs w:val="20"/>
      <w:lang w:eastAsia="pl-PL"/>
    </w:rPr>
  </w:style>
  <w:style w:type="paragraph" w:styleId="Akapitzlist">
    <w:name w:val="List Paragraph"/>
    <w:basedOn w:val="Normalny"/>
    <w:uiPriority w:val="34"/>
    <w:qFormat/>
    <w:rsid w:val="001772FB"/>
    <w:pPr>
      <w:spacing w:after="200" w:line="276"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semiHidden/>
    <w:unhideWhenUsed/>
    <w:rsid w:val="001772FB"/>
    <w:rPr>
      <w:rFonts w:ascii="Tahoma" w:hAnsi="Tahoma" w:cs="Tahoma"/>
      <w:sz w:val="16"/>
      <w:szCs w:val="16"/>
    </w:rPr>
  </w:style>
  <w:style w:type="character" w:customStyle="1" w:styleId="TekstdymkaZnak">
    <w:name w:val="Tekst dymka Znak"/>
    <w:basedOn w:val="Domylnaczcionkaakapitu"/>
    <w:link w:val="Tekstdymka"/>
    <w:semiHidden/>
    <w:rsid w:val="001772FB"/>
    <w:rPr>
      <w:rFonts w:ascii="Tahoma" w:eastAsia="Times New Roman" w:hAnsi="Tahoma" w:cs="Tahoma"/>
      <w:sz w:val="16"/>
      <w:szCs w:val="16"/>
      <w:lang w:eastAsia="pl-PL"/>
    </w:rPr>
  </w:style>
  <w:style w:type="paragraph" w:styleId="Tekstprzypisudolnego">
    <w:name w:val="footnote text"/>
    <w:basedOn w:val="Normalny"/>
    <w:link w:val="TekstprzypisudolnegoZnak"/>
    <w:semiHidden/>
    <w:unhideWhenUsed/>
    <w:rsid w:val="001772FB"/>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semiHidden/>
    <w:rsid w:val="001772FB"/>
    <w:rPr>
      <w:sz w:val="20"/>
      <w:szCs w:val="20"/>
    </w:rPr>
  </w:style>
  <w:style w:type="character" w:styleId="Odwoanieprzypisudolnego">
    <w:name w:val="footnote reference"/>
    <w:semiHidden/>
    <w:unhideWhenUsed/>
    <w:rsid w:val="001772FB"/>
    <w:rPr>
      <w:vertAlign w:val="superscript"/>
    </w:rPr>
  </w:style>
  <w:style w:type="paragraph" w:customStyle="1" w:styleId="Default">
    <w:name w:val="Default"/>
    <w:rsid w:val="001772FB"/>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2">
    <w:name w:val="Body Text 2"/>
    <w:basedOn w:val="Normalny"/>
    <w:link w:val="Tekstpodstawowy2Znak"/>
    <w:uiPriority w:val="99"/>
    <w:semiHidden/>
    <w:unhideWhenUsed/>
    <w:rsid w:val="001772FB"/>
    <w:pPr>
      <w:spacing w:after="120" w:line="480" w:lineRule="auto"/>
    </w:pPr>
  </w:style>
  <w:style w:type="character" w:customStyle="1" w:styleId="Tekstpodstawowy2Znak">
    <w:name w:val="Tekst podstawowy 2 Znak"/>
    <w:basedOn w:val="Domylnaczcionkaakapitu"/>
    <w:link w:val="Tekstpodstawowy2"/>
    <w:uiPriority w:val="99"/>
    <w:semiHidden/>
    <w:rsid w:val="001772FB"/>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1772FB"/>
    <w:rPr>
      <w:color w:val="0000FF" w:themeColor="hyperlink"/>
      <w:u w:val="single"/>
    </w:rPr>
  </w:style>
  <w:style w:type="character" w:customStyle="1" w:styleId="h2">
    <w:name w:val="h2"/>
    <w:basedOn w:val="Domylnaczcionkaakapitu"/>
    <w:rsid w:val="001772FB"/>
  </w:style>
  <w:style w:type="paragraph" w:styleId="Tekstprzypisukocowego">
    <w:name w:val="endnote text"/>
    <w:basedOn w:val="Normalny"/>
    <w:link w:val="TekstprzypisukocowegoZnak"/>
    <w:uiPriority w:val="99"/>
    <w:semiHidden/>
    <w:unhideWhenUsed/>
    <w:rsid w:val="001772FB"/>
  </w:style>
  <w:style w:type="character" w:customStyle="1" w:styleId="TekstprzypisukocowegoZnak">
    <w:name w:val="Tekst przypisu końcowego Znak"/>
    <w:basedOn w:val="Domylnaczcionkaakapitu"/>
    <w:link w:val="Tekstprzypisukocowego"/>
    <w:uiPriority w:val="99"/>
    <w:semiHidden/>
    <w:rsid w:val="001772FB"/>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772FB"/>
    <w:rPr>
      <w:vertAlign w:val="superscript"/>
    </w:rPr>
  </w:style>
  <w:style w:type="paragraph" w:customStyle="1" w:styleId="standard">
    <w:name w:val="standard"/>
    <w:basedOn w:val="Normalny"/>
    <w:link w:val="standardZnak1"/>
    <w:rsid w:val="002F78BF"/>
    <w:pPr>
      <w:tabs>
        <w:tab w:val="left" w:pos="567"/>
      </w:tabs>
      <w:suppressAutoHyphens/>
      <w:spacing w:line="360" w:lineRule="auto"/>
      <w:jc w:val="both"/>
      <w:textAlignment w:val="baseline"/>
    </w:pPr>
    <w:rPr>
      <w:rFonts w:eastAsia="Calibri"/>
      <w:sz w:val="22"/>
      <w:lang w:eastAsia="ar-SA"/>
    </w:rPr>
  </w:style>
  <w:style w:type="character" w:customStyle="1" w:styleId="standardZnak1">
    <w:name w:val="standard Znak1"/>
    <w:link w:val="standard"/>
    <w:locked/>
    <w:rsid w:val="002F78BF"/>
    <w:rPr>
      <w:rFonts w:ascii="Arial" w:eastAsia="Calibri" w:hAnsi="Arial" w:cs="Times New Roman"/>
      <w:szCs w:val="20"/>
      <w:lang w:eastAsia="ar-SA"/>
    </w:rPr>
  </w:style>
  <w:style w:type="paragraph" w:styleId="Zwykytekst">
    <w:name w:val="Plain Text"/>
    <w:basedOn w:val="Normalny"/>
    <w:link w:val="ZwykytekstZnak"/>
    <w:uiPriority w:val="99"/>
    <w:unhideWhenUsed/>
    <w:rsid w:val="00B3695F"/>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rsid w:val="00B3695F"/>
    <w:rPr>
      <w:rFonts w:ascii="Consolas" w:hAnsi="Consolas"/>
      <w:sz w:val="21"/>
      <w:szCs w:val="21"/>
    </w:rPr>
  </w:style>
  <w:style w:type="paragraph" w:customStyle="1" w:styleId="Akapit">
    <w:name w:val="Akapit"/>
    <w:basedOn w:val="Normalny"/>
    <w:link w:val="AkapitZnak"/>
    <w:qFormat/>
    <w:rsid w:val="00B3695F"/>
    <w:pPr>
      <w:spacing w:before="120" w:after="120"/>
      <w:ind w:firstLine="709"/>
      <w:jc w:val="both"/>
    </w:pPr>
    <w:rPr>
      <w:szCs w:val="24"/>
    </w:rPr>
  </w:style>
  <w:style w:type="character" w:customStyle="1" w:styleId="AkapitZnak">
    <w:name w:val="Akapit Znak"/>
    <w:link w:val="Akapit"/>
    <w:rsid w:val="00B3695F"/>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AB7AED"/>
    <w:pPr>
      <w:spacing w:after="120"/>
    </w:pPr>
  </w:style>
  <w:style w:type="character" w:customStyle="1" w:styleId="TekstpodstawowyZnak">
    <w:name w:val="Tekst podstawowy Znak"/>
    <w:basedOn w:val="Domylnaczcionkaakapitu"/>
    <w:link w:val="Tekstpodstawowy"/>
    <w:uiPriority w:val="99"/>
    <w:semiHidden/>
    <w:rsid w:val="00AB7AED"/>
    <w:rPr>
      <w:rFonts w:ascii="Arial" w:eastAsia="Times New Roman" w:hAnsi="Arial" w:cs="Times New Roman"/>
      <w:sz w:val="24"/>
      <w:szCs w:val="20"/>
      <w:lang w:eastAsia="pl-PL"/>
    </w:rPr>
  </w:style>
  <w:style w:type="paragraph" w:customStyle="1" w:styleId="paragraf">
    <w:name w:val="paragraf"/>
    <w:basedOn w:val="Normalny"/>
    <w:rsid w:val="002E08A2"/>
    <w:pPr>
      <w:numPr>
        <w:numId w:val="1"/>
      </w:numPr>
      <w:spacing w:before="240"/>
      <w:jc w:val="center"/>
    </w:pPr>
  </w:style>
  <w:style w:type="paragraph" w:customStyle="1" w:styleId="Akapitzlist1">
    <w:name w:val="Akapit z listą1"/>
    <w:basedOn w:val="Normalny"/>
    <w:qFormat/>
    <w:rsid w:val="008B7C6B"/>
    <w:pPr>
      <w:widowControl w:val="0"/>
      <w:suppressAutoHyphens/>
      <w:autoSpaceDE w:val="0"/>
      <w:ind w:left="720"/>
      <w:jc w:val="both"/>
    </w:pPr>
    <w:rPr>
      <w:rFonts w:eastAsia="Calibri" w:cs="Calibri"/>
      <w:lang w:eastAsia="ar-SA"/>
    </w:rPr>
  </w:style>
  <w:style w:type="paragraph" w:customStyle="1" w:styleId="kropka">
    <w:name w:val="kropka"/>
    <w:basedOn w:val="Normalny"/>
    <w:rsid w:val="00554E6C"/>
    <w:pPr>
      <w:numPr>
        <w:numId w:val="2"/>
      </w:numPr>
      <w:spacing w:before="120" w:after="60"/>
      <w:jc w:val="both"/>
    </w:pPr>
    <w:rPr>
      <w:sz w:val="22"/>
      <w:szCs w:val="24"/>
    </w:rPr>
  </w:style>
  <w:style w:type="paragraph" w:styleId="Tekstpodstawowyzwciciem">
    <w:name w:val="Body Text First Indent"/>
    <w:basedOn w:val="Tekstpodstawowy"/>
    <w:link w:val="TekstpodstawowyzwciciemZnak"/>
    <w:uiPriority w:val="99"/>
    <w:unhideWhenUsed/>
    <w:rsid w:val="00B257A0"/>
    <w:pPr>
      <w:spacing w:before="60" w:after="0"/>
      <w:ind w:firstLine="360"/>
    </w:pPr>
    <w:rPr>
      <w:szCs w:val="24"/>
    </w:rPr>
  </w:style>
  <w:style w:type="character" w:customStyle="1" w:styleId="TekstpodstawowyzwciciemZnak">
    <w:name w:val="Tekst podstawowy z wcięciem Znak"/>
    <w:basedOn w:val="TekstpodstawowyZnak"/>
    <w:link w:val="Tekstpodstawowyzwciciem"/>
    <w:uiPriority w:val="99"/>
    <w:rsid w:val="00B257A0"/>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327AC"/>
    <w:pPr>
      <w:spacing w:before="100" w:beforeAutospacing="1" w:after="100" w:afterAutospacing="1"/>
    </w:pPr>
    <w:rPr>
      <w:rFonts w:eastAsiaTheme="minorEastAsia"/>
      <w:szCs w:val="24"/>
    </w:rPr>
  </w:style>
  <w:style w:type="paragraph" w:customStyle="1" w:styleId="Akapitzlist2">
    <w:name w:val="Akapit z listą2"/>
    <w:basedOn w:val="Normalny"/>
    <w:qFormat/>
    <w:rsid w:val="00BF19D9"/>
    <w:pPr>
      <w:widowControl w:val="0"/>
      <w:suppressAutoHyphens/>
      <w:autoSpaceDE w:val="0"/>
      <w:ind w:left="720"/>
      <w:jc w:val="both"/>
    </w:pPr>
    <w:rPr>
      <w:rFonts w:eastAsia="Calibri" w:cs="Calibri"/>
      <w:lang w:eastAsia="ar-SA"/>
    </w:rPr>
  </w:style>
  <w:style w:type="character" w:styleId="Pogrubienie">
    <w:name w:val="Strong"/>
    <w:uiPriority w:val="22"/>
    <w:qFormat/>
    <w:rsid w:val="00C858A4"/>
    <w:rPr>
      <w:b/>
      <w:bCs/>
    </w:rPr>
  </w:style>
  <w:style w:type="numbering" w:customStyle="1" w:styleId="Bezlisty1">
    <w:name w:val="Bez listy1"/>
    <w:next w:val="Bezlisty"/>
    <w:semiHidden/>
    <w:unhideWhenUsed/>
    <w:rsid w:val="00A6678E"/>
  </w:style>
  <w:style w:type="paragraph" w:customStyle="1" w:styleId="Akapitzlist3">
    <w:name w:val="Akapit z listą3"/>
    <w:basedOn w:val="Normalny"/>
    <w:rsid w:val="00A6678E"/>
    <w:pPr>
      <w:spacing w:after="200" w:line="276" w:lineRule="auto"/>
      <w:ind w:left="720"/>
      <w:contextualSpacing/>
    </w:pPr>
    <w:rPr>
      <w:rFonts w:ascii="Calibri" w:hAnsi="Calibri" w:cs="Calibri"/>
      <w:sz w:val="22"/>
      <w:szCs w:val="22"/>
      <w:lang w:eastAsia="en-US"/>
    </w:rPr>
  </w:style>
  <w:style w:type="paragraph" w:styleId="Tekstpodstawowywcity">
    <w:name w:val="Body Text Indent"/>
    <w:basedOn w:val="Normalny"/>
    <w:link w:val="TekstpodstawowywcityZnak"/>
    <w:semiHidden/>
    <w:rsid w:val="00A6678E"/>
    <w:pPr>
      <w:spacing w:after="120" w:line="480" w:lineRule="auto"/>
    </w:pPr>
    <w:rPr>
      <w:rFonts w:eastAsia="Calibri"/>
      <w:lang w:val="x-none"/>
    </w:rPr>
  </w:style>
  <w:style w:type="character" w:customStyle="1" w:styleId="TekstpodstawowywcityZnak">
    <w:name w:val="Tekst podstawowy wcięty Znak"/>
    <w:basedOn w:val="Domylnaczcionkaakapitu"/>
    <w:link w:val="Tekstpodstawowywcity"/>
    <w:semiHidden/>
    <w:rsid w:val="00A6678E"/>
    <w:rPr>
      <w:rFonts w:ascii="Arial" w:eastAsia="Calibri" w:hAnsi="Arial" w:cs="Times New Roman"/>
      <w:sz w:val="20"/>
      <w:szCs w:val="20"/>
      <w:lang w:val="x-none" w:eastAsia="pl-PL"/>
    </w:rPr>
  </w:style>
  <w:style w:type="character" w:styleId="Odwoaniedokomentarza">
    <w:name w:val="annotation reference"/>
    <w:uiPriority w:val="99"/>
    <w:semiHidden/>
    <w:unhideWhenUsed/>
    <w:rsid w:val="00A6678E"/>
    <w:rPr>
      <w:sz w:val="16"/>
      <w:szCs w:val="16"/>
    </w:rPr>
  </w:style>
  <w:style w:type="paragraph" w:styleId="Tekstkomentarza">
    <w:name w:val="annotation text"/>
    <w:basedOn w:val="Normalny"/>
    <w:link w:val="TekstkomentarzaZnak"/>
    <w:uiPriority w:val="99"/>
    <w:semiHidden/>
    <w:unhideWhenUsed/>
    <w:rsid w:val="00A6678E"/>
    <w:rPr>
      <w:rFonts w:eastAsia="Calibri"/>
      <w:lang w:val="x-none" w:eastAsia="x-none"/>
    </w:rPr>
  </w:style>
  <w:style w:type="character" w:customStyle="1" w:styleId="TekstkomentarzaZnak">
    <w:name w:val="Tekst komentarza Znak"/>
    <w:basedOn w:val="Domylnaczcionkaakapitu"/>
    <w:link w:val="Tekstkomentarza"/>
    <w:uiPriority w:val="99"/>
    <w:semiHidden/>
    <w:rsid w:val="00A6678E"/>
    <w:rPr>
      <w:rFonts w:ascii="Times New Roman" w:eastAsia="Calibri"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A6678E"/>
    <w:rPr>
      <w:b/>
      <w:bCs/>
    </w:rPr>
  </w:style>
  <w:style w:type="character" w:customStyle="1" w:styleId="TematkomentarzaZnak">
    <w:name w:val="Temat komentarza Znak"/>
    <w:basedOn w:val="TekstkomentarzaZnak"/>
    <w:link w:val="Tematkomentarza"/>
    <w:uiPriority w:val="99"/>
    <w:semiHidden/>
    <w:rsid w:val="00A6678E"/>
    <w:rPr>
      <w:rFonts w:ascii="Times New Roman" w:eastAsia="Calibri" w:hAnsi="Times New Roman" w:cs="Times New Roman"/>
      <w:b/>
      <w:bCs/>
      <w:sz w:val="20"/>
      <w:szCs w:val="20"/>
      <w:lang w:val="x-none" w:eastAsia="x-none"/>
    </w:rPr>
  </w:style>
  <w:style w:type="paragraph" w:styleId="Tytu">
    <w:name w:val="Title"/>
    <w:basedOn w:val="Normalny"/>
    <w:next w:val="Normalny"/>
    <w:link w:val="TytuZnak"/>
    <w:uiPriority w:val="10"/>
    <w:qFormat/>
    <w:rsid w:val="00A6678E"/>
    <w:pPr>
      <w:spacing w:before="240" w:after="60"/>
      <w:jc w:val="center"/>
      <w:outlineLvl w:val="0"/>
    </w:pPr>
    <w:rPr>
      <w:rFonts w:ascii="Calibri Light" w:hAnsi="Calibri Light"/>
      <w:b/>
      <w:bCs/>
      <w:kern w:val="28"/>
      <w:sz w:val="32"/>
      <w:szCs w:val="32"/>
      <w:lang w:val="x-none" w:eastAsia="x-none"/>
    </w:rPr>
  </w:style>
  <w:style w:type="character" w:customStyle="1" w:styleId="TytuZnak">
    <w:name w:val="Tytuł Znak"/>
    <w:basedOn w:val="Domylnaczcionkaakapitu"/>
    <w:link w:val="Tytu"/>
    <w:uiPriority w:val="10"/>
    <w:rsid w:val="00A6678E"/>
    <w:rPr>
      <w:rFonts w:ascii="Calibri Light" w:eastAsia="Times New Roman" w:hAnsi="Calibri Light" w:cs="Times New Roman"/>
      <w:b/>
      <w:bCs/>
      <w:kern w:val="28"/>
      <w:sz w:val="32"/>
      <w:szCs w:val="32"/>
      <w:lang w:val="x-none" w:eastAsia="x-none"/>
    </w:rPr>
  </w:style>
  <w:style w:type="paragraph" w:styleId="Podtytu">
    <w:name w:val="Subtitle"/>
    <w:basedOn w:val="Normalny"/>
    <w:next w:val="Normalny"/>
    <w:link w:val="PodtytuZnak"/>
    <w:uiPriority w:val="11"/>
    <w:qFormat/>
    <w:rsid w:val="00A6678E"/>
    <w:pPr>
      <w:spacing w:after="60"/>
      <w:jc w:val="center"/>
      <w:outlineLvl w:val="1"/>
    </w:pPr>
    <w:rPr>
      <w:rFonts w:ascii="Calibri Light" w:hAnsi="Calibri Light"/>
      <w:szCs w:val="24"/>
      <w:lang w:val="x-none" w:eastAsia="x-none"/>
    </w:rPr>
  </w:style>
  <w:style w:type="character" w:customStyle="1" w:styleId="PodtytuZnak">
    <w:name w:val="Podtytuł Znak"/>
    <w:basedOn w:val="Domylnaczcionkaakapitu"/>
    <w:link w:val="Podtytu"/>
    <w:uiPriority w:val="11"/>
    <w:rsid w:val="00A6678E"/>
    <w:rPr>
      <w:rFonts w:ascii="Calibri Light" w:eastAsia="Times New Roman" w:hAnsi="Calibri Light" w:cs="Times New Roman"/>
      <w:sz w:val="24"/>
      <w:szCs w:val="24"/>
      <w:lang w:val="x-none" w:eastAsia="x-none"/>
    </w:rPr>
  </w:style>
  <w:style w:type="paragraph" w:styleId="Tekstpodstawowyzwciciem2">
    <w:name w:val="Body Text First Indent 2"/>
    <w:basedOn w:val="Tekstpodstawowywcity"/>
    <w:link w:val="Tekstpodstawowyzwciciem2Znak"/>
    <w:uiPriority w:val="99"/>
    <w:unhideWhenUsed/>
    <w:rsid w:val="00A6678E"/>
    <w:pPr>
      <w:spacing w:line="240" w:lineRule="auto"/>
      <w:ind w:left="283" w:firstLine="210"/>
    </w:pPr>
    <w:rPr>
      <w:sz w:val="24"/>
      <w:szCs w:val="24"/>
    </w:rPr>
  </w:style>
  <w:style w:type="character" w:customStyle="1" w:styleId="Tekstpodstawowyzwciciem2Znak">
    <w:name w:val="Tekst podstawowy z wcięciem 2 Znak"/>
    <w:basedOn w:val="TekstpodstawowywcityZnak"/>
    <w:link w:val="Tekstpodstawowyzwciciem2"/>
    <w:uiPriority w:val="99"/>
    <w:rsid w:val="00A6678E"/>
    <w:rPr>
      <w:rFonts w:ascii="Times New Roman" w:eastAsia="Calibri" w:hAnsi="Times New Roman" w:cs="Times New Roman"/>
      <w:sz w:val="24"/>
      <w:szCs w:val="24"/>
      <w:lang w:val="x-none" w:eastAsia="pl-PL"/>
    </w:rPr>
  </w:style>
  <w:style w:type="character" w:styleId="Uwydatnienie">
    <w:name w:val="Emphasis"/>
    <w:uiPriority w:val="20"/>
    <w:qFormat/>
    <w:rsid w:val="00A6678E"/>
    <w:rPr>
      <w:i/>
      <w:iCs/>
    </w:rPr>
  </w:style>
  <w:style w:type="paragraph" w:customStyle="1" w:styleId="a">
    <w:basedOn w:val="Normalny"/>
    <w:next w:val="Mapadokumentu"/>
    <w:link w:val="PlandokumentuZnak"/>
    <w:uiPriority w:val="99"/>
    <w:unhideWhenUsed/>
    <w:rsid w:val="00A6678E"/>
    <w:rPr>
      <w:rFonts w:ascii="Tahoma" w:eastAsia="Calibri" w:hAnsi="Tahoma" w:cs="Tahoma"/>
      <w:sz w:val="16"/>
      <w:szCs w:val="16"/>
    </w:rPr>
  </w:style>
  <w:style w:type="character" w:customStyle="1" w:styleId="PlandokumentuZnak">
    <w:name w:val="Plan dokumentu Znak"/>
    <w:link w:val="a"/>
    <w:uiPriority w:val="99"/>
    <w:semiHidden/>
    <w:rsid w:val="00A6678E"/>
    <w:rPr>
      <w:rFonts w:ascii="Tahoma" w:hAnsi="Tahoma" w:cs="Tahoma"/>
      <w:sz w:val="16"/>
      <w:szCs w:val="16"/>
    </w:rPr>
  </w:style>
  <w:style w:type="paragraph" w:styleId="Mapadokumentu">
    <w:name w:val="Document Map"/>
    <w:basedOn w:val="Normalny"/>
    <w:link w:val="MapadokumentuZnak"/>
    <w:uiPriority w:val="99"/>
    <w:semiHidden/>
    <w:unhideWhenUsed/>
    <w:rsid w:val="00A6678E"/>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A6678E"/>
    <w:rPr>
      <w:rFonts w:ascii="Tahoma" w:eastAsia="Calibri" w:hAnsi="Tahoma" w:cs="Tahoma"/>
      <w:sz w:val="16"/>
      <w:szCs w:val="16"/>
      <w:lang w:eastAsia="pl-PL"/>
    </w:rPr>
  </w:style>
  <w:style w:type="character" w:customStyle="1" w:styleId="Bodytext2Exact">
    <w:name w:val="Body text|2 Exact"/>
    <w:link w:val="Bodytext2"/>
    <w:rsid w:val="0047069B"/>
    <w:rPr>
      <w:rFonts w:ascii="Arial" w:eastAsia="Arial" w:hAnsi="Arial" w:cs="Arial"/>
      <w:sz w:val="18"/>
      <w:szCs w:val="18"/>
      <w:shd w:val="clear" w:color="auto" w:fill="FFFFFF"/>
    </w:rPr>
  </w:style>
  <w:style w:type="paragraph" w:customStyle="1" w:styleId="Bodytext2">
    <w:name w:val="Body text|2"/>
    <w:basedOn w:val="Normalny"/>
    <w:link w:val="Bodytext2Exact"/>
    <w:qFormat/>
    <w:rsid w:val="0047069B"/>
    <w:pPr>
      <w:widowControl w:val="0"/>
      <w:shd w:val="clear" w:color="auto" w:fill="FFFFFF"/>
      <w:spacing w:line="200" w:lineRule="exact"/>
      <w:ind w:hanging="360"/>
    </w:pPr>
    <w:rPr>
      <w:rFonts w:ascii="Arial" w:eastAsia="Arial" w:hAnsi="Arial" w:cs="Arial"/>
      <w:sz w:val="18"/>
      <w:szCs w:val="18"/>
      <w:lang w:eastAsia="en-US"/>
    </w:rPr>
  </w:style>
  <w:style w:type="character" w:customStyle="1" w:styleId="Bodytext3">
    <w:name w:val="Body text|3_"/>
    <w:basedOn w:val="Domylnaczcionkaakapitu"/>
    <w:link w:val="Bodytext30"/>
    <w:rsid w:val="00BA5C40"/>
    <w:rPr>
      <w:rFonts w:ascii="Arial" w:eastAsia="Arial" w:hAnsi="Arial" w:cs="Arial"/>
      <w:b/>
      <w:bCs/>
      <w:sz w:val="18"/>
      <w:szCs w:val="18"/>
      <w:shd w:val="clear" w:color="auto" w:fill="FFFFFF"/>
    </w:rPr>
  </w:style>
  <w:style w:type="paragraph" w:customStyle="1" w:styleId="Bodytext30">
    <w:name w:val="Body text|3"/>
    <w:basedOn w:val="Normalny"/>
    <w:link w:val="Bodytext3"/>
    <w:rsid w:val="00BA5C40"/>
    <w:pPr>
      <w:widowControl w:val="0"/>
      <w:shd w:val="clear" w:color="auto" w:fill="FFFFFF"/>
      <w:spacing w:line="216" w:lineRule="exact"/>
      <w:jc w:val="center"/>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615">
      <w:bodyDiv w:val="1"/>
      <w:marLeft w:val="0"/>
      <w:marRight w:val="0"/>
      <w:marTop w:val="0"/>
      <w:marBottom w:val="0"/>
      <w:divBdr>
        <w:top w:val="none" w:sz="0" w:space="0" w:color="auto"/>
        <w:left w:val="none" w:sz="0" w:space="0" w:color="auto"/>
        <w:bottom w:val="none" w:sz="0" w:space="0" w:color="auto"/>
        <w:right w:val="none" w:sz="0" w:space="0" w:color="auto"/>
      </w:divBdr>
    </w:div>
    <w:div w:id="60252546">
      <w:bodyDiv w:val="1"/>
      <w:marLeft w:val="0"/>
      <w:marRight w:val="0"/>
      <w:marTop w:val="0"/>
      <w:marBottom w:val="0"/>
      <w:divBdr>
        <w:top w:val="none" w:sz="0" w:space="0" w:color="auto"/>
        <w:left w:val="none" w:sz="0" w:space="0" w:color="auto"/>
        <w:bottom w:val="none" w:sz="0" w:space="0" w:color="auto"/>
        <w:right w:val="none" w:sz="0" w:space="0" w:color="auto"/>
      </w:divBdr>
    </w:div>
    <w:div w:id="80492362">
      <w:bodyDiv w:val="1"/>
      <w:marLeft w:val="0"/>
      <w:marRight w:val="0"/>
      <w:marTop w:val="0"/>
      <w:marBottom w:val="0"/>
      <w:divBdr>
        <w:top w:val="none" w:sz="0" w:space="0" w:color="auto"/>
        <w:left w:val="none" w:sz="0" w:space="0" w:color="auto"/>
        <w:bottom w:val="none" w:sz="0" w:space="0" w:color="auto"/>
        <w:right w:val="none" w:sz="0" w:space="0" w:color="auto"/>
      </w:divBdr>
    </w:div>
    <w:div w:id="112796013">
      <w:bodyDiv w:val="1"/>
      <w:marLeft w:val="0"/>
      <w:marRight w:val="0"/>
      <w:marTop w:val="0"/>
      <w:marBottom w:val="0"/>
      <w:divBdr>
        <w:top w:val="none" w:sz="0" w:space="0" w:color="auto"/>
        <w:left w:val="none" w:sz="0" w:space="0" w:color="auto"/>
        <w:bottom w:val="none" w:sz="0" w:space="0" w:color="auto"/>
        <w:right w:val="none" w:sz="0" w:space="0" w:color="auto"/>
      </w:divBdr>
    </w:div>
    <w:div w:id="155146537">
      <w:bodyDiv w:val="1"/>
      <w:marLeft w:val="0"/>
      <w:marRight w:val="0"/>
      <w:marTop w:val="0"/>
      <w:marBottom w:val="0"/>
      <w:divBdr>
        <w:top w:val="none" w:sz="0" w:space="0" w:color="auto"/>
        <w:left w:val="none" w:sz="0" w:space="0" w:color="auto"/>
        <w:bottom w:val="none" w:sz="0" w:space="0" w:color="auto"/>
        <w:right w:val="none" w:sz="0" w:space="0" w:color="auto"/>
      </w:divBdr>
    </w:div>
    <w:div w:id="183443210">
      <w:bodyDiv w:val="1"/>
      <w:marLeft w:val="0"/>
      <w:marRight w:val="0"/>
      <w:marTop w:val="0"/>
      <w:marBottom w:val="0"/>
      <w:divBdr>
        <w:top w:val="none" w:sz="0" w:space="0" w:color="auto"/>
        <w:left w:val="none" w:sz="0" w:space="0" w:color="auto"/>
        <w:bottom w:val="none" w:sz="0" w:space="0" w:color="auto"/>
        <w:right w:val="none" w:sz="0" w:space="0" w:color="auto"/>
      </w:divBdr>
    </w:div>
    <w:div w:id="197662524">
      <w:bodyDiv w:val="1"/>
      <w:marLeft w:val="0"/>
      <w:marRight w:val="0"/>
      <w:marTop w:val="0"/>
      <w:marBottom w:val="0"/>
      <w:divBdr>
        <w:top w:val="none" w:sz="0" w:space="0" w:color="auto"/>
        <w:left w:val="none" w:sz="0" w:space="0" w:color="auto"/>
        <w:bottom w:val="none" w:sz="0" w:space="0" w:color="auto"/>
        <w:right w:val="none" w:sz="0" w:space="0" w:color="auto"/>
      </w:divBdr>
    </w:div>
    <w:div w:id="325940287">
      <w:bodyDiv w:val="1"/>
      <w:marLeft w:val="0"/>
      <w:marRight w:val="0"/>
      <w:marTop w:val="0"/>
      <w:marBottom w:val="0"/>
      <w:divBdr>
        <w:top w:val="none" w:sz="0" w:space="0" w:color="auto"/>
        <w:left w:val="none" w:sz="0" w:space="0" w:color="auto"/>
        <w:bottom w:val="none" w:sz="0" w:space="0" w:color="auto"/>
        <w:right w:val="none" w:sz="0" w:space="0" w:color="auto"/>
      </w:divBdr>
    </w:div>
    <w:div w:id="329795693">
      <w:bodyDiv w:val="1"/>
      <w:marLeft w:val="0"/>
      <w:marRight w:val="0"/>
      <w:marTop w:val="0"/>
      <w:marBottom w:val="0"/>
      <w:divBdr>
        <w:top w:val="none" w:sz="0" w:space="0" w:color="auto"/>
        <w:left w:val="none" w:sz="0" w:space="0" w:color="auto"/>
        <w:bottom w:val="none" w:sz="0" w:space="0" w:color="auto"/>
        <w:right w:val="none" w:sz="0" w:space="0" w:color="auto"/>
      </w:divBdr>
    </w:div>
    <w:div w:id="347604096">
      <w:bodyDiv w:val="1"/>
      <w:marLeft w:val="0"/>
      <w:marRight w:val="0"/>
      <w:marTop w:val="0"/>
      <w:marBottom w:val="0"/>
      <w:divBdr>
        <w:top w:val="none" w:sz="0" w:space="0" w:color="auto"/>
        <w:left w:val="none" w:sz="0" w:space="0" w:color="auto"/>
        <w:bottom w:val="none" w:sz="0" w:space="0" w:color="auto"/>
        <w:right w:val="none" w:sz="0" w:space="0" w:color="auto"/>
      </w:divBdr>
    </w:div>
    <w:div w:id="350229816">
      <w:bodyDiv w:val="1"/>
      <w:marLeft w:val="0"/>
      <w:marRight w:val="0"/>
      <w:marTop w:val="0"/>
      <w:marBottom w:val="0"/>
      <w:divBdr>
        <w:top w:val="none" w:sz="0" w:space="0" w:color="auto"/>
        <w:left w:val="none" w:sz="0" w:space="0" w:color="auto"/>
        <w:bottom w:val="none" w:sz="0" w:space="0" w:color="auto"/>
        <w:right w:val="none" w:sz="0" w:space="0" w:color="auto"/>
      </w:divBdr>
    </w:div>
    <w:div w:id="357857068">
      <w:bodyDiv w:val="1"/>
      <w:marLeft w:val="0"/>
      <w:marRight w:val="0"/>
      <w:marTop w:val="0"/>
      <w:marBottom w:val="0"/>
      <w:divBdr>
        <w:top w:val="none" w:sz="0" w:space="0" w:color="auto"/>
        <w:left w:val="none" w:sz="0" w:space="0" w:color="auto"/>
        <w:bottom w:val="none" w:sz="0" w:space="0" w:color="auto"/>
        <w:right w:val="none" w:sz="0" w:space="0" w:color="auto"/>
      </w:divBdr>
    </w:div>
    <w:div w:id="364791636">
      <w:bodyDiv w:val="1"/>
      <w:marLeft w:val="0"/>
      <w:marRight w:val="0"/>
      <w:marTop w:val="0"/>
      <w:marBottom w:val="0"/>
      <w:divBdr>
        <w:top w:val="none" w:sz="0" w:space="0" w:color="auto"/>
        <w:left w:val="none" w:sz="0" w:space="0" w:color="auto"/>
        <w:bottom w:val="none" w:sz="0" w:space="0" w:color="auto"/>
        <w:right w:val="none" w:sz="0" w:space="0" w:color="auto"/>
      </w:divBdr>
    </w:div>
    <w:div w:id="423722203">
      <w:bodyDiv w:val="1"/>
      <w:marLeft w:val="0"/>
      <w:marRight w:val="0"/>
      <w:marTop w:val="0"/>
      <w:marBottom w:val="0"/>
      <w:divBdr>
        <w:top w:val="none" w:sz="0" w:space="0" w:color="auto"/>
        <w:left w:val="none" w:sz="0" w:space="0" w:color="auto"/>
        <w:bottom w:val="none" w:sz="0" w:space="0" w:color="auto"/>
        <w:right w:val="none" w:sz="0" w:space="0" w:color="auto"/>
      </w:divBdr>
    </w:div>
    <w:div w:id="446777502">
      <w:bodyDiv w:val="1"/>
      <w:marLeft w:val="0"/>
      <w:marRight w:val="0"/>
      <w:marTop w:val="0"/>
      <w:marBottom w:val="0"/>
      <w:divBdr>
        <w:top w:val="none" w:sz="0" w:space="0" w:color="auto"/>
        <w:left w:val="none" w:sz="0" w:space="0" w:color="auto"/>
        <w:bottom w:val="none" w:sz="0" w:space="0" w:color="auto"/>
        <w:right w:val="none" w:sz="0" w:space="0" w:color="auto"/>
      </w:divBdr>
    </w:div>
    <w:div w:id="664629923">
      <w:bodyDiv w:val="1"/>
      <w:marLeft w:val="0"/>
      <w:marRight w:val="0"/>
      <w:marTop w:val="0"/>
      <w:marBottom w:val="0"/>
      <w:divBdr>
        <w:top w:val="none" w:sz="0" w:space="0" w:color="auto"/>
        <w:left w:val="none" w:sz="0" w:space="0" w:color="auto"/>
        <w:bottom w:val="none" w:sz="0" w:space="0" w:color="auto"/>
        <w:right w:val="none" w:sz="0" w:space="0" w:color="auto"/>
      </w:divBdr>
    </w:div>
    <w:div w:id="665667903">
      <w:bodyDiv w:val="1"/>
      <w:marLeft w:val="0"/>
      <w:marRight w:val="0"/>
      <w:marTop w:val="0"/>
      <w:marBottom w:val="0"/>
      <w:divBdr>
        <w:top w:val="none" w:sz="0" w:space="0" w:color="auto"/>
        <w:left w:val="none" w:sz="0" w:space="0" w:color="auto"/>
        <w:bottom w:val="none" w:sz="0" w:space="0" w:color="auto"/>
        <w:right w:val="none" w:sz="0" w:space="0" w:color="auto"/>
      </w:divBdr>
      <w:divsChild>
        <w:div w:id="1106657437">
          <w:marLeft w:val="0"/>
          <w:marRight w:val="0"/>
          <w:marTop w:val="0"/>
          <w:marBottom w:val="0"/>
          <w:divBdr>
            <w:top w:val="none" w:sz="0" w:space="0" w:color="auto"/>
            <w:left w:val="none" w:sz="0" w:space="0" w:color="auto"/>
            <w:bottom w:val="none" w:sz="0" w:space="0" w:color="auto"/>
            <w:right w:val="none" w:sz="0" w:space="0" w:color="auto"/>
          </w:divBdr>
        </w:div>
        <w:div w:id="1465463876">
          <w:marLeft w:val="0"/>
          <w:marRight w:val="0"/>
          <w:marTop w:val="0"/>
          <w:marBottom w:val="0"/>
          <w:divBdr>
            <w:top w:val="none" w:sz="0" w:space="0" w:color="auto"/>
            <w:left w:val="none" w:sz="0" w:space="0" w:color="auto"/>
            <w:bottom w:val="none" w:sz="0" w:space="0" w:color="auto"/>
            <w:right w:val="none" w:sz="0" w:space="0" w:color="auto"/>
          </w:divBdr>
        </w:div>
        <w:div w:id="932856043">
          <w:marLeft w:val="0"/>
          <w:marRight w:val="0"/>
          <w:marTop w:val="0"/>
          <w:marBottom w:val="0"/>
          <w:divBdr>
            <w:top w:val="none" w:sz="0" w:space="0" w:color="auto"/>
            <w:left w:val="none" w:sz="0" w:space="0" w:color="auto"/>
            <w:bottom w:val="none" w:sz="0" w:space="0" w:color="auto"/>
            <w:right w:val="none" w:sz="0" w:space="0" w:color="auto"/>
          </w:divBdr>
        </w:div>
        <w:div w:id="587009543">
          <w:marLeft w:val="0"/>
          <w:marRight w:val="0"/>
          <w:marTop w:val="0"/>
          <w:marBottom w:val="0"/>
          <w:divBdr>
            <w:top w:val="none" w:sz="0" w:space="0" w:color="auto"/>
            <w:left w:val="none" w:sz="0" w:space="0" w:color="auto"/>
            <w:bottom w:val="none" w:sz="0" w:space="0" w:color="auto"/>
            <w:right w:val="none" w:sz="0" w:space="0" w:color="auto"/>
          </w:divBdr>
        </w:div>
        <w:div w:id="823665558">
          <w:marLeft w:val="0"/>
          <w:marRight w:val="0"/>
          <w:marTop w:val="0"/>
          <w:marBottom w:val="0"/>
          <w:divBdr>
            <w:top w:val="none" w:sz="0" w:space="0" w:color="auto"/>
            <w:left w:val="none" w:sz="0" w:space="0" w:color="auto"/>
            <w:bottom w:val="none" w:sz="0" w:space="0" w:color="auto"/>
            <w:right w:val="none" w:sz="0" w:space="0" w:color="auto"/>
          </w:divBdr>
        </w:div>
        <w:div w:id="1352678773">
          <w:marLeft w:val="0"/>
          <w:marRight w:val="0"/>
          <w:marTop w:val="0"/>
          <w:marBottom w:val="0"/>
          <w:divBdr>
            <w:top w:val="none" w:sz="0" w:space="0" w:color="auto"/>
            <w:left w:val="none" w:sz="0" w:space="0" w:color="auto"/>
            <w:bottom w:val="none" w:sz="0" w:space="0" w:color="auto"/>
            <w:right w:val="none" w:sz="0" w:space="0" w:color="auto"/>
          </w:divBdr>
        </w:div>
        <w:div w:id="949967091">
          <w:marLeft w:val="0"/>
          <w:marRight w:val="0"/>
          <w:marTop w:val="0"/>
          <w:marBottom w:val="0"/>
          <w:divBdr>
            <w:top w:val="none" w:sz="0" w:space="0" w:color="auto"/>
            <w:left w:val="none" w:sz="0" w:space="0" w:color="auto"/>
            <w:bottom w:val="none" w:sz="0" w:space="0" w:color="auto"/>
            <w:right w:val="none" w:sz="0" w:space="0" w:color="auto"/>
          </w:divBdr>
        </w:div>
        <w:div w:id="2054961538">
          <w:marLeft w:val="0"/>
          <w:marRight w:val="0"/>
          <w:marTop w:val="0"/>
          <w:marBottom w:val="0"/>
          <w:divBdr>
            <w:top w:val="none" w:sz="0" w:space="0" w:color="auto"/>
            <w:left w:val="none" w:sz="0" w:space="0" w:color="auto"/>
            <w:bottom w:val="none" w:sz="0" w:space="0" w:color="auto"/>
            <w:right w:val="none" w:sz="0" w:space="0" w:color="auto"/>
          </w:divBdr>
        </w:div>
        <w:div w:id="1114594919">
          <w:marLeft w:val="0"/>
          <w:marRight w:val="0"/>
          <w:marTop w:val="0"/>
          <w:marBottom w:val="0"/>
          <w:divBdr>
            <w:top w:val="none" w:sz="0" w:space="0" w:color="auto"/>
            <w:left w:val="none" w:sz="0" w:space="0" w:color="auto"/>
            <w:bottom w:val="none" w:sz="0" w:space="0" w:color="auto"/>
            <w:right w:val="none" w:sz="0" w:space="0" w:color="auto"/>
          </w:divBdr>
        </w:div>
        <w:div w:id="980695586">
          <w:marLeft w:val="0"/>
          <w:marRight w:val="0"/>
          <w:marTop w:val="0"/>
          <w:marBottom w:val="0"/>
          <w:divBdr>
            <w:top w:val="none" w:sz="0" w:space="0" w:color="auto"/>
            <w:left w:val="none" w:sz="0" w:space="0" w:color="auto"/>
            <w:bottom w:val="none" w:sz="0" w:space="0" w:color="auto"/>
            <w:right w:val="none" w:sz="0" w:space="0" w:color="auto"/>
          </w:divBdr>
        </w:div>
        <w:div w:id="866330878">
          <w:marLeft w:val="0"/>
          <w:marRight w:val="0"/>
          <w:marTop w:val="0"/>
          <w:marBottom w:val="0"/>
          <w:divBdr>
            <w:top w:val="none" w:sz="0" w:space="0" w:color="auto"/>
            <w:left w:val="none" w:sz="0" w:space="0" w:color="auto"/>
            <w:bottom w:val="none" w:sz="0" w:space="0" w:color="auto"/>
            <w:right w:val="none" w:sz="0" w:space="0" w:color="auto"/>
          </w:divBdr>
        </w:div>
        <w:div w:id="559947027">
          <w:marLeft w:val="0"/>
          <w:marRight w:val="0"/>
          <w:marTop w:val="0"/>
          <w:marBottom w:val="0"/>
          <w:divBdr>
            <w:top w:val="none" w:sz="0" w:space="0" w:color="auto"/>
            <w:left w:val="none" w:sz="0" w:space="0" w:color="auto"/>
            <w:bottom w:val="none" w:sz="0" w:space="0" w:color="auto"/>
            <w:right w:val="none" w:sz="0" w:space="0" w:color="auto"/>
          </w:divBdr>
        </w:div>
        <w:div w:id="2112357262">
          <w:marLeft w:val="0"/>
          <w:marRight w:val="0"/>
          <w:marTop w:val="0"/>
          <w:marBottom w:val="0"/>
          <w:divBdr>
            <w:top w:val="none" w:sz="0" w:space="0" w:color="auto"/>
            <w:left w:val="none" w:sz="0" w:space="0" w:color="auto"/>
            <w:bottom w:val="none" w:sz="0" w:space="0" w:color="auto"/>
            <w:right w:val="none" w:sz="0" w:space="0" w:color="auto"/>
          </w:divBdr>
        </w:div>
        <w:div w:id="1754661274">
          <w:marLeft w:val="0"/>
          <w:marRight w:val="0"/>
          <w:marTop w:val="0"/>
          <w:marBottom w:val="0"/>
          <w:divBdr>
            <w:top w:val="none" w:sz="0" w:space="0" w:color="auto"/>
            <w:left w:val="none" w:sz="0" w:space="0" w:color="auto"/>
            <w:bottom w:val="none" w:sz="0" w:space="0" w:color="auto"/>
            <w:right w:val="none" w:sz="0" w:space="0" w:color="auto"/>
          </w:divBdr>
        </w:div>
        <w:div w:id="2001300785">
          <w:marLeft w:val="0"/>
          <w:marRight w:val="0"/>
          <w:marTop w:val="0"/>
          <w:marBottom w:val="0"/>
          <w:divBdr>
            <w:top w:val="none" w:sz="0" w:space="0" w:color="auto"/>
            <w:left w:val="none" w:sz="0" w:space="0" w:color="auto"/>
            <w:bottom w:val="none" w:sz="0" w:space="0" w:color="auto"/>
            <w:right w:val="none" w:sz="0" w:space="0" w:color="auto"/>
          </w:divBdr>
        </w:div>
        <w:div w:id="425618664">
          <w:marLeft w:val="0"/>
          <w:marRight w:val="0"/>
          <w:marTop w:val="0"/>
          <w:marBottom w:val="0"/>
          <w:divBdr>
            <w:top w:val="none" w:sz="0" w:space="0" w:color="auto"/>
            <w:left w:val="none" w:sz="0" w:space="0" w:color="auto"/>
            <w:bottom w:val="none" w:sz="0" w:space="0" w:color="auto"/>
            <w:right w:val="none" w:sz="0" w:space="0" w:color="auto"/>
          </w:divBdr>
        </w:div>
        <w:div w:id="894777300">
          <w:marLeft w:val="0"/>
          <w:marRight w:val="0"/>
          <w:marTop w:val="0"/>
          <w:marBottom w:val="0"/>
          <w:divBdr>
            <w:top w:val="none" w:sz="0" w:space="0" w:color="auto"/>
            <w:left w:val="none" w:sz="0" w:space="0" w:color="auto"/>
            <w:bottom w:val="none" w:sz="0" w:space="0" w:color="auto"/>
            <w:right w:val="none" w:sz="0" w:space="0" w:color="auto"/>
          </w:divBdr>
        </w:div>
        <w:div w:id="1446000865">
          <w:marLeft w:val="0"/>
          <w:marRight w:val="0"/>
          <w:marTop w:val="0"/>
          <w:marBottom w:val="0"/>
          <w:divBdr>
            <w:top w:val="none" w:sz="0" w:space="0" w:color="auto"/>
            <w:left w:val="none" w:sz="0" w:space="0" w:color="auto"/>
            <w:bottom w:val="none" w:sz="0" w:space="0" w:color="auto"/>
            <w:right w:val="none" w:sz="0" w:space="0" w:color="auto"/>
          </w:divBdr>
        </w:div>
      </w:divsChild>
    </w:div>
    <w:div w:id="689991298">
      <w:bodyDiv w:val="1"/>
      <w:marLeft w:val="0"/>
      <w:marRight w:val="0"/>
      <w:marTop w:val="0"/>
      <w:marBottom w:val="0"/>
      <w:divBdr>
        <w:top w:val="none" w:sz="0" w:space="0" w:color="auto"/>
        <w:left w:val="none" w:sz="0" w:space="0" w:color="auto"/>
        <w:bottom w:val="none" w:sz="0" w:space="0" w:color="auto"/>
        <w:right w:val="none" w:sz="0" w:space="0" w:color="auto"/>
      </w:divBdr>
    </w:div>
    <w:div w:id="729421618">
      <w:bodyDiv w:val="1"/>
      <w:marLeft w:val="0"/>
      <w:marRight w:val="0"/>
      <w:marTop w:val="0"/>
      <w:marBottom w:val="0"/>
      <w:divBdr>
        <w:top w:val="none" w:sz="0" w:space="0" w:color="auto"/>
        <w:left w:val="none" w:sz="0" w:space="0" w:color="auto"/>
        <w:bottom w:val="none" w:sz="0" w:space="0" w:color="auto"/>
        <w:right w:val="none" w:sz="0" w:space="0" w:color="auto"/>
      </w:divBdr>
    </w:div>
    <w:div w:id="741833659">
      <w:bodyDiv w:val="1"/>
      <w:marLeft w:val="0"/>
      <w:marRight w:val="0"/>
      <w:marTop w:val="0"/>
      <w:marBottom w:val="0"/>
      <w:divBdr>
        <w:top w:val="none" w:sz="0" w:space="0" w:color="auto"/>
        <w:left w:val="none" w:sz="0" w:space="0" w:color="auto"/>
        <w:bottom w:val="none" w:sz="0" w:space="0" w:color="auto"/>
        <w:right w:val="none" w:sz="0" w:space="0" w:color="auto"/>
      </w:divBdr>
    </w:div>
    <w:div w:id="782463505">
      <w:bodyDiv w:val="1"/>
      <w:marLeft w:val="0"/>
      <w:marRight w:val="0"/>
      <w:marTop w:val="0"/>
      <w:marBottom w:val="0"/>
      <w:divBdr>
        <w:top w:val="none" w:sz="0" w:space="0" w:color="auto"/>
        <w:left w:val="none" w:sz="0" w:space="0" w:color="auto"/>
        <w:bottom w:val="none" w:sz="0" w:space="0" w:color="auto"/>
        <w:right w:val="none" w:sz="0" w:space="0" w:color="auto"/>
      </w:divBdr>
    </w:div>
    <w:div w:id="911281487">
      <w:bodyDiv w:val="1"/>
      <w:marLeft w:val="0"/>
      <w:marRight w:val="0"/>
      <w:marTop w:val="0"/>
      <w:marBottom w:val="0"/>
      <w:divBdr>
        <w:top w:val="none" w:sz="0" w:space="0" w:color="auto"/>
        <w:left w:val="none" w:sz="0" w:space="0" w:color="auto"/>
        <w:bottom w:val="none" w:sz="0" w:space="0" w:color="auto"/>
        <w:right w:val="none" w:sz="0" w:space="0" w:color="auto"/>
      </w:divBdr>
    </w:div>
    <w:div w:id="936134533">
      <w:bodyDiv w:val="1"/>
      <w:marLeft w:val="0"/>
      <w:marRight w:val="0"/>
      <w:marTop w:val="0"/>
      <w:marBottom w:val="0"/>
      <w:divBdr>
        <w:top w:val="none" w:sz="0" w:space="0" w:color="auto"/>
        <w:left w:val="none" w:sz="0" w:space="0" w:color="auto"/>
        <w:bottom w:val="none" w:sz="0" w:space="0" w:color="auto"/>
        <w:right w:val="none" w:sz="0" w:space="0" w:color="auto"/>
      </w:divBdr>
    </w:div>
    <w:div w:id="970865089">
      <w:bodyDiv w:val="1"/>
      <w:marLeft w:val="0"/>
      <w:marRight w:val="0"/>
      <w:marTop w:val="0"/>
      <w:marBottom w:val="0"/>
      <w:divBdr>
        <w:top w:val="none" w:sz="0" w:space="0" w:color="auto"/>
        <w:left w:val="none" w:sz="0" w:space="0" w:color="auto"/>
        <w:bottom w:val="none" w:sz="0" w:space="0" w:color="auto"/>
        <w:right w:val="none" w:sz="0" w:space="0" w:color="auto"/>
      </w:divBdr>
    </w:div>
    <w:div w:id="979113103">
      <w:bodyDiv w:val="1"/>
      <w:marLeft w:val="0"/>
      <w:marRight w:val="0"/>
      <w:marTop w:val="0"/>
      <w:marBottom w:val="0"/>
      <w:divBdr>
        <w:top w:val="none" w:sz="0" w:space="0" w:color="auto"/>
        <w:left w:val="none" w:sz="0" w:space="0" w:color="auto"/>
        <w:bottom w:val="none" w:sz="0" w:space="0" w:color="auto"/>
        <w:right w:val="none" w:sz="0" w:space="0" w:color="auto"/>
      </w:divBdr>
    </w:div>
    <w:div w:id="1032074925">
      <w:bodyDiv w:val="1"/>
      <w:marLeft w:val="0"/>
      <w:marRight w:val="0"/>
      <w:marTop w:val="0"/>
      <w:marBottom w:val="0"/>
      <w:divBdr>
        <w:top w:val="none" w:sz="0" w:space="0" w:color="auto"/>
        <w:left w:val="none" w:sz="0" w:space="0" w:color="auto"/>
        <w:bottom w:val="none" w:sz="0" w:space="0" w:color="auto"/>
        <w:right w:val="none" w:sz="0" w:space="0" w:color="auto"/>
      </w:divBdr>
    </w:div>
    <w:div w:id="1053314619">
      <w:bodyDiv w:val="1"/>
      <w:marLeft w:val="0"/>
      <w:marRight w:val="0"/>
      <w:marTop w:val="0"/>
      <w:marBottom w:val="0"/>
      <w:divBdr>
        <w:top w:val="none" w:sz="0" w:space="0" w:color="auto"/>
        <w:left w:val="none" w:sz="0" w:space="0" w:color="auto"/>
        <w:bottom w:val="none" w:sz="0" w:space="0" w:color="auto"/>
        <w:right w:val="none" w:sz="0" w:space="0" w:color="auto"/>
      </w:divBdr>
    </w:div>
    <w:div w:id="1084109967">
      <w:bodyDiv w:val="1"/>
      <w:marLeft w:val="0"/>
      <w:marRight w:val="0"/>
      <w:marTop w:val="0"/>
      <w:marBottom w:val="0"/>
      <w:divBdr>
        <w:top w:val="none" w:sz="0" w:space="0" w:color="auto"/>
        <w:left w:val="none" w:sz="0" w:space="0" w:color="auto"/>
        <w:bottom w:val="none" w:sz="0" w:space="0" w:color="auto"/>
        <w:right w:val="none" w:sz="0" w:space="0" w:color="auto"/>
      </w:divBdr>
    </w:div>
    <w:div w:id="1167554625">
      <w:bodyDiv w:val="1"/>
      <w:marLeft w:val="0"/>
      <w:marRight w:val="0"/>
      <w:marTop w:val="0"/>
      <w:marBottom w:val="0"/>
      <w:divBdr>
        <w:top w:val="none" w:sz="0" w:space="0" w:color="auto"/>
        <w:left w:val="none" w:sz="0" w:space="0" w:color="auto"/>
        <w:bottom w:val="none" w:sz="0" w:space="0" w:color="auto"/>
        <w:right w:val="none" w:sz="0" w:space="0" w:color="auto"/>
      </w:divBdr>
    </w:div>
    <w:div w:id="1219391720">
      <w:bodyDiv w:val="1"/>
      <w:marLeft w:val="0"/>
      <w:marRight w:val="0"/>
      <w:marTop w:val="0"/>
      <w:marBottom w:val="0"/>
      <w:divBdr>
        <w:top w:val="none" w:sz="0" w:space="0" w:color="auto"/>
        <w:left w:val="none" w:sz="0" w:space="0" w:color="auto"/>
        <w:bottom w:val="none" w:sz="0" w:space="0" w:color="auto"/>
        <w:right w:val="none" w:sz="0" w:space="0" w:color="auto"/>
      </w:divBdr>
    </w:div>
    <w:div w:id="1241216426">
      <w:bodyDiv w:val="1"/>
      <w:marLeft w:val="0"/>
      <w:marRight w:val="0"/>
      <w:marTop w:val="0"/>
      <w:marBottom w:val="0"/>
      <w:divBdr>
        <w:top w:val="none" w:sz="0" w:space="0" w:color="auto"/>
        <w:left w:val="none" w:sz="0" w:space="0" w:color="auto"/>
        <w:bottom w:val="none" w:sz="0" w:space="0" w:color="auto"/>
        <w:right w:val="none" w:sz="0" w:space="0" w:color="auto"/>
      </w:divBdr>
    </w:div>
    <w:div w:id="1277564281">
      <w:bodyDiv w:val="1"/>
      <w:marLeft w:val="0"/>
      <w:marRight w:val="0"/>
      <w:marTop w:val="0"/>
      <w:marBottom w:val="0"/>
      <w:divBdr>
        <w:top w:val="none" w:sz="0" w:space="0" w:color="auto"/>
        <w:left w:val="none" w:sz="0" w:space="0" w:color="auto"/>
        <w:bottom w:val="none" w:sz="0" w:space="0" w:color="auto"/>
        <w:right w:val="none" w:sz="0" w:space="0" w:color="auto"/>
      </w:divBdr>
    </w:div>
    <w:div w:id="1357850491">
      <w:bodyDiv w:val="1"/>
      <w:marLeft w:val="0"/>
      <w:marRight w:val="0"/>
      <w:marTop w:val="0"/>
      <w:marBottom w:val="0"/>
      <w:divBdr>
        <w:top w:val="none" w:sz="0" w:space="0" w:color="auto"/>
        <w:left w:val="none" w:sz="0" w:space="0" w:color="auto"/>
        <w:bottom w:val="none" w:sz="0" w:space="0" w:color="auto"/>
        <w:right w:val="none" w:sz="0" w:space="0" w:color="auto"/>
      </w:divBdr>
    </w:div>
    <w:div w:id="1363676815">
      <w:bodyDiv w:val="1"/>
      <w:marLeft w:val="0"/>
      <w:marRight w:val="0"/>
      <w:marTop w:val="0"/>
      <w:marBottom w:val="0"/>
      <w:divBdr>
        <w:top w:val="none" w:sz="0" w:space="0" w:color="auto"/>
        <w:left w:val="none" w:sz="0" w:space="0" w:color="auto"/>
        <w:bottom w:val="none" w:sz="0" w:space="0" w:color="auto"/>
        <w:right w:val="none" w:sz="0" w:space="0" w:color="auto"/>
      </w:divBdr>
    </w:div>
    <w:div w:id="1414594699">
      <w:bodyDiv w:val="1"/>
      <w:marLeft w:val="0"/>
      <w:marRight w:val="0"/>
      <w:marTop w:val="0"/>
      <w:marBottom w:val="0"/>
      <w:divBdr>
        <w:top w:val="none" w:sz="0" w:space="0" w:color="auto"/>
        <w:left w:val="none" w:sz="0" w:space="0" w:color="auto"/>
        <w:bottom w:val="none" w:sz="0" w:space="0" w:color="auto"/>
        <w:right w:val="none" w:sz="0" w:space="0" w:color="auto"/>
      </w:divBdr>
    </w:div>
    <w:div w:id="1475024428">
      <w:bodyDiv w:val="1"/>
      <w:marLeft w:val="0"/>
      <w:marRight w:val="0"/>
      <w:marTop w:val="0"/>
      <w:marBottom w:val="0"/>
      <w:divBdr>
        <w:top w:val="none" w:sz="0" w:space="0" w:color="auto"/>
        <w:left w:val="none" w:sz="0" w:space="0" w:color="auto"/>
        <w:bottom w:val="none" w:sz="0" w:space="0" w:color="auto"/>
        <w:right w:val="none" w:sz="0" w:space="0" w:color="auto"/>
      </w:divBdr>
    </w:div>
    <w:div w:id="1502701063">
      <w:bodyDiv w:val="1"/>
      <w:marLeft w:val="0"/>
      <w:marRight w:val="0"/>
      <w:marTop w:val="0"/>
      <w:marBottom w:val="0"/>
      <w:divBdr>
        <w:top w:val="none" w:sz="0" w:space="0" w:color="auto"/>
        <w:left w:val="none" w:sz="0" w:space="0" w:color="auto"/>
        <w:bottom w:val="none" w:sz="0" w:space="0" w:color="auto"/>
        <w:right w:val="none" w:sz="0" w:space="0" w:color="auto"/>
      </w:divBdr>
    </w:div>
    <w:div w:id="1518810789">
      <w:bodyDiv w:val="1"/>
      <w:marLeft w:val="0"/>
      <w:marRight w:val="0"/>
      <w:marTop w:val="0"/>
      <w:marBottom w:val="0"/>
      <w:divBdr>
        <w:top w:val="none" w:sz="0" w:space="0" w:color="auto"/>
        <w:left w:val="none" w:sz="0" w:space="0" w:color="auto"/>
        <w:bottom w:val="none" w:sz="0" w:space="0" w:color="auto"/>
        <w:right w:val="none" w:sz="0" w:space="0" w:color="auto"/>
      </w:divBdr>
    </w:div>
    <w:div w:id="1557745143">
      <w:bodyDiv w:val="1"/>
      <w:marLeft w:val="0"/>
      <w:marRight w:val="0"/>
      <w:marTop w:val="0"/>
      <w:marBottom w:val="0"/>
      <w:divBdr>
        <w:top w:val="none" w:sz="0" w:space="0" w:color="auto"/>
        <w:left w:val="none" w:sz="0" w:space="0" w:color="auto"/>
        <w:bottom w:val="none" w:sz="0" w:space="0" w:color="auto"/>
        <w:right w:val="none" w:sz="0" w:space="0" w:color="auto"/>
      </w:divBdr>
    </w:div>
    <w:div w:id="1576357151">
      <w:bodyDiv w:val="1"/>
      <w:marLeft w:val="0"/>
      <w:marRight w:val="0"/>
      <w:marTop w:val="0"/>
      <w:marBottom w:val="0"/>
      <w:divBdr>
        <w:top w:val="none" w:sz="0" w:space="0" w:color="auto"/>
        <w:left w:val="none" w:sz="0" w:space="0" w:color="auto"/>
        <w:bottom w:val="none" w:sz="0" w:space="0" w:color="auto"/>
        <w:right w:val="none" w:sz="0" w:space="0" w:color="auto"/>
      </w:divBdr>
    </w:div>
    <w:div w:id="1665930895">
      <w:bodyDiv w:val="1"/>
      <w:marLeft w:val="0"/>
      <w:marRight w:val="0"/>
      <w:marTop w:val="0"/>
      <w:marBottom w:val="0"/>
      <w:divBdr>
        <w:top w:val="none" w:sz="0" w:space="0" w:color="auto"/>
        <w:left w:val="none" w:sz="0" w:space="0" w:color="auto"/>
        <w:bottom w:val="none" w:sz="0" w:space="0" w:color="auto"/>
        <w:right w:val="none" w:sz="0" w:space="0" w:color="auto"/>
      </w:divBdr>
    </w:div>
    <w:div w:id="1705868070">
      <w:bodyDiv w:val="1"/>
      <w:marLeft w:val="0"/>
      <w:marRight w:val="0"/>
      <w:marTop w:val="0"/>
      <w:marBottom w:val="0"/>
      <w:divBdr>
        <w:top w:val="none" w:sz="0" w:space="0" w:color="auto"/>
        <w:left w:val="none" w:sz="0" w:space="0" w:color="auto"/>
        <w:bottom w:val="none" w:sz="0" w:space="0" w:color="auto"/>
        <w:right w:val="none" w:sz="0" w:space="0" w:color="auto"/>
      </w:divBdr>
    </w:div>
    <w:div w:id="1767076455">
      <w:bodyDiv w:val="1"/>
      <w:marLeft w:val="0"/>
      <w:marRight w:val="0"/>
      <w:marTop w:val="0"/>
      <w:marBottom w:val="0"/>
      <w:divBdr>
        <w:top w:val="none" w:sz="0" w:space="0" w:color="auto"/>
        <w:left w:val="none" w:sz="0" w:space="0" w:color="auto"/>
        <w:bottom w:val="none" w:sz="0" w:space="0" w:color="auto"/>
        <w:right w:val="none" w:sz="0" w:space="0" w:color="auto"/>
      </w:divBdr>
    </w:div>
    <w:div w:id="1782872792">
      <w:bodyDiv w:val="1"/>
      <w:marLeft w:val="0"/>
      <w:marRight w:val="0"/>
      <w:marTop w:val="0"/>
      <w:marBottom w:val="0"/>
      <w:divBdr>
        <w:top w:val="none" w:sz="0" w:space="0" w:color="auto"/>
        <w:left w:val="none" w:sz="0" w:space="0" w:color="auto"/>
        <w:bottom w:val="none" w:sz="0" w:space="0" w:color="auto"/>
        <w:right w:val="none" w:sz="0" w:space="0" w:color="auto"/>
      </w:divBdr>
    </w:div>
    <w:div w:id="1813643429">
      <w:bodyDiv w:val="1"/>
      <w:marLeft w:val="0"/>
      <w:marRight w:val="0"/>
      <w:marTop w:val="0"/>
      <w:marBottom w:val="0"/>
      <w:divBdr>
        <w:top w:val="none" w:sz="0" w:space="0" w:color="auto"/>
        <w:left w:val="none" w:sz="0" w:space="0" w:color="auto"/>
        <w:bottom w:val="none" w:sz="0" w:space="0" w:color="auto"/>
        <w:right w:val="none" w:sz="0" w:space="0" w:color="auto"/>
      </w:divBdr>
    </w:div>
    <w:div w:id="1913268532">
      <w:bodyDiv w:val="1"/>
      <w:marLeft w:val="0"/>
      <w:marRight w:val="0"/>
      <w:marTop w:val="0"/>
      <w:marBottom w:val="0"/>
      <w:divBdr>
        <w:top w:val="none" w:sz="0" w:space="0" w:color="auto"/>
        <w:left w:val="none" w:sz="0" w:space="0" w:color="auto"/>
        <w:bottom w:val="none" w:sz="0" w:space="0" w:color="auto"/>
        <w:right w:val="none" w:sz="0" w:space="0" w:color="auto"/>
      </w:divBdr>
    </w:div>
    <w:div w:id="1914849789">
      <w:bodyDiv w:val="1"/>
      <w:marLeft w:val="0"/>
      <w:marRight w:val="0"/>
      <w:marTop w:val="0"/>
      <w:marBottom w:val="0"/>
      <w:divBdr>
        <w:top w:val="none" w:sz="0" w:space="0" w:color="auto"/>
        <w:left w:val="none" w:sz="0" w:space="0" w:color="auto"/>
        <w:bottom w:val="none" w:sz="0" w:space="0" w:color="auto"/>
        <w:right w:val="none" w:sz="0" w:space="0" w:color="auto"/>
      </w:divBdr>
    </w:div>
    <w:div w:id="1932083596">
      <w:bodyDiv w:val="1"/>
      <w:marLeft w:val="0"/>
      <w:marRight w:val="0"/>
      <w:marTop w:val="0"/>
      <w:marBottom w:val="0"/>
      <w:divBdr>
        <w:top w:val="none" w:sz="0" w:space="0" w:color="auto"/>
        <w:left w:val="none" w:sz="0" w:space="0" w:color="auto"/>
        <w:bottom w:val="none" w:sz="0" w:space="0" w:color="auto"/>
        <w:right w:val="none" w:sz="0" w:space="0" w:color="auto"/>
      </w:divBdr>
    </w:div>
    <w:div w:id="1935554068">
      <w:bodyDiv w:val="1"/>
      <w:marLeft w:val="0"/>
      <w:marRight w:val="0"/>
      <w:marTop w:val="0"/>
      <w:marBottom w:val="0"/>
      <w:divBdr>
        <w:top w:val="none" w:sz="0" w:space="0" w:color="auto"/>
        <w:left w:val="none" w:sz="0" w:space="0" w:color="auto"/>
        <w:bottom w:val="none" w:sz="0" w:space="0" w:color="auto"/>
        <w:right w:val="none" w:sz="0" w:space="0" w:color="auto"/>
      </w:divBdr>
    </w:div>
    <w:div w:id="2055933000">
      <w:bodyDiv w:val="1"/>
      <w:marLeft w:val="0"/>
      <w:marRight w:val="0"/>
      <w:marTop w:val="0"/>
      <w:marBottom w:val="0"/>
      <w:divBdr>
        <w:top w:val="none" w:sz="0" w:space="0" w:color="auto"/>
        <w:left w:val="none" w:sz="0" w:space="0" w:color="auto"/>
        <w:bottom w:val="none" w:sz="0" w:space="0" w:color="auto"/>
        <w:right w:val="none" w:sz="0" w:space="0" w:color="auto"/>
      </w:divBdr>
    </w:div>
    <w:div w:id="20774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68AF-B5DE-4CED-89F3-EFBE3E52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52</Pages>
  <Words>37477</Words>
  <Characters>224863</Characters>
  <Application>Microsoft Office Word</Application>
  <DocSecurity>0</DocSecurity>
  <Lines>1873</Lines>
  <Paragraphs>523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Prochwicz Stanisław</dc:creator>
  <cp:lastModifiedBy>Prochwicz Stanisław</cp:lastModifiedBy>
  <cp:revision>11</cp:revision>
  <cp:lastPrinted>2018-08-06T08:46:00Z</cp:lastPrinted>
  <dcterms:created xsi:type="dcterms:W3CDTF">2018-12-19T11:47:00Z</dcterms:created>
  <dcterms:modified xsi:type="dcterms:W3CDTF">2019-01-15T07:29:00Z</dcterms:modified>
</cp:coreProperties>
</file>