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6BA" w:rsidRPr="006F3675" w:rsidRDefault="00160098" w:rsidP="007176BB">
      <w:pPr>
        <w:spacing w:before="480" w:line="199" w:lineRule="auto"/>
        <w:ind w:left="2160"/>
        <w:rPr>
          <w:rFonts w:ascii="Times New Roman" w:hAnsi="Times New Roman"/>
          <w:b/>
          <w:color w:val="000000"/>
          <w:sz w:val="31"/>
          <w:lang w:val="pl-PL"/>
        </w:rPr>
      </w:pPr>
      <w:r w:rsidRPr="006F3675">
        <w:rPr>
          <w:rFonts w:ascii="Times New Roman" w:hAnsi="Times New Roman"/>
          <w:b/>
          <w:color w:val="000000"/>
          <w:sz w:val="31"/>
          <w:lang w:val="pl-PL"/>
        </w:rPr>
        <w:t>OPINIA NR</w:t>
      </w:r>
      <w:r w:rsidR="008C0199">
        <w:rPr>
          <w:rFonts w:ascii="Times New Roman" w:hAnsi="Times New Roman"/>
          <w:b/>
          <w:color w:val="000000"/>
          <w:sz w:val="31"/>
          <w:lang w:val="pl-PL"/>
        </w:rPr>
        <w:t xml:space="preserve"> 28/2019</w:t>
      </w:r>
      <w:r w:rsidR="003A4AA5">
        <w:rPr>
          <w:rFonts w:ascii="Times New Roman" w:hAnsi="Times New Roman"/>
          <w:b/>
          <w:color w:val="000000"/>
          <w:sz w:val="31"/>
          <w:lang w:val="pl-PL"/>
        </w:rPr>
        <w:t xml:space="preserve"> </w:t>
      </w:r>
    </w:p>
    <w:p w:rsidR="002D56BA" w:rsidRPr="006F3675" w:rsidRDefault="00160098">
      <w:pPr>
        <w:spacing w:before="72"/>
        <w:ind w:left="2160" w:right="1440"/>
        <w:rPr>
          <w:rFonts w:ascii="Times New Roman" w:hAnsi="Times New Roman"/>
          <w:b/>
          <w:color w:val="000000"/>
          <w:sz w:val="31"/>
          <w:lang w:val="pl-PL"/>
        </w:rPr>
      </w:pPr>
      <w:r w:rsidRPr="006F3675">
        <w:rPr>
          <w:rFonts w:ascii="Times New Roman" w:hAnsi="Times New Roman"/>
          <w:b/>
          <w:color w:val="000000"/>
          <w:sz w:val="31"/>
          <w:lang w:val="pl-PL"/>
        </w:rPr>
        <w:t>PREZYDENTA MIASTA KRAKOWA Z DNIA</w:t>
      </w:r>
      <w:r w:rsidR="008C0199">
        <w:rPr>
          <w:rFonts w:ascii="Times New Roman" w:hAnsi="Times New Roman"/>
          <w:b/>
          <w:color w:val="000000"/>
          <w:sz w:val="31"/>
          <w:lang w:val="pl-PL"/>
        </w:rPr>
        <w:t xml:space="preserve"> 27 marca 2019 r.</w:t>
      </w:r>
    </w:p>
    <w:p w:rsidR="00F35E40" w:rsidRPr="00F35E40" w:rsidRDefault="00F35E40" w:rsidP="007176BB">
      <w:pPr>
        <w:tabs>
          <w:tab w:val="right" w:leader="dot" w:pos="8452"/>
        </w:tabs>
        <w:spacing w:before="480"/>
        <w:jc w:val="both"/>
        <w:rPr>
          <w:rFonts w:ascii="Times New Roman" w:hAnsi="Times New Roman"/>
          <w:b/>
          <w:color w:val="000000"/>
          <w:sz w:val="24"/>
          <w:lang w:val="pl-PL"/>
        </w:rPr>
      </w:pPr>
      <w:r w:rsidRPr="00F35E40">
        <w:rPr>
          <w:rFonts w:ascii="Times New Roman" w:hAnsi="Times New Roman"/>
          <w:b/>
          <w:color w:val="000000"/>
          <w:sz w:val="24"/>
          <w:lang w:val="pl-PL"/>
        </w:rPr>
        <w:t>do projektu uchwały Rady Miasta Krakowa w sprawie ustalenia kierunków działań dla Prezydenta Miasta Krakowa w sprawie projektu „Witaminowa Bomba” — druk nr 238</w:t>
      </w:r>
      <w:r>
        <w:rPr>
          <w:rFonts w:ascii="Times New Roman" w:hAnsi="Times New Roman"/>
          <w:b/>
          <w:color w:val="000000"/>
          <w:sz w:val="24"/>
          <w:lang w:val="pl-PL"/>
        </w:rPr>
        <w:t>.</w:t>
      </w:r>
    </w:p>
    <w:p w:rsidR="00AB7B45" w:rsidRPr="00E01252" w:rsidRDefault="00AB7B45" w:rsidP="00F35E40">
      <w:pPr>
        <w:tabs>
          <w:tab w:val="right" w:leader="dot" w:pos="8452"/>
        </w:tabs>
        <w:spacing w:before="360"/>
        <w:jc w:val="both"/>
        <w:rPr>
          <w:rFonts w:ascii="Times New Roman" w:hAnsi="Times New Roman"/>
          <w:color w:val="000000"/>
          <w:sz w:val="24"/>
          <w:lang w:val="pl-PL"/>
        </w:rPr>
      </w:pPr>
      <w:r w:rsidRPr="00E01252">
        <w:rPr>
          <w:rFonts w:ascii="Times New Roman" w:hAnsi="Times New Roman"/>
          <w:color w:val="000000"/>
          <w:sz w:val="24"/>
          <w:lang w:val="pl-PL"/>
        </w:rPr>
        <w:t xml:space="preserve">Na podstawie § 30 ust. 4 pkt </w:t>
      </w:r>
      <w:r w:rsidR="007176BB">
        <w:rPr>
          <w:rFonts w:ascii="Times New Roman" w:hAnsi="Times New Roman"/>
          <w:color w:val="000000"/>
          <w:sz w:val="24"/>
          <w:lang w:val="pl-PL"/>
        </w:rPr>
        <w:t>3</w:t>
      </w:r>
      <w:r w:rsidRPr="00E01252">
        <w:rPr>
          <w:rFonts w:ascii="Times New Roman" w:hAnsi="Times New Roman"/>
          <w:color w:val="000000"/>
          <w:sz w:val="24"/>
          <w:lang w:val="pl-PL"/>
        </w:rPr>
        <w:t xml:space="preserve"> Statutu Miasta Krakowa stanowiącego załącznik do uchwały </w:t>
      </w:r>
      <w:r w:rsidR="00F55101" w:rsidRPr="00E01252">
        <w:rPr>
          <w:rFonts w:ascii="Times New Roman" w:hAnsi="Times New Roman"/>
          <w:color w:val="000000"/>
          <w:sz w:val="24"/>
          <w:lang w:val="pl-PL"/>
        </w:rPr>
        <w:t>Nr </w:t>
      </w:r>
      <w:r w:rsidRPr="00E01252">
        <w:rPr>
          <w:rFonts w:ascii="Times New Roman" w:hAnsi="Times New Roman"/>
          <w:color w:val="000000"/>
          <w:sz w:val="24"/>
          <w:lang w:val="pl-PL"/>
        </w:rPr>
        <w:t>XLVIII/435/96 Rady Miasta Krakowa z dnia 24 kwietnia 1996 r. (</w:t>
      </w:r>
      <w:proofErr w:type="spellStart"/>
      <w:r w:rsidRPr="00E01252">
        <w:rPr>
          <w:rFonts w:ascii="Times New Roman" w:hAnsi="Times New Roman"/>
          <w:color w:val="000000"/>
          <w:sz w:val="24"/>
          <w:lang w:val="pl-PL"/>
        </w:rPr>
        <w:t>t</w:t>
      </w:r>
      <w:r w:rsidR="00EE7EE5" w:rsidRPr="00E01252">
        <w:rPr>
          <w:rFonts w:ascii="Times New Roman" w:hAnsi="Times New Roman"/>
          <w:color w:val="000000"/>
          <w:sz w:val="24"/>
          <w:lang w:val="pl-PL"/>
        </w:rPr>
        <w:t>.</w:t>
      </w:r>
      <w:r w:rsidRPr="00E01252">
        <w:rPr>
          <w:rFonts w:ascii="Times New Roman" w:hAnsi="Times New Roman"/>
          <w:color w:val="000000"/>
          <w:sz w:val="24"/>
          <w:lang w:val="pl-PL"/>
        </w:rPr>
        <w:t>j</w:t>
      </w:r>
      <w:proofErr w:type="spellEnd"/>
      <w:r w:rsidR="00EE7EE5" w:rsidRPr="00E01252">
        <w:rPr>
          <w:rFonts w:ascii="Times New Roman" w:hAnsi="Times New Roman"/>
          <w:color w:val="000000"/>
          <w:sz w:val="24"/>
          <w:lang w:val="pl-PL"/>
        </w:rPr>
        <w:t>.</w:t>
      </w:r>
      <w:r w:rsidR="00766D29" w:rsidRPr="00E01252">
        <w:rPr>
          <w:rFonts w:ascii="Times New Roman" w:hAnsi="Times New Roman"/>
          <w:color w:val="000000"/>
          <w:sz w:val="24"/>
          <w:lang w:val="pl-PL"/>
        </w:rPr>
        <w:t xml:space="preserve"> </w:t>
      </w:r>
      <w:proofErr w:type="spellStart"/>
      <w:r w:rsidRPr="00E01252">
        <w:rPr>
          <w:rFonts w:ascii="Times New Roman" w:hAnsi="Times New Roman"/>
          <w:color w:val="000000"/>
          <w:sz w:val="24"/>
          <w:lang w:val="pl-PL"/>
        </w:rPr>
        <w:t>Dz.Urz</w:t>
      </w:r>
      <w:proofErr w:type="spellEnd"/>
      <w:r w:rsidRPr="00E01252">
        <w:rPr>
          <w:rFonts w:ascii="Times New Roman" w:hAnsi="Times New Roman"/>
          <w:color w:val="000000"/>
          <w:sz w:val="24"/>
          <w:lang w:val="pl-PL"/>
        </w:rPr>
        <w:t xml:space="preserve">. Województwa Małopolskiego </w:t>
      </w:r>
      <w:r w:rsidR="00EE7EE5" w:rsidRPr="00E01252">
        <w:rPr>
          <w:rFonts w:ascii="Times New Roman" w:hAnsi="Times New Roman"/>
          <w:color w:val="000000"/>
          <w:sz w:val="24"/>
          <w:lang w:val="pl-PL"/>
        </w:rPr>
        <w:t>z 2014 r.,</w:t>
      </w:r>
      <w:r w:rsidR="00C415DC" w:rsidRPr="00E01252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Pr="00E01252">
        <w:rPr>
          <w:rFonts w:ascii="Times New Roman" w:hAnsi="Times New Roman"/>
          <w:color w:val="000000"/>
          <w:sz w:val="24"/>
          <w:lang w:val="pl-PL"/>
        </w:rPr>
        <w:t xml:space="preserve">poz. </w:t>
      </w:r>
      <w:r w:rsidR="00766D29" w:rsidRPr="00E01252">
        <w:rPr>
          <w:rFonts w:ascii="Times New Roman" w:hAnsi="Times New Roman"/>
          <w:color w:val="000000"/>
          <w:sz w:val="24"/>
          <w:lang w:val="pl-PL"/>
        </w:rPr>
        <w:t>6525</w:t>
      </w:r>
      <w:r w:rsidRPr="00E01252">
        <w:rPr>
          <w:rFonts w:ascii="Times New Roman" w:hAnsi="Times New Roman"/>
          <w:color w:val="000000"/>
          <w:sz w:val="24"/>
          <w:lang w:val="pl-PL"/>
        </w:rPr>
        <w:t>) postanawia się, co następuje:</w:t>
      </w:r>
    </w:p>
    <w:p w:rsidR="007176BB" w:rsidRPr="00E01252" w:rsidRDefault="007176BB" w:rsidP="007176BB">
      <w:pPr>
        <w:tabs>
          <w:tab w:val="right" w:leader="dot" w:pos="8452"/>
        </w:tabs>
        <w:spacing w:before="480"/>
        <w:jc w:val="both"/>
        <w:rPr>
          <w:rFonts w:ascii="Times New Roman" w:hAnsi="Times New Roman"/>
          <w:color w:val="000000"/>
          <w:sz w:val="24"/>
          <w:lang w:val="pl-PL"/>
        </w:rPr>
      </w:pPr>
      <w:r w:rsidRPr="007176BB">
        <w:rPr>
          <w:rFonts w:ascii="Times New Roman" w:hAnsi="Times New Roman"/>
          <w:sz w:val="24"/>
          <w:lang w:val="pl-PL"/>
        </w:rPr>
        <w:tab/>
        <w:t xml:space="preserve">Opiniuje się </w:t>
      </w:r>
      <w:r w:rsidRPr="007176BB">
        <w:rPr>
          <w:rFonts w:ascii="Times New Roman" w:hAnsi="Times New Roman"/>
          <w:b/>
          <w:sz w:val="24"/>
          <w:lang w:val="pl-PL"/>
        </w:rPr>
        <w:t>negatywnie</w:t>
      </w:r>
      <w:r w:rsidRPr="007176BB">
        <w:rPr>
          <w:rFonts w:ascii="Times New Roman" w:hAnsi="Times New Roman"/>
          <w:sz w:val="24"/>
          <w:lang w:val="pl-PL"/>
        </w:rPr>
        <w:t xml:space="preserve"> projekt uchwały Rady Miasta Krakowa w sprawie ustalenia </w:t>
      </w:r>
      <w:r w:rsidRPr="00E01252">
        <w:rPr>
          <w:rFonts w:ascii="Times New Roman" w:hAnsi="Times New Roman"/>
          <w:color w:val="000000"/>
          <w:sz w:val="24"/>
          <w:lang w:val="pl-PL"/>
        </w:rPr>
        <w:t>kierunków działań dla Prezydenta Miasta Krakowa w sprawie projektu „Witaminowa Bomba” — druk nr 238.</w:t>
      </w:r>
    </w:p>
    <w:p w:rsidR="002D56BA" w:rsidRPr="00E01252" w:rsidRDefault="00160098" w:rsidP="007176BB">
      <w:pPr>
        <w:spacing w:before="480" w:after="480" w:line="211" w:lineRule="auto"/>
        <w:ind w:left="3459"/>
        <w:rPr>
          <w:rFonts w:ascii="Times New Roman" w:hAnsi="Times New Roman"/>
          <w:b/>
          <w:color w:val="000000"/>
          <w:sz w:val="24"/>
          <w:lang w:val="pl-PL"/>
        </w:rPr>
      </w:pPr>
      <w:r w:rsidRPr="00E01252">
        <w:rPr>
          <w:rFonts w:ascii="Times New Roman" w:hAnsi="Times New Roman"/>
          <w:b/>
          <w:color w:val="000000"/>
          <w:sz w:val="24"/>
          <w:lang w:val="pl-PL"/>
        </w:rPr>
        <w:t>UZASADNIENIE</w:t>
      </w:r>
    </w:p>
    <w:p w:rsidR="00D13FA3" w:rsidRPr="00E01252" w:rsidRDefault="00A52760" w:rsidP="007176B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pl-PL"/>
        </w:rPr>
      </w:pPr>
      <w:r w:rsidRPr="00E01252">
        <w:rPr>
          <w:rFonts w:ascii="Times New Roman" w:hAnsi="Times New Roman"/>
          <w:color w:val="000000"/>
          <w:sz w:val="24"/>
          <w:lang w:val="pl-PL"/>
        </w:rPr>
        <w:t>Treść przedmiotowego projektu uchwały budzi poważne wątpliwości. Projektodawca w</w:t>
      </w:r>
      <w:r w:rsidR="007176BB">
        <w:rPr>
          <w:rFonts w:ascii="Times New Roman" w:hAnsi="Times New Roman"/>
          <w:color w:val="000000"/>
          <w:sz w:val="24"/>
          <w:lang w:val="pl-PL"/>
        </w:rPr>
        <w:t> </w:t>
      </w:r>
      <w:r w:rsidRPr="00E01252">
        <w:rPr>
          <w:rFonts w:ascii="Times New Roman" w:hAnsi="Times New Roman"/>
          <w:color w:val="000000"/>
          <w:sz w:val="24"/>
          <w:lang w:val="pl-PL"/>
        </w:rPr>
        <w:t>sposób bardzo szczegółowy określa i ustala tryb realizacji projektu. Takie sformułowanie w</w:t>
      </w:r>
      <w:r w:rsidR="007176BB">
        <w:rPr>
          <w:rFonts w:ascii="Times New Roman" w:hAnsi="Times New Roman"/>
          <w:color w:val="000000"/>
          <w:sz w:val="24"/>
          <w:lang w:val="pl-PL"/>
        </w:rPr>
        <w:t> </w:t>
      </w:r>
      <w:r w:rsidRPr="00E01252">
        <w:rPr>
          <w:rFonts w:ascii="Times New Roman" w:hAnsi="Times New Roman"/>
          <w:color w:val="000000"/>
          <w:sz w:val="24"/>
          <w:lang w:val="pl-PL"/>
        </w:rPr>
        <w:t>uchwale kierunkowej jest w obecnym stanie prawnym niedopuszczalne. Użyte w §</w:t>
      </w:r>
      <w:r w:rsidR="008C1676" w:rsidRPr="00E01252">
        <w:rPr>
          <w:rFonts w:ascii="Times New Roman" w:hAnsi="Times New Roman"/>
          <w:color w:val="000000"/>
          <w:sz w:val="24"/>
          <w:lang w:val="pl-PL"/>
        </w:rPr>
        <w:t>§</w:t>
      </w:r>
      <w:r w:rsidRPr="00E01252">
        <w:rPr>
          <w:rFonts w:ascii="Times New Roman" w:hAnsi="Times New Roman"/>
          <w:color w:val="000000"/>
          <w:sz w:val="24"/>
          <w:lang w:val="pl-PL"/>
        </w:rPr>
        <w:t xml:space="preserve"> 3, 4 i 5 projektu uchwały określenia ograniczają wyłączne kompetencje należne w tym zakresie organowi wykonawczemu, którym jest Prezydent Miasta Krakowa oraz wykraczają poza charakter kierunkowy przedmiotowego projektu uchwały. </w:t>
      </w:r>
      <w:r w:rsidR="007C3300" w:rsidRPr="007C3300">
        <w:rPr>
          <w:rFonts w:ascii="Times New Roman" w:hAnsi="Times New Roman"/>
          <w:color w:val="000000"/>
          <w:sz w:val="24"/>
          <w:lang w:val="pl-PL"/>
        </w:rPr>
        <w:t>Ustawodawca w art. 18 ust. 2 pkt 2 ustawy z dnia 8 marca 1990 r. o samorządzie gminnym (tekst jednolity Dz.U. z 2019 r. poz. 506) upoważnił radę gminy do wskazania jedynie celów, priorytetów działania prezydenta, bez określania w jaki sposób i w jakich formach ma to działanie być podejmowane. W doktrynie wskazuje się, że wytyczne oparte o art. 18 ust. 2 pkt 2 ustawy o samorządzie gminnym nie mogą przybierać charakteru poleceń takiego, a nie innego konkretnego sposobu załatwienia danej sprawy (por. Ł. Złakowski [w:] R. Hauser, Z. Niewiadomski (red.), Ustawa o samorządzie gminnym. Komentarz. Warszawa 2011, kom. do art. 18 ww. ustawy)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>.</w:t>
      </w:r>
      <w:r w:rsidR="008C1676" w:rsidRPr="00E01252">
        <w:rPr>
          <w:rFonts w:ascii="Times New Roman" w:hAnsi="Times New Roman"/>
          <w:color w:val="000000"/>
          <w:sz w:val="24"/>
          <w:lang w:val="pl-PL"/>
        </w:rPr>
        <w:t xml:space="preserve"> </w:t>
      </w:r>
    </w:p>
    <w:p w:rsidR="00D13FA3" w:rsidRPr="00E01252" w:rsidRDefault="00D13FA3" w:rsidP="00D13FA3">
      <w:pPr>
        <w:spacing w:line="276" w:lineRule="auto"/>
        <w:jc w:val="both"/>
        <w:rPr>
          <w:rFonts w:ascii="Times New Roman" w:hAnsi="Times New Roman"/>
          <w:color w:val="000000"/>
          <w:sz w:val="24"/>
          <w:lang w:val="pl-PL"/>
        </w:rPr>
      </w:pPr>
    </w:p>
    <w:p w:rsidR="00D13FA3" w:rsidRPr="00E01252" w:rsidRDefault="008F63C5" w:rsidP="007176B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pl-PL"/>
        </w:rPr>
      </w:pPr>
      <w:r w:rsidRPr="00E01252">
        <w:rPr>
          <w:rFonts w:ascii="Times New Roman" w:hAnsi="Times New Roman"/>
          <w:color w:val="000000"/>
          <w:sz w:val="24"/>
          <w:lang w:val="pl-PL"/>
        </w:rPr>
        <w:t>Zakładając, że głównym celem tego przedsięwzięcia miałoby być kształtowanie odpowiednich nawyków żywieniowych dzieci i młodzieży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zaznaczam, że w szkołach i</w:t>
      </w:r>
      <w:r w:rsidR="007176BB">
        <w:rPr>
          <w:rFonts w:ascii="Times New Roman" w:hAnsi="Times New Roman"/>
          <w:color w:val="000000"/>
          <w:sz w:val="24"/>
          <w:lang w:val="pl-PL"/>
        </w:rPr>
        <w:t> 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>przedszkolach realizowane są już projekty dotyczące zdrowego odżywiania</w:t>
      </w:r>
      <w:r w:rsidRPr="00E01252">
        <w:rPr>
          <w:rFonts w:ascii="Times New Roman" w:hAnsi="Times New Roman"/>
          <w:color w:val="000000"/>
          <w:sz w:val="24"/>
          <w:lang w:val="pl-PL"/>
        </w:rPr>
        <w:t>,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w tym rządowy projekt „Warzywa i owoce w szkole”. </w:t>
      </w:r>
    </w:p>
    <w:p w:rsidR="00D13FA3" w:rsidRPr="00E01252" w:rsidRDefault="00D13FA3" w:rsidP="00D13FA3">
      <w:pPr>
        <w:spacing w:line="276" w:lineRule="auto"/>
        <w:jc w:val="both"/>
        <w:rPr>
          <w:rFonts w:ascii="Times New Roman" w:hAnsi="Times New Roman"/>
          <w:color w:val="000000"/>
          <w:sz w:val="24"/>
          <w:lang w:val="pl-PL"/>
        </w:rPr>
      </w:pPr>
    </w:p>
    <w:p w:rsidR="00D13FA3" w:rsidRPr="00E01252" w:rsidRDefault="008F63C5" w:rsidP="007176B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pl-PL"/>
        </w:rPr>
      </w:pPr>
      <w:r w:rsidRPr="00E01252">
        <w:rPr>
          <w:rFonts w:ascii="Times New Roman" w:hAnsi="Times New Roman"/>
          <w:color w:val="000000"/>
          <w:sz w:val="24"/>
          <w:lang w:val="pl-PL"/>
        </w:rPr>
        <w:t xml:space="preserve">Przedstawione w projekcie uchwały 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>kwesti</w:t>
      </w:r>
      <w:r w:rsidRPr="00E01252">
        <w:rPr>
          <w:rFonts w:ascii="Times New Roman" w:hAnsi="Times New Roman"/>
          <w:color w:val="000000"/>
          <w:sz w:val="24"/>
          <w:lang w:val="pl-PL"/>
        </w:rPr>
        <w:t>e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organizac</w:t>
      </w:r>
      <w:r w:rsidRPr="00E01252">
        <w:rPr>
          <w:rFonts w:ascii="Times New Roman" w:hAnsi="Times New Roman"/>
          <w:color w:val="000000"/>
          <w:sz w:val="24"/>
          <w:lang w:val="pl-PL"/>
        </w:rPr>
        <w:t>yjne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="000B0464" w:rsidRPr="00E01252">
        <w:rPr>
          <w:rFonts w:ascii="Times New Roman" w:hAnsi="Times New Roman"/>
          <w:color w:val="000000"/>
          <w:sz w:val="24"/>
          <w:lang w:val="pl-PL"/>
        </w:rPr>
        <w:t>przedsięwzięcia</w:t>
      </w:r>
      <w:r w:rsidRPr="00E01252">
        <w:rPr>
          <w:rFonts w:ascii="Times New Roman" w:hAnsi="Times New Roman"/>
          <w:color w:val="000000"/>
          <w:sz w:val="24"/>
          <w:lang w:val="pl-PL"/>
        </w:rPr>
        <w:t xml:space="preserve"> budzą duże wątpliwości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>, począwszy od dostawy owoców i warzyw, obsługi wyciskarki wolnoobrotowej, do przygotowania produktów oraz utrzymania w czystości urządzenia. Ze względów bezpieczeństwa niewskazane jest umożliwienie dzieciom obsługi tego typu urządzenia.</w:t>
      </w:r>
      <w:r w:rsidRPr="00E01252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Zastrzeżenia pojawiają się również przy możliwości realizacji § 4 pkt. 2 dotyczącego 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lastRenderedPageBreak/>
        <w:t xml:space="preserve">kompostowania resztek np. w parkach, które są </w:t>
      </w:r>
      <w:r w:rsidR="000B0464" w:rsidRPr="00E01252">
        <w:rPr>
          <w:rFonts w:ascii="Times New Roman" w:hAnsi="Times New Roman"/>
          <w:color w:val="000000"/>
          <w:sz w:val="24"/>
          <w:lang w:val="pl-PL"/>
        </w:rPr>
        <w:t>przestrzeniami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publiczn</w:t>
      </w:r>
      <w:r w:rsidR="000B0464" w:rsidRPr="00E01252">
        <w:rPr>
          <w:rFonts w:ascii="Times New Roman" w:hAnsi="Times New Roman"/>
          <w:color w:val="000000"/>
          <w:sz w:val="24"/>
          <w:lang w:val="pl-PL"/>
        </w:rPr>
        <w:t>ymi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>, a zasady korzystania z nich określają odrębne regulaminy i nie podlegają ani szkołom ani organowi prowadzącemu.</w:t>
      </w:r>
    </w:p>
    <w:p w:rsidR="000B0464" w:rsidRPr="00E01252" w:rsidRDefault="000B0464" w:rsidP="00BF51BF">
      <w:pPr>
        <w:spacing w:line="276" w:lineRule="auto"/>
        <w:jc w:val="both"/>
        <w:rPr>
          <w:rFonts w:ascii="Times New Roman" w:hAnsi="Times New Roman"/>
          <w:color w:val="000000"/>
          <w:sz w:val="24"/>
          <w:lang w:val="pl-PL"/>
        </w:rPr>
      </w:pPr>
    </w:p>
    <w:p w:rsidR="00D13FA3" w:rsidRPr="00E01252" w:rsidRDefault="000B0464" w:rsidP="007176B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pl-PL"/>
        </w:rPr>
      </w:pPr>
      <w:r w:rsidRPr="00E01252">
        <w:rPr>
          <w:rFonts w:ascii="Times New Roman" w:hAnsi="Times New Roman"/>
          <w:color w:val="000000"/>
          <w:sz w:val="24"/>
          <w:lang w:val="pl-PL"/>
        </w:rPr>
        <w:t>Z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>awarte w § 3 ww. projektu postanowienia mówiące o organizacji pokazu wyciskarek mają charakter marketingowo-handlowy, a nie edukacyjno-zdrowotny</w:t>
      </w:r>
      <w:r w:rsidRPr="00E01252">
        <w:rPr>
          <w:rFonts w:ascii="Times New Roman" w:hAnsi="Times New Roman"/>
          <w:color w:val="000000"/>
          <w:sz w:val="24"/>
          <w:lang w:val="pl-PL"/>
        </w:rPr>
        <w:t>,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Pr="00E01252">
        <w:rPr>
          <w:rFonts w:ascii="Times New Roman" w:hAnsi="Times New Roman"/>
          <w:color w:val="000000"/>
          <w:sz w:val="24"/>
          <w:lang w:val="pl-PL"/>
        </w:rPr>
        <w:t>a</w:t>
      </w:r>
      <w:r w:rsidR="00E01252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Pr="00E01252">
        <w:rPr>
          <w:rFonts w:ascii="Times New Roman" w:hAnsi="Times New Roman"/>
          <w:color w:val="000000"/>
          <w:sz w:val="24"/>
          <w:lang w:val="pl-PL"/>
        </w:rPr>
        <w:t xml:space="preserve">kwestia 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>wydajności takich urządzeń</w:t>
      </w:r>
      <w:r w:rsidRPr="00E01252">
        <w:rPr>
          <w:rFonts w:ascii="Times New Roman" w:hAnsi="Times New Roman"/>
          <w:color w:val="000000"/>
          <w:sz w:val="24"/>
          <w:lang w:val="pl-PL"/>
        </w:rPr>
        <w:t xml:space="preserve"> w kontekście ilości uczniów 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w szkole </w:t>
      </w:r>
      <w:r w:rsidRPr="00E01252">
        <w:rPr>
          <w:rFonts w:ascii="Times New Roman" w:hAnsi="Times New Roman"/>
          <w:color w:val="000000"/>
          <w:sz w:val="24"/>
          <w:lang w:val="pl-PL"/>
        </w:rPr>
        <w:t xml:space="preserve">(np. 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>200 uczniów</w:t>
      </w:r>
      <w:r w:rsidRPr="00E01252">
        <w:rPr>
          <w:rFonts w:ascii="Times New Roman" w:hAnsi="Times New Roman"/>
          <w:color w:val="000000"/>
          <w:sz w:val="24"/>
          <w:lang w:val="pl-PL"/>
        </w:rPr>
        <w:t>)</w:t>
      </w:r>
      <w:r w:rsidR="00E01252">
        <w:rPr>
          <w:rFonts w:ascii="Times New Roman" w:hAnsi="Times New Roman"/>
          <w:color w:val="000000"/>
          <w:sz w:val="24"/>
          <w:lang w:val="pl-PL"/>
        </w:rPr>
        <w:t xml:space="preserve"> budzi refleksję</w:t>
      </w:r>
      <w:r w:rsidRPr="00E01252">
        <w:rPr>
          <w:rFonts w:ascii="Times New Roman" w:hAnsi="Times New Roman"/>
          <w:color w:val="000000"/>
          <w:sz w:val="24"/>
          <w:lang w:val="pl-PL"/>
        </w:rPr>
        <w:t>,</w:t>
      </w:r>
      <w:r w:rsidR="00E01252">
        <w:rPr>
          <w:rFonts w:ascii="Times New Roman" w:hAnsi="Times New Roman"/>
          <w:color w:val="000000"/>
          <w:sz w:val="24"/>
          <w:lang w:val="pl-PL"/>
        </w:rPr>
        <w:t xml:space="preserve"> iż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niemożliwym </w:t>
      </w:r>
      <w:r w:rsidR="00E01252">
        <w:rPr>
          <w:rFonts w:ascii="Times New Roman" w:hAnsi="Times New Roman"/>
          <w:color w:val="000000"/>
          <w:sz w:val="24"/>
          <w:lang w:val="pl-PL"/>
        </w:rPr>
        <w:t>będzie</w:t>
      </w:r>
      <w:r w:rsidRPr="00E01252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przygotowanie soków na jednej przerwie dla wszystkich uczniów przy użyciu jednej wyciskarki. </w:t>
      </w:r>
    </w:p>
    <w:p w:rsidR="00D13FA3" w:rsidRPr="00E01252" w:rsidRDefault="00D13FA3" w:rsidP="00E01252">
      <w:pPr>
        <w:spacing w:line="276" w:lineRule="auto"/>
        <w:jc w:val="both"/>
        <w:rPr>
          <w:rFonts w:ascii="Times New Roman" w:hAnsi="Times New Roman"/>
          <w:color w:val="000000"/>
          <w:sz w:val="24"/>
          <w:lang w:val="pl-PL"/>
        </w:rPr>
      </w:pPr>
    </w:p>
    <w:p w:rsidR="00D13FA3" w:rsidRPr="00E01252" w:rsidRDefault="00E01252" w:rsidP="007176B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pl-PL"/>
        </w:rPr>
      </w:pPr>
      <w:r>
        <w:rPr>
          <w:rFonts w:ascii="Times New Roman" w:hAnsi="Times New Roman"/>
          <w:color w:val="000000"/>
          <w:sz w:val="24"/>
          <w:lang w:val="pl-PL"/>
        </w:rPr>
        <w:t>W p</w:t>
      </w:r>
      <w:r w:rsidR="000B0464" w:rsidRPr="00E01252">
        <w:rPr>
          <w:rFonts w:ascii="Times New Roman" w:hAnsi="Times New Roman"/>
          <w:color w:val="000000"/>
          <w:sz w:val="24"/>
          <w:lang w:val="pl-PL"/>
        </w:rPr>
        <w:t>rojek</w:t>
      </w:r>
      <w:r>
        <w:rPr>
          <w:rFonts w:ascii="Times New Roman" w:hAnsi="Times New Roman"/>
          <w:color w:val="000000"/>
          <w:sz w:val="24"/>
          <w:lang w:val="pl-PL"/>
        </w:rPr>
        <w:t>cie</w:t>
      </w:r>
      <w:r w:rsidR="000B0464" w:rsidRPr="00E01252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>uchwał</w:t>
      </w:r>
      <w:r w:rsidR="000B0464" w:rsidRPr="00E01252">
        <w:rPr>
          <w:rFonts w:ascii="Times New Roman" w:hAnsi="Times New Roman"/>
          <w:color w:val="000000"/>
          <w:sz w:val="24"/>
          <w:lang w:val="pl-PL"/>
        </w:rPr>
        <w:t>y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lang w:val="pl-PL"/>
        </w:rPr>
        <w:t xml:space="preserve">w zakresie 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kosztów </w:t>
      </w:r>
      <w:r>
        <w:rPr>
          <w:rFonts w:ascii="Times New Roman" w:hAnsi="Times New Roman"/>
          <w:color w:val="000000"/>
          <w:sz w:val="24"/>
          <w:lang w:val="pl-PL"/>
        </w:rPr>
        <w:t>przedsięwzięcia wskazano,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że zakup wyciskarek wolnoobrotowych to koszt</w:t>
      </w:r>
      <w:r w:rsidR="000B0464" w:rsidRPr="00E01252">
        <w:rPr>
          <w:rFonts w:ascii="Times New Roman" w:hAnsi="Times New Roman"/>
          <w:color w:val="000000"/>
          <w:sz w:val="24"/>
          <w:lang w:val="pl-PL"/>
        </w:rPr>
        <w:t xml:space="preserve"> jednostkowy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1000 zł</w:t>
      </w:r>
      <w:r w:rsidR="000B0464" w:rsidRPr="00E01252">
        <w:rPr>
          <w:rFonts w:ascii="Times New Roman" w:hAnsi="Times New Roman"/>
          <w:color w:val="000000"/>
          <w:sz w:val="24"/>
          <w:lang w:val="pl-PL"/>
        </w:rPr>
        <w:t>,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="000B0464" w:rsidRPr="00E01252">
        <w:rPr>
          <w:rFonts w:ascii="Times New Roman" w:hAnsi="Times New Roman"/>
          <w:color w:val="000000"/>
          <w:sz w:val="24"/>
          <w:lang w:val="pl-PL"/>
        </w:rPr>
        <w:t>d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>la 25 szkół to koszt 25 000 zł</w:t>
      </w:r>
      <w:r w:rsidR="000B0464" w:rsidRPr="00E01252">
        <w:rPr>
          <w:rFonts w:ascii="Times New Roman" w:hAnsi="Times New Roman"/>
          <w:color w:val="000000"/>
          <w:sz w:val="24"/>
          <w:lang w:val="pl-PL"/>
        </w:rPr>
        <w:t>.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="004D59A1" w:rsidRPr="00E01252">
        <w:rPr>
          <w:rFonts w:ascii="Times New Roman" w:hAnsi="Times New Roman"/>
          <w:color w:val="000000"/>
          <w:sz w:val="24"/>
          <w:lang w:val="pl-PL"/>
        </w:rPr>
        <w:t xml:space="preserve">Aktualnie 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>w</w:t>
      </w:r>
      <w:r>
        <w:rPr>
          <w:rFonts w:ascii="Times New Roman" w:hAnsi="Times New Roman"/>
          <w:color w:val="000000"/>
          <w:sz w:val="24"/>
          <w:lang w:val="pl-PL"/>
        </w:rPr>
        <w:t> 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planie finansowym </w:t>
      </w:r>
      <w:r w:rsidR="004D59A1" w:rsidRPr="00E01252">
        <w:rPr>
          <w:rFonts w:ascii="Times New Roman" w:hAnsi="Times New Roman"/>
          <w:color w:val="000000"/>
          <w:sz w:val="24"/>
          <w:lang w:val="pl-PL"/>
        </w:rPr>
        <w:t xml:space="preserve">Urzędu Miasta Krakowa 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>na rok 2019 nie ma zaplanowanych środków na takie zadanie.</w:t>
      </w:r>
      <w:r w:rsidR="004D59A1" w:rsidRPr="00E01252">
        <w:rPr>
          <w:rFonts w:ascii="Times New Roman" w:hAnsi="Times New Roman"/>
          <w:color w:val="000000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lang w:val="pl-PL"/>
        </w:rPr>
        <w:t>W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§ 2</w:t>
      </w:r>
      <w:r w:rsidR="004D59A1" w:rsidRPr="00E01252">
        <w:rPr>
          <w:rFonts w:ascii="Times New Roman" w:hAnsi="Times New Roman"/>
          <w:color w:val="000000"/>
          <w:sz w:val="24"/>
          <w:lang w:val="pl-PL"/>
        </w:rPr>
        <w:t xml:space="preserve"> projektu uchwały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lang w:val="pl-PL"/>
        </w:rPr>
        <w:t xml:space="preserve">stwierdzono, że </w:t>
      </w:r>
      <w:r w:rsidR="004D59A1" w:rsidRPr="00E01252">
        <w:rPr>
          <w:rFonts w:ascii="Times New Roman" w:hAnsi="Times New Roman"/>
          <w:color w:val="000000"/>
          <w:sz w:val="24"/>
          <w:lang w:val="pl-PL"/>
        </w:rPr>
        <w:t>„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(…) organizatorem konkursu powinien być Wydział ds. Przedsiębiorczości i Innowacji </w:t>
      </w:r>
      <w:r>
        <w:rPr>
          <w:rFonts w:ascii="Times New Roman" w:hAnsi="Times New Roman"/>
          <w:color w:val="000000"/>
          <w:sz w:val="24"/>
          <w:lang w:val="pl-PL"/>
        </w:rPr>
        <w:t>(…). W</w:t>
      </w:r>
      <w:r w:rsidR="004D59A1" w:rsidRPr="00E01252">
        <w:rPr>
          <w:rFonts w:ascii="Times New Roman" w:hAnsi="Times New Roman"/>
          <w:color w:val="000000"/>
          <w:sz w:val="24"/>
          <w:lang w:val="pl-PL"/>
        </w:rPr>
        <w:t xml:space="preserve"> kompetencjach </w:t>
      </w:r>
      <w:r>
        <w:rPr>
          <w:rFonts w:ascii="Times New Roman" w:hAnsi="Times New Roman"/>
          <w:color w:val="000000"/>
          <w:sz w:val="24"/>
          <w:lang w:val="pl-PL"/>
        </w:rPr>
        <w:t xml:space="preserve">Wydziału ds. Przedsiębiorczości i Innowacji </w:t>
      </w:r>
      <w:r w:rsidR="004D59A1" w:rsidRPr="00E01252">
        <w:rPr>
          <w:rFonts w:ascii="Times New Roman" w:hAnsi="Times New Roman"/>
          <w:color w:val="000000"/>
          <w:sz w:val="24"/>
          <w:lang w:val="pl-PL"/>
        </w:rPr>
        <w:t xml:space="preserve">nie leży realizacja tego typu </w:t>
      </w:r>
      <w:r>
        <w:rPr>
          <w:rFonts w:ascii="Times New Roman" w:hAnsi="Times New Roman"/>
          <w:color w:val="000000"/>
          <w:sz w:val="24"/>
          <w:lang w:val="pl-PL"/>
        </w:rPr>
        <w:t>przedsięwzięć</w:t>
      </w:r>
      <w:r w:rsidR="004D59A1" w:rsidRPr="00E01252">
        <w:rPr>
          <w:rFonts w:ascii="Times New Roman" w:hAnsi="Times New Roman"/>
          <w:color w:val="000000"/>
          <w:sz w:val="24"/>
          <w:lang w:val="pl-PL"/>
        </w:rPr>
        <w:t xml:space="preserve">, jak również </w:t>
      </w:r>
      <w:r>
        <w:rPr>
          <w:rFonts w:ascii="Times New Roman" w:hAnsi="Times New Roman"/>
          <w:color w:val="000000"/>
          <w:sz w:val="24"/>
          <w:lang w:val="pl-PL"/>
        </w:rPr>
        <w:t xml:space="preserve">budżet tego Wydziału </w:t>
      </w:r>
      <w:r w:rsidR="004D59A1" w:rsidRPr="00E01252">
        <w:rPr>
          <w:rFonts w:ascii="Times New Roman" w:hAnsi="Times New Roman"/>
          <w:color w:val="000000"/>
          <w:sz w:val="24"/>
          <w:lang w:val="pl-PL"/>
        </w:rPr>
        <w:t>nie posiada na taki cel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środków </w:t>
      </w:r>
      <w:r w:rsidR="004D59A1" w:rsidRPr="00E01252">
        <w:rPr>
          <w:rFonts w:ascii="Times New Roman" w:hAnsi="Times New Roman"/>
          <w:color w:val="000000"/>
          <w:sz w:val="24"/>
          <w:lang w:val="pl-PL"/>
        </w:rPr>
        <w:t>finansowych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. </w:t>
      </w:r>
    </w:p>
    <w:p w:rsidR="00D13FA3" w:rsidRPr="00E01252" w:rsidRDefault="00D13FA3" w:rsidP="00BF51BF">
      <w:pPr>
        <w:spacing w:line="276" w:lineRule="auto"/>
        <w:jc w:val="both"/>
        <w:rPr>
          <w:rFonts w:ascii="Times New Roman" w:hAnsi="Times New Roman"/>
          <w:color w:val="000000"/>
          <w:sz w:val="24"/>
          <w:lang w:val="pl-PL"/>
        </w:rPr>
      </w:pPr>
    </w:p>
    <w:p w:rsidR="00D13FA3" w:rsidRPr="00E01252" w:rsidRDefault="00D13FA3" w:rsidP="007176B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pl-PL"/>
        </w:rPr>
      </w:pPr>
      <w:r w:rsidRPr="00E01252">
        <w:rPr>
          <w:rFonts w:ascii="Times New Roman" w:hAnsi="Times New Roman"/>
          <w:color w:val="000000"/>
          <w:sz w:val="24"/>
          <w:lang w:val="pl-PL"/>
        </w:rPr>
        <w:t>W odniesieni</w:t>
      </w:r>
      <w:r w:rsidR="004D59A1" w:rsidRPr="00E01252">
        <w:rPr>
          <w:rFonts w:ascii="Times New Roman" w:hAnsi="Times New Roman"/>
          <w:color w:val="000000"/>
          <w:sz w:val="24"/>
          <w:lang w:val="pl-PL"/>
        </w:rPr>
        <w:t>u</w:t>
      </w:r>
      <w:r w:rsidRPr="00E01252">
        <w:rPr>
          <w:rFonts w:ascii="Times New Roman" w:hAnsi="Times New Roman"/>
          <w:color w:val="000000"/>
          <w:sz w:val="24"/>
          <w:lang w:val="pl-PL"/>
        </w:rPr>
        <w:t xml:space="preserve"> do szkół i placówek </w:t>
      </w:r>
      <w:proofErr w:type="spellStart"/>
      <w:r w:rsidRPr="00E01252">
        <w:rPr>
          <w:rFonts w:ascii="Times New Roman" w:hAnsi="Times New Roman"/>
          <w:color w:val="000000"/>
          <w:sz w:val="24"/>
          <w:lang w:val="pl-PL"/>
        </w:rPr>
        <w:t>niesamorządowych</w:t>
      </w:r>
      <w:proofErr w:type="spellEnd"/>
      <w:r w:rsidRPr="00E01252">
        <w:rPr>
          <w:rFonts w:ascii="Times New Roman" w:hAnsi="Times New Roman"/>
          <w:color w:val="000000"/>
          <w:sz w:val="24"/>
          <w:lang w:val="pl-PL"/>
        </w:rPr>
        <w:t xml:space="preserve"> Wydział Edukacji </w:t>
      </w:r>
      <w:r w:rsidR="004D59A1" w:rsidRPr="00E01252">
        <w:rPr>
          <w:rFonts w:ascii="Times New Roman" w:hAnsi="Times New Roman"/>
          <w:color w:val="000000"/>
          <w:sz w:val="24"/>
          <w:lang w:val="pl-PL"/>
        </w:rPr>
        <w:t xml:space="preserve">Urzędu Miasta Krakowa </w:t>
      </w:r>
      <w:r w:rsidRPr="00E01252">
        <w:rPr>
          <w:rFonts w:ascii="Times New Roman" w:hAnsi="Times New Roman"/>
          <w:color w:val="000000"/>
          <w:sz w:val="24"/>
          <w:lang w:val="pl-PL"/>
        </w:rPr>
        <w:t>realizuje zadania polegające na wpisie do ewidencji szkół i placówek niepublicznych, udzielani</w:t>
      </w:r>
      <w:r w:rsidR="004D59A1" w:rsidRPr="00E01252">
        <w:rPr>
          <w:rFonts w:ascii="Times New Roman" w:hAnsi="Times New Roman"/>
          <w:color w:val="000000"/>
          <w:sz w:val="24"/>
          <w:lang w:val="pl-PL"/>
        </w:rPr>
        <w:t>u</w:t>
      </w:r>
      <w:r w:rsidRPr="00E01252">
        <w:rPr>
          <w:rFonts w:ascii="Times New Roman" w:hAnsi="Times New Roman"/>
          <w:color w:val="000000"/>
          <w:sz w:val="24"/>
          <w:lang w:val="pl-PL"/>
        </w:rPr>
        <w:t xml:space="preserve"> dotacji oświatowych oraz kontroli pobrania i wykorzystania ww. dotacji. Organ prowadzący szkołę lub placówkę </w:t>
      </w:r>
      <w:proofErr w:type="spellStart"/>
      <w:r w:rsidRPr="00E01252">
        <w:rPr>
          <w:rFonts w:ascii="Times New Roman" w:hAnsi="Times New Roman"/>
          <w:color w:val="000000"/>
          <w:sz w:val="24"/>
          <w:lang w:val="pl-PL"/>
        </w:rPr>
        <w:t>niesamorządową</w:t>
      </w:r>
      <w:proofErr w:type="spellEnd"/>
      <w:r w:rsidRPr="00E01252">
        <w:rPr>
          <w:rFonts w:ascii="Times New Roman" w:hAnsi="Times New Roman"/>
          <w:color w:val="000000"/>
          <w:sz w:val="24"/>
          <w:lang w:val="pl-PL"/>
        </w:rPr>
        <w:t xml:space="preserve"> odpowiada za bezpieczne i higieniczne warunki pracy uczniów, pracowników oraz za realizację zadań statutowych, w tym uczestnictwo w różnego rodzaju  projektach. </w:t>
      </w:r>
    </w:p>
    <w:p w:rsidR="00D13FA3" w:rsidRPr="00E01252" w:rsidRDefault="00D13FA3" w:rsidP="00D13FA3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pl-PL"/>
        </w:rPr>
      </w:pPr>
    </w:p>
    <w:p w:rsidR="00E01252" w:rsidRPr="00E01252" w:rsidRDefault="004D59A1" w:rsidP="007176BB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4"/>
          <w:lang w:val="pl-PL"/>
        </w:rPr>
      </w:pPr>
      <w:r w:rsidRPr="00E01252">
        <w:rPr>
          <w:rFonts w:ascii="Times New Roman" w:hAnsi="Times New Roman"/>
          <w:color w:val="000000"/>
          <w:sz w:val="24"/>
          <w:lang w:val="pl-PL"/>
        </w:rPr>
        <w:t>Biorąc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powyższ</w:t>
      </w:r>
      <w:r w:rsidRPr="00E01252">
        <w:rPr>
          <w:rFonts w:ascii="Times New Roman" w:hAnsi="Times New Roman"/>
          <w:color w:val="000000"/>
          <w:sz w:val="24"/>
          <w:lang w:val="pl-PL"/>
        </w:rPr>
        <w:t>e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argument</w:t>
      </w:r>
      <w:r w:rsidRPr="00E01252">
        <w:rPr>
          <w:rFonts w:ascii="Times New Roman" w:hAnsi="Times New Roman"/>
          <w:color w:val="000000"/>
          <w:sz w:val="24"/>
          <w:lang w:val="pl-PL"/>
        </w:rPr>
        <w:t>y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</w:t>
      </w:r>
      <w:r w:rsidRPr="00E01252">
        <w:rPr>
          <w:rFonts w:ascii="Times New Roman" w:hAnsi="Times New Roman"/>
          <w:color w:val="000000"/>
          <w:sz w:val="24"/>
          <w:lang w:val="pl-PL"/>
        </w:rPr>
        <w:t xml:space="preserve">pod uwagę 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>opiniuje</w:t>
      </w:r>
      <w:r w:rsidRPr="00E01252">
        <w:rPr>
          <w:rFonts w:ascii="Times New Roman" w:hAnsi="Times New Roman"/>
          <w:color w:val="000000"/>
          <w:sz w:val="24"/>
          <w:lang w:val="pl-PL"/>
        </w:rPr>
        <w:t xml:space="preserve"> się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negatywnie projekt uchwały</w:t>
      </w:r>
      <w:r w:rsidR="007176BB">
        <w:rPr>
          <w:rFonts w:ascii="Times New Roman" w:hAnsi="Times New Roman"/>
          <w:color w:val="000000"/>
          <w:sz w:val="24"/>
          <w:lang w:val="pl-PL"/>
        </w:rPr>
        <w:t xml:space="preserve"> Rady Miasta Krakowa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 xml:space="preserve"> w sprawie ustalenia kierunków działań dla Prezydenta Miasta Krakowa w sprawie projektu „Witaminowa Bomba”</w:t>
      </w:r>
      <w:r w:rsidRPr="00E01252">
        <w:rPr>
          <w:rFonts w:ascii="Times New Roman" w:hAnsi="Times New Roman"/>
          <w:color w:val="000000"/>
          <w:sz w:val="24"/>
          <w:lang w:val="pl-PL"/>
        </w:rPr>
        <w:t xml:space="preserve"> — </w:t>
      </w:r>
      <w:bookmarkStart w:id="0" w:name="_GoBack"/>
      <w:bookmarkEnd w:id="0"/>
      <w:r w:rsidRPr="00E01252">
        <w:rPr>
          <w:rFonts w:ascii="Times New Roman" w:hAnsi="Times New Roman"/>
          <w:color w:val="000000"/>
          <w:sz w:val="24"/>
          <w:lang w:val="pl-PL"/>
        </w:rPr>
        <w:t>druk nr 238</w:t>
      </w:r>
      <w:r w:rsidR="00D13FA3" w:rsidRPr="00E01252">
        <w:rPr>
          <w:rFonts w:ascii="Times New Roman" w:hAnsi="Times New Roman"/>
          <w:color w:val="000000"/>
          <w:sz w:val="24"/>
          <w:lang w:val="pl-PL"/>
        </w:rPr>
        <w:t>.</w:t>
      </w:r>
    </w:p>
    <w:sectPr w:rsidR="00E01252" w:rsidRPr="00E01252" w:rsidSect="007F215C">
      <w:pgSz w:w="11918" w:h="16854"/>
      <w:pgMar w:top="1417" w:right="1417" w:bottom="1417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8A3" w:rsidRDefault="00E408A3" w:rsidP="00EB08C9">
      <w:r>
        <w:separator/>
      </w:r>
    </w:p>
  </w:endnote>
  <w:endnote w:type="continuationSeparator" w:id="0">
    <w:p w:rsidR="00E408A3" w:rsidRDefault="00E408A3" w:rsidP="00EB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8A3" w:rsidRDefault="00E408A3" w:rsidP="00EB08C9">
      <w:r>
        <w:separator/>
      </w:r>
    </w:p>
  </w:footnote>
  <w:footnote w:type="continuationSeparator" w:id="0">
    <w:p w:rsidR="00E408A3" w:rsidRDefault="00E408A3" w:rsidP="00EB0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BA"/>
    <w:rsid w:val="00020AD9"/>
    <w:rsid w:val="00054C4B"/>
    <w:rsid w:val="000B0464"/>
    <w:rsid w:val="000D1C11"/>
    <w:rsid w:val="00134BDB"/>
    <w:rsid w:val="001472BE"/>
    <w:rsid w:val="00160098"/>
    <w:rsid w:val="001635F3"/>
    <w:rsid w:val="001756D2"/>
    <w:rsid w:val="001B78C9"/>
    <w:rsid w:val="00226F4F"/>
    <w:rsid w:val="00240CA8"/>
    <w:rsid w:val="00260EB1"/>
    <w:rsid w:val="00287EFC"/>
    <w:rsid w:val="002D56BA"/>
    <w:rsid w:val="00300713"/>
    <w:rsid w:val="00346C4C"/>
    <w:rsid w:val="003562FE"/>
    <w:rsid w:val="003873FF"/>
    <w:rsid w:val="003A0FF2"/>
    <w:rsid w:val="003A10C3"/>
    <w:rsid w:val="003A12DB"/>
    <w:rsid w:val="003A4AA5"/>
    <w:rsid w:val="003F2D28"/>
    <w:rsid w:val="003F4BEF"/>
    <w:rsid w:val="004615AC"/>
    <w:rsid w:val="00464333"/>
    <w:rsid w:val="004662DC"/>
    <w:rsid w:val="004D59A1"/>
    <w:rsid w:val="00521A30"/>
    <w:rsid w:val="00547B63"/>
    <w:rsid w:val="005C64FD"/>
    <w:rsid w:val="005E498C"/>
    <w:rsid w:val="005E4F63"/>
    <w:rsid w:val="00620EF1"/>
    <w:rsid w:val="00622203"/>
    <w:rsid w:val="006916CB"/>
    <w:rsid w:val="006A3A07"/>
    <w:rsid w:val="006F3675"/>
    <w:rsid w:val="007176BB"/>
    <w:rsid w:val="00741FE2"/>
    <w:rsid w:val="0075156B"/>
    <w:rsid w:val="00754B26"/>
    <w:rsid w:val="00766D29"/>
    <w:rsid w:val="007759C0"/>
    <w:rsid w:val="007C3300"/>
    <w:rsid w:val="007F215C"/>
    <w:rsid w:val="00834F7B"/>
    <w:rsid w:val="008666E4"/>
    <w:rsid w:val="00887AB0"/>
    <w:rsid w:val="00894485"/>
    <w:rsid w:val="008A2F5F"/>
    <w:rsid w:val="008A56B6"/>
    <w:rsid w:val="008B1841"/>
    <w:rsid w:val="008C0199"/>
    <w:rsid w:val="008C0CD2"/>
    <w:rsid w:val="008C1676"/>
    <w:rsid w:val="008F2F80"/>
    <w:rsid w:val="008F63C5"/>
    <w:rsid w:val="009076F4"/>
    <w:rsid w:val="00961FF2"/>
    <w:rsid w:val="00A27466"/>
    <w:rsid w:val="00A52760"/>
    <w:rsid w:val="00A94F32"/>
    <w:rsid w:val="00AB32B3"/>
    <w:rsid w:val="00AB7B45"/>
    <w:rsid w:val="00AF511A"/>
    <w:rsid w:val="00AF6DC6"/>
    <w:rsid w:val="00B16BEA"/>
    <w:rsid w:val="00B80260"/>
    <w:rsid w:val="00BF51BF"/>
    <w:rsid w:val="00BF7A65"/>
    <w:rsid w:val="00C3191E"/>
    <w:rsid w:val="00C415DC"/>
    <w:rsid w:val="00C603D1"/>
    <w:rsid w:val="00C65344"/>
    <w:rsid w:val="00C873D1"/>
    <w:rsid w:val="00C94BB4"/>
    <w:rsid w:val="00CD076C"/>
    <w:rsid w:val="00D13FA3"/>
    <w:rsid w:val="00D2289F"/>
    <w:rsid w:val="00D54343"/>
    <w:rsid w:val="00D62ECF"/>
    <w:rsid w:val="00DE6FA4"/>
    <w:rsid w:val="00E01252"/>
    <w:rsid w:val="00E377E7"/>
    <w:rsid w:val="00E408A3"/>
    <w:rsid w:val="00E71AFD"/>
    <w:rsid w:val="00E725F4"/>
    <w:rsid w:val="00E74331"/>
    <w:rsid w:val="00E8373A"/>
    <w:rsid w:val="00EB08C9"/>
    <w:rsid w:val="00EC6AE3"/>
    <w:rsid w:val="00EE7EE5"/>
    <w:rsid w:val="00F35E40"/>
    <w:rsid w:val="00F55101"/>
    <w:rsid w:val="00F55393"/>
    <w:rsid w:val="00F74EC6"/>
    <w:rsid w:val="00F830FB"/>
    <w:rsid w:val="00FC209F"/>
    <w:rsid w:val="00FF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4C2E1"/>
  <w15:docId w15:val="{57517B40-7EBB-4037-BD95-8FFF5670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343"/>
  </w:style>
  <w:style w:type="paragraph" w:styleId="Nagwek1">
    <w:name w:val="heading 1"/>
    <w:basedOn w:val="Normalny"/>
    <w:next w:val="Normalny"/>
    <w:link w:val="Nagwek1Znak"/>
    <w:uiPriority w:val="9"/>
    <w:qFormat/>
    <w:rsid w:val="00EB08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62DC"/>
    <w:rPr>
      <w:rFonts w:ascii="Verdana" w:hAnsi="Verdana" w:hint="default"/>
      <w:b/>
      <w:bCs/>
      <w:strike w:val="0"/>
      <w:dstrike w:val="0"/>
      <w:color w:val="7D7D7D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A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A6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B08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08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08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08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Jasiński Leszek</dc:creator>
  <cp:lastModifiedBy>Herian Mariusz</cp:lastModifiedBy>
  <cp:revision>3</cp:revision>
  <cp:lastPrinted>2019-03-20T09:31:00Z</cp:lastPrinted>
  <dcterms:created xsi:type="dcterms:W3CDTF">2019-03-27T14:06:00Z</dcterms:created>
  <dcterms:modified xsi:type="dcterms:W3CDTF">2019-03-27T14:21:00Z</dcterms:modified>
</cp:coreProperties>
</file>