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0587" w14:textId="1ECF3AE1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ZARZĄDZENIE Nr</w:t>
      </w:r>
      <w:r w:rsidR="009F3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1674/2019</w:t>
      </w:r>
    </w:p>
    <w:p w14:paraId="6BC7E6C7" w14:textId="77777777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E49FF">
        <w:rPr>
          <w:rFonts w:ascii="Times New Roman" w:hAnsi="Times New Roman" w:cs="Times New Roman"/>
          <w:b/>
          <w:color w:val="000000"/>
          <w:sz w:val="32"/>
          <w:szCs w:val="32"/>
        </w:rPr>
        <w:t>PREZYDENTA MIASTA KRAKOWA</w:t>
      </w:r>
    </w:p>
    <w:p w14:paraId="6EED5F38" w14:textId="36414660" w:rsidR="00F1640D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z dnia</w:t>
      </w:r>
      <w:r w:rsidR="009F3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09.07.2019 r.</w:t>
      </w:r>
    </w:p>
    <w:p w14:paraId="236ADC29" w14:textId="77777777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58CCB43" w14:textId="77777777" w:rsidR="00F1640D" w:rsidRPr="005E49FF" w:rsidRDefault="00F1640D" w:rsidP="00F1640D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155EB64A" w14:textId="5EC0076E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sprawie przyjęcia i przekazania pod obrady Rady Miasta Krakowa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autopoprawki do </w:t>
      </w: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>projektu uchwały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49FF">
        <w:rPr>
          <w:rFonts w:ascii="Times New Roman" w:hAnsi="Times New Roman" w:cs="Times New Roman"/>
          <w:b/>
          <w:color w:val="000000"/>
          <w:sz w:val="24"/>
          <w:szCs w:val="24"/>
        </w:rPr>
        <w:t>Rady Miasta Krakowa</w:t>
      </w:r>
      <w:r w:rsidRPr="005E49FF">
        <w:rPr>
          <w:rFonts w:ascii="Times New Roman" w:hAnsi="Times New Roman" w:cs="Times New Roman"/>
          <w:sz w:val="24"/>
          <w:szCs w:val="24"/>
        </w:rPr>
        <w:t xml:space="preserve"> </w:t>
      </w:r>
      <w:r w:rsidRPr="005E49FF">
        <w:rPr>
          <w:rFonts w:ascii="Times New Roman" w:hAnsi="Times New Roman" w:cs="Times New Roman"/>
          <w:b/>
          <w:sz w:val="24"/>
          <w:szCs w:val="24"/>
        </w:rPr>
        <w:t>w sprawie</w:t>
      </w:r>
      <w:r w:rsidR="009F57A3">
        <w:rPr>
          <w:rFonts w:ascii="Times New Roman" w:hAnsi="Times New Roman" w:cs="Times New Roman"/>
          <w:b/>
          <w:sz w:val="24"/>
          <w:szCs w:val="24"/>
        </w:rPr>
        <w:t xml:space="preserve"> zmiany uchwały XLVI/558/08 Rady Miasta Krakowa  z dnia 11 czerwca 2008 r. w sprawie nadania statutu Zarządowi Budynków Komunalnych w Krakowie</w:t>
      </w:r>
      <w:r w:rsidR="0062567A">
        <w:rPr>
          <w:rFonts w:ascii="Times New Roman" w:hAnsi="Times New Roman" w:cs="Times New Roman"/>
          <w:b/>
          <w:sz w:val="24"/>
          <w:szCs w:val="24"/>
        </w:rPr>
        <w:t xml:space="preserve"> (z p</w:t>
      </w:r>
      <w:r w:rsidR="009F29EB">
        <w:rPr>
          <w:rFonts w:ascii="Times New Roman" w:hAnsi="Times New Roman" w:cs="Times New Roman"/>
          <w:b/>
          <w:sz w:val="24"/>
          <w:szCs w:val="24"/>
        </w:rPr>
        <w:t>ó</w:t>
      </w:r>
      <w:r w:rsidR="0062567A">
        <w:rPr>
          <w:rFonts w:ascii="Times New Roman" w:hAnsi="Times New Roman" w:cs="Times New Roman"/>
          <w:b/>
          <w:sz w:val="24"/>
          <w:szCs w:val="24"/>
        </w:rPr>
        <w:t xml:space="preserve">źn. zm.) </w:t>
      </w:r>
      <w:r>
        <w:rPr>
          <w:rFonts w:ascii="Times New Roman" w:hAnsi="Times New Roman" w:cs="Times New Roman"/>
          <w:b/>
          <w:sz w:val="24"/>
          <w:szCs w:val="24"/>
        </w:rPr>
        <w:t>– druk nr</w:t>
      </w:r>
      <w:r w:rsidR="00D95520">
        <w:rPr>
          <w:rFonts w:ascii="Times New Roman" w:hAnsi="Times New Roman" w:cs="Times New Roman"/>
          <w:b/>
          <w:sz w:val="24"/>
          <w:szCs w:val="24"/>
        </w:rPr>
        <w:t xml:space="preserve"> 528</w:t>
      </w:r>
    </w:p>
    <w:p w14:paraId="6D83EC67" w14:textId="77777777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11C1B" w14:textId="77777777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03F35" w14:textId="6D69E471" w:rsidR="00F1640D" w:rsidRPr="00913F95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3F95">
        <w:rPr>
          <w:rFonts w:ascii="Times New Roman" w:hAnsi="Times New Roman" w:cs="Times New Roman"/>
          <w:color w:val="000000"/>
          <w:sz w:val="20"/>
          <w:szCs w:val="20"/>
        </w:rPr>
        <w:t>Na podstawie art. 30 ust. 2 pkt 1 ustawy z dnia 8 marca 1990 r. o samorządzie gminnym (Dz. U. z 2019 poz. 506) zarządza się, co następuje:</w:t>
      </w:r>
    </w:p>
    <w:p w14:paraId="0D35906D" w14:textId="77777777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2539A" w14:textId="3510EB3D" w:rsidR="00F1640D" w:rsidRPr="005E49FF" w:rsidRDefault="00F1640D" w:rsidP="0064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1. Postanawia się przyjąć i przekazać pod obrady Rady Miasta Krakowa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autopoprawkę do</w:t>
      </w:r>
      <w:r w:rsidRPr="005E49FF">
        <w:rPr>
          <w:rFonts w:ascii="Times New Roman" w:hAnsi="Times New Roman" w:cs="Times New Roman"/>
          <w:color w:val="000000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E49FF">
        <w:rPr>
          <w:rFonts w:ascii="Times New Roman" w:hAnsi="Times New Roman" w:cs="Times New Roman"/>
          <w:color w:val="000000"/>
          <w:sz w:val="24"/>
          <w:szCs w:val="24"/>
        </w:rPr>
        <w:t xml:space="preserve"> uchwały Rady Miasta Krak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 w </w:t>
      </w:r>
      <w:r w:rsidRPr="009F57A3">
        <w:rPr>
          <w:rFonts w:ascii="Times New Roman" w:hAnsi="Times New Roman" w:cs="Times New Roman"/>
          <w:color w:val="000000"/>
          <w:sz w:val="24"/>
          <w:szCs w:val="24"/>
        </w:rPr>
        <w:t xml:space="preserve">sprawie </w:t>
      </w:r>
      <w:r w:rsidR="009F57A3" w:rsidRPr="009F57A3">
        <w:rPr>
          <w:rFonts w:ascii="Times New Roman" w:hAnsi="Times New Roman" w:cs="Times New Roman"/>
          <w:sz w:val="24"/>
          <w:szCs w:val="24"/>
        </w:rPr>
        <w:t>zmiany uchwały XLVI/558/08 Rady Miasta Krakowa  z dnia 11 czerwca 2008 r. w sprawie nadania statutu Zarządowi Budynków Komunalnych w Krakowie</w:t>
      </w:r>
      <w:r w:rsidR="0062567A">
        <w:rPr>
          <w:rFonts w:ascii="Times New Roman" w:hAnsi="Times New Roman" w:cs="Times New Roman"/>
          <w:sz w:val="24"/>
          <w:szCs w:val="24"/>
        </w:rPr>
        <w:t xml:space="preserve"> </w:t>
      </w:r>
      <w:r w:rsidR="0062567A" w:rsidRPr="0062567A">
        <w:rPr>
          <w:rFonts w:ascii="Times New Roman" w:hAnsi="Times New Roman" w:cs="Times New Roman"/>
          <w:sz w:val="24"/>
          <w:szCs w:val="24"/>
        </w:rPr>
        <w:t>(z p</w:t>
      </w:r>
      <w:r w:rsidR="009F29EB">
        <w:rPr>
          <w:rFonts w:ascii="Times New Roman" w:hAnsi="Times New Roman" w:cs="Times New Roman"/>
          <w:sz w:val="24"/>
          <w:szCs w:val="24"/>
        </w:rPr>
        <w:t>ó</w:t>
      </w:r>
      <w:r w:rsidR="0062567A" w:rsidRPr="0062567A">
        <w:rPr>
          <w:rFonts w:ascii="Times New Roman" w:hAnsi="Times New Roman" w:cs="Times New Roman"/>
          <w:sz w:val="24"/>
          <w:szCs w:val="24"/>
        </w:rPr>
        <w:t>źn. zm.)</w:t>
      </w:r>
      <w:r>
        <w:rPr>
          <w:rFonts w:ascii="Times New Roman" w:hAnsi="Times New Roman" w:cs="Times New Roman"/>
          <w:sz w:val="24"/>
          <w:szCs w:val="24"/>
        </w:rPr>
        <w:t xml:space="preserve"> – druk nr</w:t>
      </w:r>
      <w:r w:rsidR="00F45F2D">
        <w:rPr>
          <w:rFonts w:ascii="Times New Roman" w:hAnsi="Times New Roman" w:cs="Times New Roman"/>
          <w:sz w:val="24"/>
          <w:szCs w:val="24"/>
        </w:rPr>
        <w:t xml:space="preserve"> </w:t>
      </w:r>
      <w:r w:rsidR="00D95520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>, w brzmieniu załącznika do niniejszego zarządzenia.</w:t>
      </w:r>
    </w:p>
    <w:p w14:paraId="1D7E2904" w14:textId="77777777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0BF851C7" w14:textId="77777777" w:rsidR="00F1640D" w:rsidRDefault="00F1640D" w:rsidP="006409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2. Wykonanie zarządzenia powierza się Sekretarzowi Miasta.</w:t>
      </w:r>
    </w:p>
    <w:p w14:paraId="5065F22B" w14:textId="77777777" w:rsidR="00F1640D" w:rsidRPr="005E49FF" w:rsidRDefault="00F1640D" w:rsidP="00F164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84245" w14:textId="77777777" w:rsidR="00F1640D" w:rsidRPr="005E49FF" w:rsidRDefault="00F1640D" w:rsidP="006409F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E49FF">
        <w:rPr>
          <w:rFonts w:ascii="Times New Roman" w:hAnsi="Times New Roman" w:cs="Times New Roman"/>
          <w:color w:val="000000"/>
          <w:sz w:val="24"/>
          <w:szCs w:val="24"/>
        </w:rPr>
        <w:t>§ 3. Zarządzenie wchodzi w życie z dniem podpisania.</w:t>
      </w:r>
    </w:p>
    <w:p w14:paraId="41E34B6D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47D15FE7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4658E973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5C00B405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22071C74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05DB528E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49FABED8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33783338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2551C183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4C799415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6F32CD22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0AF47396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5F02FA10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104016FA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05BE1C29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694B123B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00074A43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32B8A43D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70817EF7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32F0CA29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5A884742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392289F1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7D12A9A8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50037A55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3078E2BA" w14:textId="77777777" w:rsidR="00F1640D" w:rsidRDefault="00F1640D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788CB116" w14:textId="77777777"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6F800414" w14:textId="77777777"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57F24EED" w14:textId="77777777"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4E8AD728" w14:textId="77777777"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54761604" w14:textId="77777777"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5794B552" w14:textId="77777777" w:rsidR="00F12579" w:rsidRDefault="00F12579" w:rsidP="007A4442">
      <w:pPr>
        <w:pStyle w:val="Default"/>
        <w:ind w:left="6804"/>
        <w:jc w:val="both"/>
        <w:rPr>
          <w:bCs/>
          <w:sz w:val="20"/>
          <w:szCs w:val="20"/>
        </w:rPr>
      </w:pPr>
    </w:p>
    <w:p w14:paraId="289EB6DD" w14:textId="5137751D" w:rsidR="00646E2C" w:rsidRPr="007A4442" w:rsidRDefault="00646E2C" w:rsidP="009F37DF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Załącznik </w:t>
      </w:r>
    </w:p>
    <w:p w14:paraId="6BDA0616" w14:textId="7088E306" w:rsidR="00646E2C" w:rsidRPr="007A4442" w:rsidRDefault="00646E2C" w:rsidP="009F37DF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do Zarządzenia Nr </w:t>
      </w:r>
      <w:r w:rsidR="009F37DF">
        <w:rPr>
          <w:bCs/>
          <w:sz w:val="20"/>
          <w:szCs w:val="20"/>
        </w:rPr>
        <w:t>1674/2019</w:t>
      </w:r>
    </w:p>
    <w:p w14:paraId="262876F9" w14:textId="77777777" w:rsidR="00646E2C" w:rsidRPr="007A4442" w:rsidRDefault="00646E2C" w:rsidP="009F37DF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 xml:space="preserve">Prezydenta Miasta Krakowa </w:t>
      </w:r>
    </w:p>
    <w:p w14:paraId="79690765" w14:textId="18833DD2" w:rsidR="00646E2C" w:rsidRPr="007A4442" w:rsidRDefault="00646E2C" w:rsidP="009F37DF">
      <w:pPr>
        <w:pStyle w:val="Default"/>
        <w:ind w:left="6804" w:hanging="283"/>
        <w:jc w:val="both"/>
        <w:rPr>
          <w:sz w:val="20"/>
          <w:szCs w:val="20"/>
        </w:rPr>
      </w:pPr>
      <w:r w:rsidRPr="007A4442">
        <w:rPr>
          <w:bCs/>
          <w:sz w:val="20"/>
          <w:szCs w:val="20"/>
        </w:rPr>
        <w:t>z dnia</w:t>
      </w:r>
      <w:r w:rsidR="009F37DF">
        <w:rPr>
          <w:bCs/>
          <w:sz w:val="20"/>
          <w:szCs w:val="20"/>
        </w:rPr>
        <w:t xml:space="preserve"> 09.07.2019 r.</w:t>
      </w:r>
      <w:bookmarkStart w:id="0" w:name="_GoBack"/>
      <w:bookmarkEnd w:id="0"/>
      <w:r w:rsidRPr="007A4442">
        <w:rPr>
          <w:bCs/>
          <w:sz w:val="20"/>
          <w:szCs w:val="20"/>
        </w:rPr>
        <w:t xml:space="preserve"> </w:t>
      </w:r>
    </w:p>
    <w:p w14:paraId="4D4D9ED5" w14:textId="77777777" w:rsidR="00646E2C" w:rsidRPr="000C3B13" w:rsidRDefault="00646E2C" w:rsidP="000C3B13">
      <w:pPr>
        <w:spacing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</w:p>
    <w:p w14:paraId="35D33602" w14:textId="77777777" w:rsidR="007A4442" w:rsidRDefault="007A4442" w:rsidP="007A44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AUTOPOPRAWKA</w:t>
      </w:r>
    </w:p>
    <w:p w14:paraId="02CBC266" w14:textId="77777777" w:rsidR="007A4442" w:rsidRDefault="007A4442" w:rsidP="007A444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PREZYDENTA MIASTA KRAKOWA</w:t>
      </w:r>
    </w:p>
    <w:p w14:paraId="5DED6419" w14:textId="77777777" w:rsidR="007A4442" w:rsidRPr="000C3B13" w:rsidRDefault="007A4442" w:rsidP="000C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35C91" w14:textId="77777777" w:rsidR="00680C17" w:rsidRDefault="00680C17" w:rsidP="0068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40FFC" w14:textId="1B207364" w:rsidR="00680C17" w:rsidRPr="005E49FF" w:rsidRDefault="007A4442" w:rsidP="0068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C17">
        <w:rPr>
          <w:rFonts w:ascii="Times New Roman" w:hAnsi="Times New Roman" w:cs="Times New Roman"/>
          <w:b/>
          <w:sz w:val="24"/>
          <w:szCs w:val="24"/>
        </w:rPr>
        <w:t>d</w:t>
      </w:r>
      <w:r w:rsidR="000C3B13" w:rsidRPr="00680C17">
        <w:rPr>
          <w:rFonts w:ascii="Times New Roman" w:hAnsi="Times New Roman" w:cs="Times New Roman"/>
          <w:b/>
          <w:sz w:val="24"/>
          <w:szCs w:val="24"/>
        </w:rPr>
        <w:t xml:space="preserve">o projektu uchwały Rady Miasta Krakowa </w:t>
      </w:r>
      <w:r w:rsidR="001A1238" w:rsidRPr="00680C17">
        <w:rPr>
          <w:rFonts w:ascii="Times New Roman" w:hAnsi="Times New Roman" w:cs="Times New Roman"/>
          <w:b/>
          <w:sz w:val="24"/>
          <w:szCs w:val="24"/>
        </w:rPr>
        <w:t>w sprawie</w:t>
      </w:r>
      <w:r w:rsidR="00680C17">
        <w:rPr>
          <w:rFonts w:ascii="Times New Roman" w:hAnsi="Times New Roman" w:cs="Times New Roman"/>
          <w:sz w:val="24"/>
          <w:szCs w:val="24"/>
        </w:rPr>
        <w:t xml:space="preserve"> </w:t>
      </w:r>
      <w:r w:rsidR="00680C17">
        <w:rPr>
          <w:rFonts w:ascii="Times New Roman" w:hAnsi="Times New Roman" w:cs="Times New Roman"/>
          <w:b/>
          <w:sz w:val="24"/>
          <w:szCs w:val="24"/>
        </w:rPr>
        <w:t>zmiany uchwały XLVI/558/08 Rady Miasta Krakowa  z dnia 11 czerwca 2008 r. w sprawie nadania statutu Zarządowi Budynków Komunalnych w Krakowie</w:t>
      </w:r>
      <w:r w:rsidR="0062567A">
        <w:rPr>
          <w:rFonts w:ascii="Times New Roman" w:hAnsi="Times New Roman" w:cs="Times New Roman"/>
          <w:b/>
          <w:sz w:val="24"/>
          <w:szCs w:val="24"/>
        </w:rPr>
        <w:t xml:space="preserve"> (z p</w:t>
      </w:r>
      <w:r w:rsidR="00880DAD">
        <w:rPr>
          <w:rFonts w:ascii="Times New Roman" w:hAnsi="Times New Roman" w:cs="Times New Roman"/>
          <w:b/>
          <w:sz w:val="24"/>
          <w:szCs w:val="24"/>
        </w:rPr>
        <w:t>ó</w:t>
      </w:r>
      <w:r w:rsidR="0062567A">
        <w:rPr>
          <w:rFonts w:ascii="Times New Roman" w:hAnsi="Times New Roman" w:cs="Times New Roman"/>
          <w:b/>
          <w:sz w:val="24"/>
          <w:szCs w:val="24"/>
        </w:rPr>
        <w:t>źn. zm.)</w:t>
      </w:r>
      <w:r w:rsidR="00971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C17">
        <w:rPr>
          <w:rFonts w:ascii="Times New Roman" w:hAnsi="Times New Roman" w:cs="Times New Roman"/>
          <w:b/>
          <w:sz w:val="24"/>
          <w:szCs w:val="24"/>
        </w:rPr>
        <w:t>– druk nr</w:t>
      </w:r>
      <w:r w:rsidR="00F4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520">
        <w:rPr>
          <w:rFonts w:ascii="Times New Roman" w:hAnsi="Times New Roman" w:cs="Times New Roman"/>
          <w:b/>
          <w:sz w:val="24"/>
          <w:szCs w:val="24"/>
        </w:rPr>
        <w:t>528</w:t>
      </w:r>
    </w:p>
    <w:p w14:paraId="05975B8F" w14:textId="3342B69A" w:rsidR="001A1238" w:rsidRPr="00646E2C" w:rsidRDefault="001A1238" w:rsidP="00F12579">
      <w:pPr>
        <w:pStyle w:val="Nagwek3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C70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ECA9322" w14:textId="0F20A032" w:rsidR="00646E2C" w:rsidRDefault="007A4442" w:rsidP="00913F9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A4442">
        <w:rPr>
          <w:rFonts w:ascii="Times New Roman" w:hAnsi="Times New Roman" w:cs="Times New Roman"/>
          <w:sz w:val="20"/>
          <w:szCs w:val="20"/>
        </w:rPr>
        <w:t xml:space="preserve">Na podstawie § 33 ust. 1 Statutu Miasta Krakowa stanowiącego załącznik do uchwały Nr XLVIII/435/96 Rady Miasta Krakowa z dnia 24 kwietnia 1996 roku w sprawie Statutu Miasta Krakowa (Dz. Urz. </w:t>
      </w:r>
      <w:r w:rsidR="00913F95">
        <w:rPr>
          <w:rFonts w:ascii="Times New Roman" w:hAnsi="Times New Roman" w:cs="Times New Roman"/>
          <w:sz w:val="20"/>
          <w:szCs w:val="20"/>
        </w:rPr>
        <w:t>Woj.</w:t>
      </w:r>
      <w:r w:rsidR="00F12579" w:rsidRPr="00F12579">
        <w:rPr>
          <w:rFonts w:ascii="Times New Roman" w:hAnsi="Times New Roman" w:cs="Times New Roman"/>
          <w:sz w:val="20"/>
          <w:szCs w:val="20"/>
        </w:rPr>
        <w:t xml:space="preserve"> </w:t>
      </w:r>
      <w:r w:rsidRPr="007A4442">
        <w:rPr>
          <w:rFonts w:ascii="Times New Roman" w:hAnsi="Times New Roman" w:cs="Times New Roman"/>
          <w:sz w:val="20"/>
          <w:szCs w:val="20"/>
        </w:rPr>
        <w:t>Małop</w:t>
      </w:r>
      <w:r w:rsidR="00913F95">
        <w:rPr>
          <w:rFonts w:ascii="Times New Roman" w:hAnsi="Times New Roman" w:cs="Times New Roman"/>
          <w:sz w:val="20"/>
          <w:szCs w:val="20"/>
        </w:rPr>
        <w:t xml:space="preserve">. </w:t>
      </w:r>
      <w:r w:rsidR="00F12579">
        <w:rPr>
          <w:rFonts w:ascii="Times New Roman" w:hAnsi="Times New Roman" w:cs="Times New Roman"/>
          <w:sz w:val="20"/>
          <w:szCs w:val="20"/>
        </w:rPr>
        <w:br/>
      </w:r>
      <w:r w:rsidRPr="007A4442">
        <w:rPr>
          <w:rFonts w:ascii="Times New Roman" w:hAnsi="Times New Roman" w:cs="Times New Roman"/>
          <w:sz w:val="20"/>
          <w:szCs w:val="20"/>
        </w:rPr>
        <w:t>z 2014 r. poz. 6525</w:t>
      </w:r>
      <w:r w:rsidR="005B45A2">
        <w:rPr>
          <w:rFonts w:ascii="Times New Roman" w:hAnsi="Times New Roman" w:cs="Times New Roman"/>
          <w:sz w:val="20"/>
          <w:szCs w:val="20"/>
        </w:rPr>
        <w:t xml:space="preserve"> oraz z 2018 r. poz. </w:t>
      </w:r>
      <w:r w:rsidRPr="007A4442">
        <w:rPr>
          <w:rFonts w:ascii="Times New Roman" w:hAnsi="Times New Roman" w:cs="Times New Roman"/>
          <w:sz w:val="20"/>
          <w:szCs w:val="20"/>
        </w:rPr>
        <w:t>6925) postanawia się, co następuje:</w:t>
      </w:r>
    </w:p>
    <w:p w14:paraId="70845C37" w14:textId="4DD0A8B3" w:rsidR="009C016E" w:rsidRDefault="00B2407D" w:rsidP="00D11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uchwały Rady Miasta Krakowa </w:t>
      </w:r>
      <w:r w:rsidRPr="00B2407D">
        <w:rPr>
          <w:rFonts w:ascii="Times New Roman" w:hAnsi="Times New Roman" w:cs="Times New Roman"/>
          <w:sz w:val="24"/>
          <w:szCs w:val="24"/>
        </w:rPr>
        <w:t xml:space="preserve">w </w:t>
      </w:r>
      <w:r w:rsidRPr="00680C17">
        <w:rPr>
          <w:rFonts w:ascii="Times New Roman" w:hAnsi="Times New Roman" w:cs="Times New Roman"/>
          <w:sz w:val="24"/>
          <w:szCs w:val="24"/>
        </w:rPr>
        <w:t xml:space="preserve">sprawie </w:t>
      </w:r>
      <w:r w:rsidR="00680C17" w:rsidRPr="00680C17">
        <w:rPr>
          <w:rFonts w:ascii="Times New Roman" w:hAnsi="Times New Roman" w:cs="Times New Roman"/>
          <w:sz w:val="24"/>
          <w:szCs w:val="24"/>
        </w:rPr>
        <w:t>zmiany uchwały XLVI/558/08 Rady Miasta Krakowa  z dnia 11 czerwca 2008 r. w sprawie nadania statutu Zarządowi Budynków Komunalnych w Krakowie</w:t>
      </w:r>
      <w:r w:rsidR="0062567A">
        <w:rPr>
          <w:rFonts w:ascii="Times New Roman" w:hAnsi="Times New Roman" w:cs="Times New Roman"/>
          <w:sz w:val="24"/>
          <w:szCs w:val="24"/>
        </w:rPr>
        <w:t xml:space="preserve"> </w:t>
      </w:r>
      <w:r w:rsidR="0062567A" w:rsidRPr="0062567A">
        <w:rPr>
          <w:rFonts w:ascii="Times New Roman" w:hAnsi="Times New Roman" w:cs="Times New Roman"/>
          <w:sz w:val="24"/>
          <w:szCs w:val="24"/>
        </w:rPr>
        <w:t>(z p</w:t>
      </w:r>
      <w:r w:rsidR="00331D67">
        <w:rPr>
          <w:rFonts w:ascii="Times New Roman" w:hAnsi="Times New Roman" w:cs="Times New Roman"/>
          <w:sz w:val="24"/>
          <w:szCs w:val="24"/>
        </w:rPr>
        <w:t>ó</w:t>
      </w:r>
      <w:r w:rsidR="0062567A" w:rsidRPr="0062567A">
        <w:rPr>
          <w:rFonts w:ascii="Times New Roman" w:hAnsi="Times New Roman" w:cs="Times New Roman"/>
          <w:sz w:val="24"/>
          <w:szCs w:val="24"/>
        </w:rPr>
        <w:t>źn. zm.)</w:t>
      </w:r>
      <w:r w:rsidR="00D11E35">
        <w:rPr>
          <w:rFonts w:ascii="Times New Roman" w:hAnsi="Times New Roman" w:cs="Times New Roman"/>
          <w:sz w:val="24"/>
          <w:szCs w:val="24"/>
        </w:rPr>
        <w:t xml:space="preserve"> </w:t>
      </w:r>
      <w:r w:rsidR="00680C17" w:rsidRPr="00680C17">
        <w:rPr>
          <w:rFonts w:ascii="Times New Roman" w:hAnsi="Times New Roman" w:cs="Times New Roman"/>
          <w:sz w:val="24"/>
          <w:szCs w:val="24"/>
        </w:rPr>
        <w:t>– druk nr</w:t>
      </w:r>
      <w:r w:rsidR="00D95520">
        <w:rPr>
          <w:rFonts w:ascii="Times New Roman" w:hAnsi="Times New Roman" w:cs="Times New Roman"/>
          <w:sz w:val="24"/>
          <w:szCs w:val="24"/>
        </w:rPr>
        <w:t xml:space="preserve"> 528</w:t>
      </w:r>
      <w:r w:rsidR="00F45F2D" w:rsidRPr="00F45F2D">
        <w:rPr>
          <w:rFonts w:ascii="Times New Roman" w:hAnsi="Times New Roman" w:cs="Times New Roman"/>
          <w:sz w:val="24"/>
          <w:szCs w:val="24"/>
        </w:rPr>
        <w:t>,</w:t>
      </w:r>
      <w:r w:rsidR="00D95520">
        <w:rPr>
          <w:rFonts w:ascii="Times New Roman" w:hAnsi="Times New Roman" w:cs="Times New Roman"/>
          <w:sz w:val="24"/>
          <w:szCs w:val="24"/>
        </w:rPr>
        <w:t xml:space="preserve"> </w:t>
      </w:r>
      <w:r w:rsidR="00D11E35" w:rsidRPr="00D11E35">
        <w:rPr>
          <w:rFonts w:ascii="Times New Roman" w:hAnsi="Times New Roman" w:cs="Times New Roman"/>
          <w:sz w:val="24"/>
          <w:szCs w:val="24"/>
        </w:rPr>
        <w:t>w załączniku</w:t>
      </w:r>
      <w:r w:rsidR="00D11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16E">
        <w:rPr>
          <w:rFonts w:ascii="Times New Roman" w:hAnsi="Times New Roman" w:cs="Times New Roman"/>
          <w:sz w:val="24"/>
          <w:szCs w:val="24"/>
        </w:rPr>
        <w:t>wprowadza się następujące zmiany: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C13C0" w14:textId="77777777" w:rsidR="00B76A85" w:rsidRDefault="00B76A85" w:rsidP="00D11E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1D0C6" w14:textId="5C1A5BD4" w:rsidR="00F1640D" w:rsidRPr="00C31CAA" w:rsidRDefault="006409F3" w:rsidP="00C31CAA">
      <w:pPr>
        <w:pStyle w:val="Akapitzlist"/>
        <w:numPr>
          <w:ilvl w:val="0"/>
          <w:numId w:val="2"/>
        </w:numPr>
        <w:tabs>
          <w:tab w:val="left" w:pos="1134"/>
        </w:tabs>
        <w:ind w:left="1080"/>
        <w:rPr>
          <w:rFonts w:ascii="Times New Roman" w:hAnsi="Times New Roman" w:cs="Times New Roman"/>
        </w:rPr>
      </w:pPr>
      <w:r w:rsidRPr="00C31CAA">
        <w:rPr>
          <w:rFonts w:ascii="Times New Roman" w:hAnsi="Times New Roman" w:cs="Times New Roman"/>
          <w:sz w:val="24"/>
          <w:szCs w:val="24"/>
        </w:rPr>
        <w:t xml:space="preserve">§ </w:t>
      </w:r>
      <w:r w:rsidR="00E432E1" w:rsidRPr="00C31CAA">
        <w:rPr>
          <w:rFonts w:ascii="Times New Roman" w:hAnsi="Times New Roman" w:cs="Times New Roman"/>
          <w:sz w:val="24"/>
          <w:szCs w:val="24"/>
        </w:rPr>
        <w:t>3</w:t>
      </w:r>
      <w:r w:rsidR="00C31CAA" w:rsidRPr="00C31CAA">
        <w:rPr>
          <w:rFonts w:ascii="Times New Roman" w:hAnsi="Times New Roman" w:cs="Times New Roman"/>
          <w:sz w:val="24"/>
          <w:szCs w:val="24"/>
        </w:rPr>
        <w:t xml:space="preserve"> o</w:t>
      </w:r>
      <w:r w:rsidRPr="00C31CAA">
        <w:rPr>
          <w:rFonts w:ascii="Times New Roman" w:hAnsi="Times New Roman" w:cs="Times New Roman"/>
          <w:sz w:val="24"/>
          <w:szCs w:val="24"/>
        </w:rPr>
        <w:t xml:space="preserve">trzymuje brzmienie: </w:t>
      </w:r>
    </w:p>
    <w:p w14:paraId="29242968" w14:textId="77777777" w:rsidR="00C31CAA" w:rsidRPr="00E8406A" w:rsidRDefault="00C31CAA" w:rsidP="00EB280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31CAA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1. 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Przedmiotem działania ZBK jest zarządzanie lokalami mieszkalnymi oraz użytkowymi i </w:t>
      </w:r>
      <w:r w:rsidRPr="00820BD1">
        <w:rPr>
          <w:rFonts w:ascii="Times New Roman" w:eastAsia="Times New Roman" w:hAnsi="Times New Roman"/>
          <w:sz w:val="24"/>
          <w:szCs w:val="24"/>
          <w:lang w:eastAsia="pl-PL" w:bidi="pl-PL"/>
        </w:rPr>
        <w:t>budynkami</w:t>
      </w:r>
      <w:r w:rsidRPr="00C31CA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, obiektami, budowlami i urządzeniami 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wraz z terenem niezbędnym dla prawidłowego i racjonalnego korzystania z tych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lokali, 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budynków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 obiektów, budowli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oraz urządzeń, stanowiącymi własność lub współwłasność:</w:t>
      </w:r>
    </w:p>
    <w:p w14:paraId="1962EB69" w14:textId="68D230B6" w:rsidR="00C31CAA" w:rsidRPr="00E8406A" w:rsidRDefault="00C31CAA" w:rsidP="00EB2807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Gminy Miejskiej Kraków</w:t>
      </w:r>
      <w:r w:rsidR="00196596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02EDD0F2" w14:textId="397D08AA" w:rsidR="00C31CAA" w:rsidRPr="00E8406A" w:rsidRDefault="00C31CAA" w:rsidP="00EB2807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Skarbu Państwa - na podstawie odrębnych przepisów</w:t>
      </w:r>
      <w:r w:rsidR="00196596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7875976C" w14:textId="13978132" w:rsidR="00C31CAA" w:rsidRPr="00E8406A" w:rsidRDefault="00C31CAA" w:rsidP="00EB2807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osób fizycznych nieznanych z miejsca pobytu, dla których nie ustanowiono kuratora</w:t>
      </w:r>
      <w:r w:rsidR="00196596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523EFD53" w14:textId="06B1E7D3" w:rsidR="00C31CAA" w:rsidRPr="009B6880" w:rsidRDefault="00C31CAA" w:rsidP="00EB2807">
      <w:pPr>
        <w:widowControl w:val="0"/>
        <w:numPr>
          <w:ilvl w:val="0"/>
          <w:numId w:val="6"/>
        </w:numPr>
        <w:tabs>
          <w:tab w:val="left" w:pos="426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w szczególnie uzasadnionych przypadkach także </w:t>
      </w: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>innych podmiotów ni</w:t>
      </w:r>
      <w:r>
        <w:rPr>
          <w:rFonts w:ascii="Times New Roman" w:eastAsia="Times New Roman" w:hAnsi="Times New Roman"/>
          <w:sz w:val="24"/>
          <w:szCs w:val="24"/>
          <w:lang w:eastAsia="pl-PL" w:bidi="pl-PL"/>
        </w:rPr>
        <w:t>ż</w:t>
      </w: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wymienione w pkt 1-3, po uzyskaniu dla każdej nieruchomości zgody </w:t>
      </w: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Prezydenta Miasta.</w:t>
      </w:r>
    </w:p>
    <w:p w14:paraId="08B743C0" w14:textId="7EDCCAA1" w:rsidR="004E352E" w:rsidRPr="004E352E" w:rsidRDefault="004E352E" w:rsidP="004E352E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352E">
        <w:rPr>
          <w:rFonts w:ascii="Times New Roman" w:eastAsia="Times New Roman" w:hAnsi="Times New Roman"/>
          <w:sz w:val="24"/>
          <w:szCs w:val="24"/>
          <w:lang w:eastAsia="pl-PL" w:bidi="pl-PL"/>
        </w:rPr>
        <w:t>ZBK zarządza również nieruchomościami:</w:t>
      </w:r>
    </w:p>
    <w:p w14:paraId="000FA683" w14:textId="40F28131" w:rsidR="00BC2E57" w:rsidRPr="00BC2E57" w:rsidRDefault="00BC2E57" w:rsidP="00BC2E57">
      <w:pPr>
        <w:pStyle w:val="Akapitzlist"/>
        <w:widowControl w:val="0"/>
        <w:numPr>
          <w:ilvl w:val="0"/>
          <w:numId w:val="8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BC2E57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stanowiącymi własność Gminy Miejskiej Kraków, graniczącymi  bezpośrednio </w:t>
      </w:r>
      <w:r w:rsidRPr="00BC2E57">
        <w:rPr>
          <w:rFonts w:ascii="Times New Roman" w:eastAsia="Times New Roman" w:hAnsi="Times New Roman"/>
          <w:sz w:val="24"/>
          <w:szCs w:val="24"/>
          <w:lang w:eastAsia="pl-PL" w:bidi="pl-PL"/>
        </w:rPr>
        <w:br/>
        <w:t>z nieruchomością zabudowaną, w której ZBK, działając imieniem Gminy Miejskiej Kraków ma zawartą co najmniej jedną umowę najmu lokalu mieszkalnego lub użytkowego, a nieruchomości te są niezbędne do prawidłowego i racjonalnego korzystania z tych budynków</w:t>
      </w:r>
      <w:r w:rsidR="00F53C47">
        <w:rPr>
          <w:rFonts w:ascii="Times New Roman" w:eastAsia="Times New Roman" w:hAnsi="Times New Roman"/>
          <w:sz w:val="24"/>
          <w:szCs w:val="24"/>
          <w:lang w:eastAsia="pl-PL" w:bidi="pl-PL"/>
        </w:rPr>
        <w:t>,</w:t>
      </w:r>
    </w:p>
    <w:p w14:paraId="216B896B" w14:textId="4C8E0982" w:rsidR="00BC2E57" w:rsidRPr="00BC2E57" w:rsidRDefault="00BC2E57" w:rsidP="00BC2E57">
      <w:pPr>
        <w:pStyle w:val="Akapitzlist"/>
        <w:widowControl w:val="0"/>
        <w:numPr>
          <w:ilvl w:val="0"/>
          <w:numId w:val="8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BC2E57">
        <w:rPr>
          <w:rFonts w:ascii="Times New Roman" w:eastAsia="Times New Roman" w:hAnsi="Times New Roman"/>
          <w:sz w:val="24"/>
          <w:szCs w:val="24"/>
          <w:lang w:eastAsia="pl-PL" w:bidi="pl-PL"/>
        </w:rPr>
        <w:t>zabudowanymi i nabytymi w drodze spadku, zasiedzenia lub w inny sposób przez Gminę Miejską Kraków lub Skarb Państwa.</w:t>
      </w:r>
    </w:p>
    <w:p w14:paraId="4E6F501B" w14:textId="77777777" w:rsidR="00601D7C" w:rsidRPr="00601D7C" w:rsidRDefault="00665AE6" w:rsidP="00601D7C">
      <w:pPr>
        <w:pStyle w:val="Akapitzlist"/>
        <w:widowControl w:val="0"/>
        <w:numPr>
          <w:ilvl w:val="0"/>
          <w:numId w:val="12"/>
        </w:numPr>
        <w:spacing w:after="0" w:line="244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Szczegółowy zakres działania ZBK, w tym strukturę organizacyjną określa regulamin organizacyjny</w:t>
      </w:r>
      <w:r w:rsidR="00D418FF"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.</w:t>
      </w:r>
    </w:p>
    <w:p w14:paraId="549C21B8" w14:textId="1199A583" w:rsidR="00601D7C" w:rsidRPr="00601D7C" w:rsidRDefault="00601D7C" w:rsidP="00601D7C">
      <w:pPr>
        <w:pStyle w:val="Akapitzlist"/>
        <w:widowControl w:val="0"/>
        <w:numPr>
          <w:ilvl w:val="0"/>
          <w:numId w:val="12"/>
        </w:numPr>
        <w:spacing w:after="0" w:line="244" w:lineRule="exact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Zadania ZBK obejmują, w szczególności:</w:t>
      </w:r>
    </w:p>
    <w:p w14:paraId="4C2740DB" w14:textId="3562F266" w:rsidR="00601D7C" w:rsidRPr="00601D7C" w:rsidRDefault="00601D7C" w:rsidP="00601D7C">
      <w:pPr>
        <w:pStyle w:val="Akapitzlist"/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01D7C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zarządzanie zasobem nieruchomości, o którym mowa w ust. 1, własnymi siłami lub poprzez licencjonowanych zarządców lub przedsiębiorców zatrudniających takich zarządców wyłonionych zgodnie z przepisami regulującymi udzielanie zamówień publicznych. Zarządzanie własnymi siłami, poprzez własne komórki organizacyjne wymaga odrębnie dla każdej nieruchomości zgody Prezydenta Miasta Krakowa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18EFF345" w14:textId="280C9083"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zawieranie umów o wykonywanie czynności związanych z zarządzaniem zasobem nieruchomości wymienionym w ust. 1 oraz nadzór nad ich realizacją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48544C26" w14:textId="6AF82A94"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lastRenderedPageBreak/>
        <w:t>zawieranie umów o pełnienie obowiązków wynajmującego w stosunku do lokali mieszkalnych w budynkach wspólnot mieszkaniowych z udziałem gminy lub Skarbu Państwa, bądź lokali w stosunku, do których gmina posiada własnościowe spółdzielcze prawo do lokalu oraz nadzór nad ich realizacją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64FA1C7A" w14:textId="364F13C6"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planowanie, organizowanie przetargów oraz zawieranie umów w zakresie remontów lokali, budynków, infrastruktury technicznej i społecznej oraz nadzór nad ich realizacją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6A2369E1" w14:textId="7B46B56F"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pełnienie funkcji inwestora, w tym przygotowywanie i realizowanie wskazanych zadań inwestycyjnych i remontowych finansowanych lub współfinansowanych ze środków gminnych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6BA1DCB7" w14:textId="6304F000" w:rsidR="00601D7C" w:rsidRPr="00E8406A" w:rsidRDefault="00601D7C" w:rsidP="00601D7C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rozliczanie udziału gminy lub Skarbu Państwa w kosztach utrzymania nieruchomości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3B9D3B9C" w14:textId="4C3AE1F9"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organizowanie i obsługę wynajmu lokali użytkowych pozostających w zarządzie ZBK i gminnych jednostek organizacyjnych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1A04B581" w14:textId="21ED68E0"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dzierżawę nieruchomości lub ich części oraz infrastruktury technicznej i społecznej pozostających w zarządzie ZBK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41B3C392" w14:textId="5D64D4C9"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występowanie w imieniu gminy i Skarbu Państwa w postępowaniu przed sądami powszechnymi, Sądem Najwyższym i sądami administracyjnymi, w sprawach objętych zakresem działania ZBK, na podstawie pełnomocnictw udzielonych przez Prezydenta Miasta Krakowa</w:t>
      </w:r>
      <w:r w:rsidR="00F53C47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28628A3D" w14:textId="03EE61D9" w:rsidR="00601D7C" w:rsidRPr="00E8406A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prowadzenie archiwum dokumentów, w tym przejętych od byłych Przedsiębiorstw Gospodarki Mieszkaniowej </w:t>
      </w: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>i Zarządu Budynków Komunalnych (zakładu budżetowego)</w:t>
      </w:r>
      <w:r w:rsidR="00824C0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675E0399" w14:textId="20BA6A9C" w:rsidR="00601D7C" w:rsidRPr="00820BD1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sz w:val="24"/>
          <w:szCs w:val="24"/>
          <w:lang w:eastAsia="pl-PL" w:bidi="pl-PL"/>
        </w:rPr>
        <w:t>u</w:t>
      </w: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dzielanie obniżek czynszu w lokalach mieszkalnych wchodzących w skład mieszkaniowego zasobu Gminy Miejskie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j Kraków zarządzanych przez ZBK</w:t>
      </w:r>
      <w:r w:rsidR="00824C0F">
        <w:rPr>
          <w:rFonts w:ascii="Times New Roman" w:eastAsia="Times New Roman" w:hAnsi="Times New Roman"/>
          <w:sz w:val="24"/>
          <w:szCs w:val="24"/>
          <w:lang w:eastAsia="pl-PL" w:bidi="pl-PL"/>
        </w:rPr>
        <w:t>,</w:t>
      </w:r>
    </w:p>
    <w:p w14:paraId="1CBD02B0" w14:textId="5154D3A3" w:rsidR="00601D7C" w:rsidRPr="00601D7C" w:rsidRDefault="00601D7C" w:rsidP="00EA3379">
      <w:pPr>
        <w:widowControl w:val="0"/>
        <w:numPr>
          <w:ilvl w:val="0"/>
          <w:numId w:val="11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601D7C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zawieranie  umów obligacyjnych oraz wykonywanie czynności zachowawczych, zmierzających  do ochrony praw przysługujących do nieruchomości, o których mowa w ust. 1 i ust. 2. Przez pojęcie czynności zachowawczych należy rozumieć – prowadzenie wszelkich działań, które mają na celu zapobieżenie utracie lub uszczupleniu prawa własności nieruchomości lub użytkowania wieczystego, takich jak czynności o charakterze faktycznym poprzez wezwanie do wydania nieruchomości, naliczenie i dochodzenie wynagrodzenia za bezumowne korzystanie, czynności prawnych jak zawezwanie do zawarcia ugody do wydania nieruchomości, zapłatę za bezumowne korzystanie oraz czynności procesowych jak wystąpienie z powództwem windykacyjnym, negatoryjnym </w:t>
      </w:r>
      <w:r w:rsidR="00A333CB">
        <w:rPr>
          <w:rFonts w:ascii="Times New Roman" w:eastAsia="Times New Roman" w:hAnsi="Times New Roman"/>
          <w:sz w:val="24"/>
          <w:szCs w:val="24"/>
          <w:lang w:eastAsia="pl-PL" w:bidi="pl-PL"/>
        </w:rPr>
        <w:br/>
      </w:r>
      <w:r w:rsidRPr="00601D7C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i o zapłatę oraz ochrona odpowiednio Gminy Miejskiej Kraków i Skarbu Państwa </w:t>
      </w:r>
      <w:r w:rsidR="00A333CB">
        <w:rPr>
          <w:rFonts w:ascii="Times New Roman" w:eastAsia="Times New Roman" w:hAnsi="Times New Roman"/>
          <w:sz w:val="24"/>
          <w:szCs w:val="24"/>
          <w:lang w:eastAsia="pl-PL" w:bidi="pl-PL"/>
        </w:rPr>
        <w:br/>
      </w:r>
      <w:r w:rsidRPr="00601D7C">
        <w:rPr>
          <w:rFonts w:ascii="Times New Roman" w:eastAsia="Times New Roman" w:hAnsi="Times New Roman"/>
          <w:sz w:val="24"/>
          <w:szCs w:val="24"/>
          <w:lang w:eastAsia="pl-PL" w:bidi="pl-PL"/>
        </w:rPr>
        <w:t>w postepowaniach o zasiedzenie.</w:t>
      </w:r>
    </w:p>
    <w:p w14:paraId="6E93127E" w14:textId="77777777" w:rsidR="00A333CB" w:rsidRPr="00A333CB" w:rsidRDefault="00A333CB" w:rsidP="00A333CB">
      <w:pPr>
        <w:pStyle w:val="Akapitzlist"/>
        <w:widowControl w:val="0"/>
        <w:numPr>
          <w:ilvl w:val="0"/>
          <w:numId w:val="16"/>
        </w:numPr>
        <w:spacing w:after="0" w:line="244" w:lineRule="exact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A333CB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Na ZBK ciąży obowiązek:</w:t>
      </w:r>
    </w:p>
    <w:p w14:paraId="01C58C0B" w14:textId="3E3499E7" w:rsidR="00A333CB" w:rsidRPr="00820BD1" w:rsidRDefault="00A333CB" w:rsidP="00A333CB">
      <w:pPr>
        <w:widowControl w:val="0"/>
        <w:numPr>
          <w:ilvl w:val="0"/>
          <w:numId w:val="14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E8406A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zapewnienia przeprowadzania okresowych kontroli stanu technicznego wszystkich obiektów w terminach i na zasadach wynikających z odrębnych przepisów</w:t>
      </w:r>
      <w:r w:rsidR="00824C0F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,</w:t>
      </w:r>
    </w:p>
    <w:p w14:paraId="129A20DF" w14:textId="12052C41" w:rsidR="00A333CB" w:rsidRPr="00820BD1" w:rsidRDefault="00A333CB" w:rsidP="00A333CB">
      <w:pPr>
        <w:widowControl w:val="0"/>
        <w:numPr>
          <w:ilvl w:val="0"/>
          <w:numId w:val="14"/>
        </w:numPr>
        <w:spacing w:after="0" w:line="244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zapewnieni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a</w:t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sporządzania planów robót remontowych w oparciu o wyniki kontroli,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o których mowa w p</w:t>
      </w:r>
      <w:r w:rsidR="00FF2465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kt</w:t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 xml:space="preserve"> 1, oddzielnie dla każdego budynku oraz ich realizacja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br/>
      </w:r>
      <w:r w:rsidRPr="00820BD1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w kolejności wynikającej z tych planów.</w:t>
      </w:r>
      <w:r w:rsidR="00FF2465"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  <w:t>”;</w:t>
      </w:r>
    </w:p>
    <w:p w14:paraId="2AFBF763" w14:textId="686755EB" w:rsidR="00665AE6" w:rsidRPr="00665AE6" w:rsidRDefault="00665AE6" w:rsidP="00A333CB">
      <w:pPr>
        <w:pStyle w:val="Akapitzlist"/>
        <w:widowControl w:val="0"/>
        <w:spacing w:after="0" w:line="244" w:lineRule="exac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14:paraId="4549DE11" w14:textId="6B06CCFD" w:rsidR="00E432E1" w:rsidRDefault="008B75D0" w:rsidP="008B75D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70F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 otrzymuje brzmienie:</w:t>
      </w:r>
    </w:p>
    <w:p w14:paraId="7EF2E597" w14:textId="2BF8F605" w:rsidR="00680726" w:rsidRDefault="00680726" w:rsidP="00680726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„6. Regulamin pracy i wynagradzania dla pracowników ZBK wprowadza Dyrektor ZBK.”.</w:t>
      </w:r>
    </w:p>
    <w:p w14:paraId="7693F28E" w14:textId="77777777" w:rsidR="008B75D0" w:rsidRPr="008B75D0" w:rsidRDefault="008B75D0" w:rsidP="008B75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733AB5" w14:textId="25E1042D" w:rsidR="00746C0F" w:rsidRDefault="00873AF1" w:rsidP="00746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0F">
        <w:rPr>
          <w:rFonts w:ascii="Times New Roman" w:hAnsi="Times New Roman" w:cs="Times New Roman"/>
          <w:sz w:val="24"/>
          <w:szCs w:val="24"/>
        </w:rPr>
        <w:t>UZASADNIENIE</w:t>
      </w:r>
    </w:p>
    <w:p w14:paraId="433F0F57" w14:textId="77777777" w:rsidR="005118F2" w:rsidRPr="005118F2" w:rsidRDefault="00783FC0" w:rsidP="0051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8F2" w:rsidRPr="005118F2">
        <w:rPr>
          <w:rFonts w:ascii="Times New Roman" w:hAnsi="Times New Roman" w:cs="Times New Roman"/>
          <w:sz w:val="24"/>
          <w:szCs w:val="24"/>
        </w:rPr>
        <w:t xml:space="preserve">Niniejsza autopoprawka do projektu zmiany uchwały Nr XLVI/558/08 Rady Miasta Krakowa z dnia 11 czerwca 2008 r. w sprawie nadania statutu Zarządowi Budynków Komunalnych w Krakowie (z </w:t>
      </w:r>
      <w:proofErr w:type="spellStart"/>
      <w:r w:rsidR="005118F2" w:rsidRPr="005118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118F2" w:rsidRPr="005118F2">
        <w:rPr>
          <w:rFonts w:ascii="Times New Roman" w:hAnsi="Times New Roman" w:cs="Times New Roman"/>
          <w:sz w:val="24"/>
          <w:szCs w:val="24"/>
        </w:rPr>
        <w:t xml:space="preserve">. zm.) związana jest: </w:t>
      </w:r>
    </w:p>
    <w:p w14:paraId="653C4476" w14:textId="77777777" w:rsidR="005118F2" w:rsidRPr="005118F2" w:rsidRDefault="005118F2" w:rsidP="005118F2">
      <w:pPr>
        <w:jc w:val="both"/>
        <w:rPr>
          <w:rFonts w:ascii="Times New Roman" w:hAnsi="Times New Roman" w:cs="Times New Roman"/>
          <w:sz w:val="24"/>
          <w:szCs w:val="24"/>
        </w:rPr>
      </w:pPr>
      <w:r w:rsidRPr="005118F2">
        <w:rPr>
          <w:rFonts w:ascii="Times New Roman" w:hAnsi="Times New Roman" w:cs="Times New Roman"/>
          <w:sz w:val="24"/>
          <w:szCs w:val="24"/>
        </w:rPr>
        <w:t xml:space="preserve">1) w kontekście brzmienia przepisów § 3 ust. 1 pkt 1-4, z potrzebą precyzyjnego dookreślenia redakcyjnego i umiejscowienia w zapisach statutowych zakresu realizacji zadań przez ZBK związanych z ochroną własności nieruchomości stanowiących własność, współwłasność Gminy Miejskiej Kraków, Skarbu Państwa lub będących w użytkowaniu wieczystym tych </w:t>
      </w:r>
      <w:r w:rsidRPr="005118F2">
        <w:rPr>
          <w:rFonts w:ascii="Times New Roman" w:hAnsi="Times New Roman" w:cs="Times New Roman"/>
          <w:sz w:val="24"/>
          <w:szCs w:val="24"/>
        </w:rPr>
        <w:lastRenderedPageBreak/>
        <w:t>podmiotów, lub zabudowanych i nabytych w drodze spadku, zasiedzenia lub w inny sposób przez Gminę Miejską Kraków lub Skarb Państwa (dodane sformułowania „obiekty, budowle i urządzenia” w § 3 ust. 1, nowa treść § 3 ust. 2 i ust. 4 pkt 12),</w:t>
      </w:r>
    </w:p>
    <w:p w14:paraId="541B4420" w14:textId="77777777" w:rsidR="005118F2" w:rsidRPr="005118F2" w:rsidRDefault="005118F2" w:rsidP="005118F2">
      <w:pPr>
        <w:jc w:val="both"/>
        <w:rPr>
          <w:rFonts w:ascii="Times New Roman" w:hAnsi="Times New Roman" w:cs="Times New Roman"/>
          <w:sz w:val="24"/>
          <w:szCs w:val="24"/>
        </w:rPr>
      </w:pPr>
      <w:r w:rsidRPr="005118F2">
        <w:rPr>
          <w:rFonts w:ascii="Times New Roman" w:hAnsi="Times New Roman" w:cs="Times New Roman"/>
          <w:sz w:val="24"/>
          <w:szCs w:val="24"/>
        </w:rPr>
        <w:t>2) z koniecznością zmiany numeracji ustępów w § 3 w związku z dodanym nowym ust. 2,</w:t>
      </w:r>
    </w:p>
    <w:p w14:paraId="5E16119C" w14:textId="25D60672" w:rsidR="005710B3" w:rsidRDefault="005118F2" w:rsidP="005118F2">
      <w:pPr>
        <w:jc w:val="both"/>
        <w:rPr>
          <w:rFonts w:ascii="Times New Roman" w:hAnsi="Times New Roman" w:cs="Times New Roman"/>
          <w:sz w:val="24"/>
          <w:szCs w:val="24"/>
        </w:rPr>
      </w:pPr>
      <w:r w:rsidRPr="005118F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BE1">
        <w:rPr>
          <w:rFonts w:ascii="Times New Roman" w:hAnsi="Times New Roman" w:cs="Times New Roman"/>
          <w:sz w:val="24"/>
          <w:szCs w:val="24"/>
        </w:rPr>
        <w:t>zmianą w</w:t>
      </w:r>
      <w:r w:rsidR="00AF7597">
        <w:rPr>
          <w:rFonts w:ascii="Times New Roman" w:hAnsi="Times New Roman" w:cs="Times New Roman"/>
          <w:sz w:val="24"/>
          <w:szCs w:val="24"/>
        </w:rPr>
        <w:t xml:space="preserve"> </w:t>
      </w:r>
      <w:r w:rsidR="00AF7597" w:rsidRPr="00FC70FF">
        <w:rPr>
          <w:rFonts w:ascii="Times New Roman" w:hAnsi="Times New Roman" w:cs="Times New Roman"/>
          <w:sz w:val="24"/>
          <w:szCs w:val="24"/>
        </w:rPr>
        <w:t>§</w:t>
      </w:r>
      <w:r w:rsidR="00AF7597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(jak również w zakresie </w:t>
      </w:r>
      <w:r w:rsidRPr="005118F2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 ust. 3 w brzmieniu projektowanym niniejszą autopoprawką) </w:t>
      </w:r>
      <w:r w:rsidR="00AF7597">
        <w:rPr>
          <w:rFonts w:ascii="Times New Roman" w:hAnsi="Times New Roman" w:cs="Times New Roman"/>
          <w:sz w:val="24"/>
          <w:szCs w:val="24"/>
        </w:rPr>
        <w:t>urzeczywistni</w:t>
      </w:r>
      <w:r w:rsidR="00553BE1">
        <w:rPr>
          <w:rFonts w:ascii="Times New Roman" w:hAnsi="Times New Roman" w:cs="Times New Roman"/>
          <w:sz w:val="24"/>
          <w:szCs w:val="24"/>
        </w:rPr>
        <w:t>ającą</w:t>
      </w:r>
      <w:r w:rsidR="00AF7597">
        <w:rPr>
          <w:rFonts w:ascii="Times New Roman" w:hAnsi="Times New Roman" w:cs="Times New Roman"/>
          <w:sz w:val="24"/>
          <w:szCs w:val="24"/>
        </w:rPr>
        <w:t xml:space="preserve"> </w:t>
      </w:r>
      <w:r w:rsidR="008E3312">
        <w:rPr>
          <w:rFonts w:ascii="Times New Roman" w:hAnsi="Times New Roman" w:cs="Times New Roman"/>
          <w:sz w:val="24"/>
          <w:szCs w:val="24"/>
        </w:rPr>
        <w:t>twierdz</w:t>
      </w:r>
      <w:r w:rsidR="00553BE1">
        <w:rPr>
          <w:rFonts w:ascii="Times New Roman" w:hAnsi="Times New Roman" w:cs="Times New Roman"/>
          <w:sz w:val="24"/>
          <w:szCs w:val="24"/>
        </w:rPr>
        <w:t>enia</w:t>
      </w:r>
      <w:r w:rsidR="00AF7597">
        <w:rPr>
          <w:rFonts w:ascii="Times New Roman" w:hAnsi="Times New Roman" w:cs="Times New Roman"/>
          <w:sz w:val="24"/>
          <w:szCs w:val="24"/>
        </w:rPr>
        <w:t xml:space="preserve"> zawart</w:t>
      </w:r>
      <w:r w:rsidR="00553BE1">
        <w:rPr>
          <w:rFonts w:ascii="Times New Roman" w:hAnsi="Times New Roman" w:cs="Times New Roman"/>
          <w:sz w:val="24"/>
          <w:szCs w:val="24"/>
        </w:rPr>
        <w:t>e</w:t>
      </w:r>
      <w:r w:rsidR="00AF7597">
        <w:rPr>
          <w:rFonts w:ascii="Times New Roman" w:hAnsi="Times New Roman" w:cs="Times New Roman"/>
          <w:sz w:val="24"/>
          <w:szCs w:val="24"/>
        </w:rPr>
        <w:t xml:space="preserve"> w</w:t>
      </w:r>
      <w:r w:rsidR="008E3312">
        <w:rPr>
          <w:rFonts w:ascii="Times New Roman" w:hAnsi="Times New Roman" w:cs="Times New Roman"/>
          <w:sz w:val="24"/>
          <w:szCs w:val="24"/>
        </w:rPr>
        <w:t xml:space="preserve"> uzasadnieniu</w:t>
      </w:r>
      <w:r w:rsidR="00AF7597">
        <w:rPr>
          <w:rFonts w:ascii="Times New Roman" w:hAnsi="Times New Roman" w:cs="Times New Roman"/>
          <w:sz w:val="24"/>
          <w:szCs w:val="24"/>
        </w:rPr>
        <w:t xml:space="preserve"> </w:t>
      </w:r>
      <w:r w:rsidR="00783FC0">
        <w:rPr>
          <w:rFonts w:ascii="Times New Roman" w:hAnsi="Times New Roman" w:cs="Times New Roman"/>
          <w:sz w:val="24"/>
          <w:szCs w:val="24"/>
        </w:rPr>
        <w:t>Rozstrzygnięci</w:t>
      </w:r>
      <w:r w:rsidR="008E3312">
        <w:rPr>
          <w:rFonts w:ascii="Times New Roman" w:hAnsi="Times New Roman" w:cs="Times New Roman"/>
          <w:sz w:val="24"/>
          <w:szCs w:val="24"/>
        </w:rPr>
        <w:t>a</w:t>
      </w:r>
      <w:r w:rsidR="00AF7597">
        <w:rPr>
          <w:rFonts w:ascii="Times New Roman" w:hAnsi="Times New Roman" w:cs="Times New Roman"/>
          <w:sz w:val="24"/>
          <w:szCs w:val="24"/>
        </w:rPr>
        <w:t xml:space="preserve"> nadzorcz</w:t>
      </w:r>
      <w:r w:rsidR="008E3312">
        <w:rPr>
          <w:rFonts w:ascii="Times New Roman" w:hAnsi="Times New Roman" w:cs="Times New Roman"/>
          <w:sz w:val="24"/>
          <w:szCs w:val="24"/>
        </w:rPr>
        <w:t>ego</w:t>
      </w:r>
      <w:r w:rsidR="00AF7597">
        <w:rPr>
          <w:rFonts w:ascii="Times New Roman" w:hAnsi="Times New Roman" w:cs="Times New Roman"/>
          <w:sz w:val="24"/>
          <w:szCs w:val="24"/>
        </w:rPr>
        <w:t xml:space="preserve"> nr WN</w:t>
      </w:r>
      <w:r w:rsidR="00783FC0">
        <w:rPr>
          <w:rFonts w:ascii="Times New Roman" w:hAnsi="Times New Roman" w:cs="Times New Roman"/>
          <w:sz w:val="24"/>
          <w:szCs w:val="24"/>
        </w:rPr>
        <w:t>-</w:t>
      </w:r>
      <w:r w:rsidR="00AF7597">
        <w:rPr>
          <w:rFonts w:ascii="Times New Roman" w:hAnsi="Times New Roman" w:cs="Times New Roman"/>
          <w:sz w:val="24"/>
          <w:szCs w:val="24"/>
        </w:rPr>
        <w:t>II</w:t>
      </w:r>
      <w:r w:rsidR="00783FC0">
        <w:rPr>
          <w:rFonts w:ascii="Times New Roman" w:hAnsi="Times New Roman" w:cs="Times New Roman"/>
          <w:sz w:val="24"/>
          <w:szCs w:val="24"/>
        </w:rPr>
        <w:t>-</w:t>
      </w:r>
      <w:r w:rsidR="00AF7597">
        <w:rPr>
          <w:rFonts w:ascii="Times New Roman" w:hAnsi="Times New Roman" w:cs="Times New Roman"/>
          <w:sz w:val="24"/>
          <w:szCs w:val="24"/>
        </w:rPr>
        <w:t>0911-138</w:t>
      </w:r>
      <w:r w:rsidR="00783FC0">
        <w:rPr>
          <w:rFonts w:ascii="Times New Roman" w:hAnsi="Times New Roman" w:cs="Times New Roman"/>
          <w:sz w:val="24"/>
          <w:szCs w:val="24"/>
        </w:rPr>
        <w:t>-10 Wojewody Małopolskiego z dnia 9 grudnia 2010 r.</w:t>
      </w:r>
      <w:r w:rsidR="00C56F21">
        <w:rPr>
          <w:rFonts w:ascii="Times New Roman" w:hAnsi="Times New Roman" w:cs="Times New Roman"/>
          <w:sz w:val="24"/>
          <w:szCs w:val="24"/>
        </w:rPr>
        <w:t xml:space="preserve"> </w:t>
      </w:r>
      <w:r w:rsidR="008E3312">
        <w:rPr>
          <w:rFonts w:ascii="Times New Roman" w:hAnsi="Times New Roman" w:cs="Times New Roman"/>
          <w:sz w:val="24"/>
          <w:szCs w:val="24"/>
        </w:rPr>
        <w:t>który wskazuje</w:t>
      </w:r>
      <w:r w:rsidR="00C56F21">
        <w:rPr>
          <w:rFonts w:ascii="Times New Roman" w:hAnsi="Times New Roman" w:cs="Times New Roman"/>
          <w:sz w:val="24"/>
          <w:szCs w:val="24"/>
        </w:rPr>
        <w:t>, iż organ wykonawczy nie jest uprawniony do ingerowania w sprawy organizacji wewnętrznej jednostek budżetowych. Jak przytoczono w rozstrzygnięciu</w:t>
      </w:r>
      <w:r w:rsidR="007D1D3C">
        <w:rPr>
          <w:rFonts w:ascii="Times New Roman" w:hAnsi="Times New Roman" w:cs="Times New Roman"/>
          <w:sz w:val="24"/>
          <w:szCs w:val="24"/>
        </w:rPr>
        <w:t>,</w:t>
      </w:r>
      <w:r w:rsidR="00C56F21">
        <w:rPr>
          <w:rFonts w:ascii="Times New Roman" w:hAnsi="Times New Roman" w:cs="Times New Roman"/>
          <w:sz w:val="24"/>
          <w:szCs w:val="24"/>
        </w:rPr>
        <w:t xml:space="preserve"> można uwzględnić kompetencje organu wykonawczego </w:t>
      </w:r>
      <w:r w:rsidR="005710B3">
        <w:rPr>
          <w:rFonts w:ascii="Times New Roman" w:hAnsi="Times New Roman" w:cs="Times New Roman"/>
          <w:sz w:val="24"/>
          <w:szCs w:val="24"/>
        </w:rPr>
        <w:t xml:space="preserve">gminy do odziaływania na kwestie związane z organizacją podległych jednostek organizacyjnych, poprzez wydawanie aktów kierownictwa wewnętrznego, niemniej jednak nie powinno to odbywać się poprzez regulacje statutowe. </w:t>
      </w:r>
    </w:p>
    <w:p w14:paraId="024DA278" w14:textId="39D6462B" w:rsidR="00AF7597" w:rsidRPr="00746C0F" w:rsidRDefault="005710B3" w:rsidP="005118F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6F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7597" w:rsidRPr="00746C0F" w:rsidSect="000C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E11"/>
    <w:multiLevelType w:val="hybridMultilevel"/>
    <w:tmpl w:val="CF8A66AA"/>
    <w:lvl w:ilvl="0" w:tplc="120EEC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6973"/>
    <w:multiLevelType w:val="hybridMultilevel"/>
    <w:tmpl w:val="5FAE08F2"/>
    <w:lvl w:ilvl="0" w:tplc="227A1566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35A17F1"/>
    <w:multiLevelType w:val="hybridMultilevel"/>
    <w:tmpl w:val="69EC1DE2"/>
    <w:lvl w:ilvl="0" w:tplc="0C5C6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559B"/>
    <w:multiLevelType w:val="hybridMultilevel"/>
    <w:tmpl w:val="1C36A5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392BCE"/>
    <w:multiLevelType w:val="hybridMultilevel"/>
    <w:tmpl w:val="5398717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BA7E79"/>
    <w:multiLevelType w:val="hybridMultilevel"/>
    <w:tmpl w:val="41DADA76"/>
    <w:lvl w:ilvl="0" w:tplc="E90C24C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4B66A62"/>
    <w:multiLevelType w:val="hybridMultilevel"/>
    <w:tmpl w:val="51FEF43A"/>
    <w:lvl w:ilvl="0" w:tplc="00B6A45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F25256"/>
    <w:multiLevelType w:val="hybridMultilevel"/>
    <w:tmpl w:val="9B70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0A3D"/>
    <w:multiLevelType w:val="hybridMultilevel"/>
    <w:tmpl w:val="5A9C8AAE"/>
    <w:lvl w:ilvl="0" w:tplc="14740B9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347844"/>
    <w:multiLevelType w:val="hybridMultilevel"/>
    <w:tmpl w:val="A8900A1C"/>
    <w:lvl w:ilvl="0" w:tplc="60CAA0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271C1F"/>
    <w:multiLevelType w:val="hybridMultilevel"/>
    <w:tmpl w:val="996E8AE6"/>
    <w:lvl w:ilvl="0" w:tplc="D2A250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835FAC"/>
    <w:multiLevelType w:val="hybridMultilevel"/>
    <w:tmpl w:val="C75E0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D49"/>
    <w:multiLevelType w:val="hybridMultilevel"/>
    <w:tmpl w:val="E45C293A"/>
    <w:lvl w:ilvl="0" w:tplc="A292318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75267D"/>
    <w:multiLevelType w:val="hybridMultilevel"/>
    <w:tmpl w:val="63FA0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E68DD"/>
    <w:multiLevelType w:val="hybridMultilevel"/>
    <w:tmpl w:val="58566F62"/>
    <w:lvl w:ilvl="0" w:tplc="36965F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46B3C"/>
    <w:multiLevelType w:val="hybridMultilevel"/>
    <w:tmpl w:val="5DE48C30"/>
    <w:lvl w:ilvl="0" w:tplc="713EB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5D"/>
    <w:rsid w:val="000061C5"/>
    <w:rsid w:val="00040DED"/>
    <w:rsid w:val="00061797"/>
    <w:rsid w:val="00073562"/>
    <w:rsid w:val="000C3B13"/>
    <w:rsid w:val="000C4FDB"/>
    <w:rsid w:val="0010275D"/>
    <w:rsid w:val="001071F8"/>
    <w:rsid w:val="001219C3"/>
    <w:rsid w:val="001224CB"/>
    <w:rsid w:val="00196596"/>
    <w:rsid w:val="001A1238"/>
    <w:rsid w:val="001D4C8E"/>
    <w:rsid w:val="001F7C2C"/>
    <w:rsid w:val="00287DC2"/>
    <w:rsid w:val="002A6602"/>
    <w:rsid w:val="002B6C58"/>
    <w:rsid w:val="003115D7"/>
    <w:rsid w:val="00331D67"/>
    <w:rsid w:val="00341A6F"/>
    <w:rsid w:val="003B0D5C"/>
    <w:rsid w:val="003B1A4F"/>
    <w:rsid w:val="003C74B9"/>
    <w:rsid w:val="003F6741"/>
    <w:rsid w:val="004057E5"/>
    <w:rsid w:val="004656B2"/>
    <w:rsid w:val="004D165A"/>
    <w:rsid w:val="004E352E"/>
    <w:rsid w:val="005118F2"/>
    <w:rsid w:val="00553BE1"/>
    <w:rsid w:val="00555356"/>
    <w:rsid w:val="00560791"/>
    <w:rsid w:val="005710B3"/>
    <w:rsid w:val="00577F88"/>
    <w:rsid w:val="005A2A74"/>
    <w:rsid w:val="005B2527"/>
    <w:rsid w:val="005B45A2"/>
    <w:rsid w:val="005E5805"/>
    <w:rsid w:val="00601D7C"/>
    <w:rsid w:val="006141F4"/>
    <w:rsid w:val="00620BF0"/>
    <w:rsid w:val="0062567A"/>
    <w:rsid w:val="006409F3"/>
    <w:rsid w:val="00646E2C"/>
    <w:rsid w:val="00665AE6"/>
    <w:rsid w:val="00680726"/>
    <w:rsid w:val="00680C17"/>
    <w:rsid w:val="006A135D"/>
    <w:rsid w:val="00746C0F"/>
    <w:rsid w:val="00783FC0"/>
    <w:rsid w:val="007A4442"/>
    <w:rsid w:val="007C4345"/>
    <w:rsid w:val="007D1D3C"/>
    <w:rsid w:val="00824C0F"/>
    <w:rsid w:val="008655CF"/>
    <w:rsid w:val="00873AF1"/>
    <w:rsid w:val="00880DAD"/>
    <w:rsid w:val="008B75D0"/>
    <w:rsid w:val="008C44B9"/>
    <w:rsid w:val="008C478B"/>
    <w:rsid w:val="008E3312"/>
    <w:rsid w:val="008E7CC9"/>
    <w:rsid w:val="008F2143"/>
    <w:rsid w:val="00913F95"/>
    <w:rsid w:val="009213C9"/>
    <w:rsid w:val="00971615"/>
    <w:rsid w:val="00986335"/>
    <w:rsid w:val="009C016E"/>
    <w:rsid w:val="009C3C27"/>
    <w:rsid w:val="009F29EB"/>
    <w:rsid w:val="009F37DF"/>
    <w:rsid w:val="009F57A3"/>
    <w:rsid w:val="00A0603C"/>
    <w:rsid w:val="00A23A8D"/>
    <w:rsid w:val="00A2702B"/>
    <w:rsid w:val="00A333CB"/>
    <w:rsid w:val="00A50D6F"/>
    <w:rsid w:val="00A75620"/>
    <w:rsid w:val="00A85EC4"/>
    <w:rsid w:val="00AC2631"/>
    <w:rsid w:val="00AC4FA0"/>
    <w:rsid w:val="00AE4320"/>
    <w:rsid w:val="00AF7597"/>
    <w:rsid w:val="00B2407D"/>
    <w:rsid w:val="00B509C7"/>
    <w:rsid w:val="00B76A85"/>
    <w:rsid w:val="00BB707A"/>
    <w:rsid w:val="00BC2E57"/>
    <w:rsid w:val="00BC4794"/>
    <w:rsid w:val="00C242BA"/>
    <w:rsid w:val="00C31CAA"/>
    <w:rsid w:val="00C56F21"/>
    <w:rsid w:val="00C7769B"/>
    <w:rsid w:val="00CD535A"/>
    <w:rsid w:val="00D11E35"/>
    <w:rsid w:val="00D418FF"/>
    <w:rsid w:val="00D709C9"/>
    <w:rsid w:val="00D84635"/>
    <w:rsid w:val="00D87E5F"/>
    <w:rsid w:val="00D93A29"/>
    <w:rsid w:val="00D95520"/>
    <w:rsid w:val="00DA39EA"/>
    <w:rsid w:val="00DC0317"/>
    <w:rsid w:val="00DD36B6"/>
    <w:rsid w:val="00DF3F74"/>
    <w:rsid w:val="00E31B96"/>
    <w:rsid w:val="00E432E1"/>
    <w:rsid w:val="00E750D4"/>
    <w:rsid w:val="00E869C7"/>
    <w:rsid w:val="00E92663"/>
    <w:rsid w:val="00EA3379"/>
    <w:rsid w:val="00EB2807"/>
    <w:rsid w:val="00EC3375"/>
    <w:rsid w:val="00EE41E0"/>
    <w:rsid w:val="00F12579"/>
    <w:rsid w:val="00F1640D"/>
    <w:rsid w:val="00F23CA0"/>
    <w:rsid w:val="00F45F2D"/>
    <w:rsid w:val="00F53C47"/>
    <w:rsid w:val="00FA3B03"/>
    <w:rsid w:val="00FC70FF"/>
    <w:rsid w:val="00FF043F"/>
    <w:rsid w:val="00FF0B7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8722"/>
  <w15:docId w15:val="{F84AAFC3-BE5F-4BBB-85BA-4D532ED3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FD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3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A13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577F88"/>
    <w:rPr>
      <w:color w:val="0000FF"/>
      <w:u w:val="single"/>
    </w:rPr>
  </w:style>
  <w:style w:type="character" w:customStyle="1" w:styleId="Bodytext2">
    <w:name w:val="Body text|2_"/>
    <w:basedOn w:val="Domylnaczcionkaakapitu"/>
    <w:link w:val="Bodytext20"/>
    <w:rsid w:val="0055535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55356"/>
    <w:pPr>
      <w:widowControl w:val="0"/>
      <w:shd w:val="clear" w:color="auto" w:fill="FFFFFF"/>
      <w:spacing w:before="1180" w:after="120" w:line="29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64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F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F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E70E-5F8A-422A-B45E-A884A2AD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sikoraa</dc:creator>
  <cp:lastModifiedBy>Herian Mariusz</cp:lastModifiedBy>
  <cp:revision>2</cp:revision>
  <cp:lastPrinted>2019-07-09T13:58:00Z</cp:lastPrinted>
  <dcterms:created xsi:type="dcterms:W3CDTF">2019-07-10T06:17:00Z</dcterms:created>
  <dcterms:modified xsi:type="dcterms:W3CDTF">2019-07-10T06:17:00Z</dcterms:modified>
</cp:coreProperties>
</file>