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3C" w:rsidRPr="008B4366" w:rsidRDefault="0009673C" w:rsidP="0009673C">
      <w:bookmarkStart w:id="0" w:name="_GoBack"/>
      <w:bookmarkEnd w:id="0"/>
    </w:p>
    <w:p w:rsidR="008B4366" w:rsidRPr="008B4366" w:rsidRDefault="008B4366" w:rsidP="008B4366"/>
    <w:p w:rsidR="002414E8" w:rsidRDefault="002414E8" w:rsidP="00AF5CFC">
      <w:pPr>
        <w:numPr>
          <w:ilvl w:val="12"/>
          <w:numId w:val="0"/>
        </w:numPr>
        <w:ind w:left="2124" w:firstLine="2"/>
        <w:jc w:val="both"/>
        <w:rPr>
          <w:b/>
          <w:sz w:val="32"/>
        </w:rPr>
      </w:pPr>
    </w:p>
    <w:p w:rsidR="00AF5CFC" w:rsidRPr="002B17C7" w:rsidRDefault="00AF5CFC" w:rsidP="00AF5CFC">
      <w:pPr>
        <w:numPr>
          <w:ilvl w:val="12"/>
          <w:numId w:val="0"/>
        </w:numPr>
        <w:ind w:left="2124" w:firstLine="2"/>
        <w:jc w:val="both"/>
        <w:rPr>
          <w:b/>
          <w:sz w:val="32"/>
        </w:rPr>
      </w:pPr>
      <w:r w:rsidRPr="002B17C7">
        <w:rPr>
          <w:b/>
          <w:sz w:val="32"/>
        </w:rPr>
        <w:t xml:space="preserve">ZARZĄDZENIE NR </w:t>
      </w:r>
    </w:p>
    <w:p w:rsidR="00AF5CFC" w:rsidRPr="002B17C7" w:rsidRDefault="00AF5CFC" w:rsidP="00AF5CFC">
      <w:pPr>
        <w:numPr>
          <w:ilvl w:val="12"/>
          <w:numId w:val="0"/>
        </w:numPr>
        <w:ind w:left="2126"/>
        <w:jc w:val="both"/>
        <w:rPr>
          <w:b/>
          <w:sz w:val="32"/>
          <w:szCs w:val="32"/>
        </w:rPr>
      </w:pPr>
      <w:r w:rsidRPr="002B17C7">
        <w:rPr>
          <w:b/>
          <w:sz w:val="32"/>
          <w:szCs w:val="32"/>
        </w:rPr>
        <w:t>PREZYDENTA MIASTA KRAKOWA</w:t>
      </w:r>
    </w:p>
    <w:p w:rsidR="00AF5CFC" w:rsidRPr="002B17C7" w:rsidRDefault="00AF5CFC" w:rsidP="00AF5CFC">
      <w:pPr>
        <w:numPr>
          <w:ilvl w:val="12"/>
          <w:numId w:val="0"/>
        </w:numPr>
        <w:ind w:left="2126"/>
        <w:jc w:val="both"/>
        <w:rPr>
          <w:b/>
          <w:sz w:val="32"/>
          <w:szCs w:val="32"/>
        </w:rPr>
      </w:pPr>
      <w:r w:rsidRPr="002B17C7">
        <w:rPr>
          <w:b/>
          <w:sz w:val="32"/>
          <w:szCs w:val="32"/>
        </w:rPr>
        <w:t xml:space="preserve">Z DNIA </w:t>
      </w:r>
    </w:p>
    <w:p w:rsidR="00AF5CFC" w:rsidRPr="002B17C7" w:rsidRDefault="00AF5CFC" w:rsidP="00AF5CF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AF5CFC" w:rsidRPr="006C0955" w:rsidRDefault="001426B2" w:rsidP="00AF5CFC">
      <w:pPr>
        <w:pStyle w:val="Wstepustawy"/>
        <w:spacing w:line="240" w:lineRule="auto"/>
        <w:ind w:firstLine="0"/>
        <w:rPr>
          <w:b/>
          <w:sz w:val="24"/>
          <w:szCs w:val="24"/>
        </w:rPr>
      </w:pPr>
      <w:r w:rsidRPr="002F2072">
        <w:rPr>
          <w:rFonts w:ascii="Times New Roman" w:hAnsi="Times New Roman"/>
          <w:b/>
          <w:sz w:val="24"/>
          <w:szCs w:val="24"/>
        </w:rPr>
        <w:t xml:space="preserve">w sprawie przyjęcia i przekazania pod obrady Rady Miasta Krakowa </w:t>
      </w:r>
      <w:r>
        <w:rPr>
          <w:rFonts w:ascii="Times New Roman" w:hAnsi="Times New Roman"/>
          <w:b/>
          <w:sz w:val="24"/>
          <w:szCs w:val="24"/>
        </w:rPr>
        <w:t>autopoprawki do </w:t>
      </w:r>
      <w:r w:rsidRPr="00212E27">
        <w:rPr>
          <w:rFonts w:ascii="Times New Roman" w:hAnsi="Times New Roman"/>
          <w:b/>
          <w:sz w:val="24"/>
          <w:szCs w:val="24"/>
        </w:rPr>
        <w:t xml:space="preserve">projektu uchwały </w:t>
      </w:r>
      <w:r w:rsidRPr="002F2072">
        <w:rPr>
          <w:rFonts w:ascii="Times New Roman" w:hAnsi="Times New Roman"/>
          <w:b/>
          <w:sz w:val="24"/>
          <w:szCs w:val="24"/>
        </w:rPr>
        <w:t xml:space="preserve">Rady Miasta </w:t>
      </w:r>
      <w:r w:rsidRPr="00D5772B">
        <w:rPr>
          <w:rFonts w:ascii="Times New Roman" w:hAnsi="Times New Roman"/>
          <w:b/>
          <w:sz w:val="24"/>
          <w:szCs w:val="24"/>
        </w:rPr>
        <w:t xml:space="preserve">Krakowa </w:t>
      </w:r>
      <w:r w:rsidRPr="00D5772B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D5772B">
        <w:rPr>
          <w:b/>
          <w:sz w:val="24"/>
          <w:szCs w:val="24"/>
        </w:rPr>
        <w:t xml:space="preserve">sprawie </w:t>
      </w:r>
      <w:r w:rsidRPr="00D5772B">
        <w:rPr>
          <w:rFonts w:ascii="Times New Roman" w:hAnsi="Times New Roman"/>
          <w:b/>
          <w:sz w:val="24"/>
          <w:szCs w:val="24"/>
        </w:rPr>
        <w:t>zmian w budżecie Miasta Krakowa na rok 202</w:t>
      </w:r>
      <w:r>
        <w:rPr>
          <w:rFonts w:ascii="Times New Roman" w:hAnsi="Times New Roman"/>
          <w:b/>
          <w:sz w:val="24"/>
          <w:szCs w:val="24"/>
        </w:rPr>
        <w:t>2</w:t>
      </w:r>
      <w:r w:rsidRPr="00D5772B">
        <w:rPr>
          <w:sz w:val="24"/>
          <w:szCs w:val="24"/>
        </w:rPr>
        <w:t xml:space="preserve"> </w:t>
      </w:r>
      <w:r w:rsidR="0044407D" w:rsidRPr="003350EC">
        <w:rPr>
          <w:sz w:val="24"/>
          <w:szCs w:val="24"/>
        </w:rPr>
        <w:t>(</w:t>
      </w:r>
      <w:bookmarkStart w:id="1" w:name="_Hlk56774074"/>
      <w:r w:rsidR="0056322A" w:rsidRPr="003350EC">
        <w:rPr>
          <w:sz w:val="24"/>
          <w:szCs w:val="24"/>
        </w:rPr>
        <w:t>dot.</w:t>
      </w:r>
      <w:bookmarkEnd w:id="1"/>
      <w:r w:rsidR="008B26A8">
        <w:rPr>
          <w:sz w:val="24"/>
          <w:szCs w:val="24"/>
        </w:rPr>
        <w:t> </w:t>
      </w:r>
      <w:r w:rsidR="001A2041" w:rsidRPr="001615F0">
        <w:rPr>
          <w:sz w:val="24"/>
        </w:rPr>
        <w:t>zmian planu dochodów w działach: 600, 801, 852, 854, 900, 921 i 926 oraz zmian planu wydatków w działach: 750, 801, 852, 854, 900, 921 i 926</w:t>
      </w:r>
      <w:r w:rsidR="0044407D" w:rsidRPr="003350E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77787">
        <w:rPr>
          <w:sz w:val="24"/>
        </w:rPr>
        <w:t xml:space="preserve">- </w:t>
      </w:r>
      <w:r w:rsidRPr="001426B2">
        <w:rPr>
          <w:b/>
          <w:sz w:val="24"/>
        </w:rPr>
        <w:t>druk Nr</w:t>
      </w:r>
      <w:r w:rsidR="001A2041">
        <w:rPr>
          <w:b/>
          <w:sz w:val="24"/>
        </w:rPr>
        <w:t> 3120</w:t>
      </w:r>
      <w:r w:rsidR="0044407D" w:rsidRPr="003350EC">
        <w:rPr>
          <w:sz w:val="24"/>
          <w:szCs w:val="24"/>
        </w:rPr>
        <w:t>.</w:t>
      </w:r>
      <w:r w:rsidR="00A45E22">
        <w:rPr>
          <w:sz w:val="24"/>
          <w:szCs w:val="24"/>
        </w:rPr>
        <w:t xml:space="preserve"> </w:t>
      </w:r>
    </w:p>
    <w:p w:rsidR="00AF5CFC" w:rsidRPr="0099079D" w:rsidRDefault="00AF5CFC" w:rsidP="00AF5CFC">
      <w:pPr>
        <w:rPr>
          <w:i/>
          <w:szCs w:val="24"/>
        </w:rPr>
      </w:pPr>
    </w:p>
    <w:p w:rsidR="00AF5CFC" w:rsidRDefault="00E601BD" w:rsidP="00AF5CFC">
      <w:pPr>
        <w:ind w:firstLine="284"/>
        <w:jc w:val="both"/>
      </w:pPr>
      <w:r w:rsidRPr="003809F3">
        <w:t>Na podstawie art. 18 ust. 2 pkt 4 ustawy z dnia 8 marca 1990 r. o samorządzie gminnym (</w:t>
      </w:r>
      <w:r>
        <w:t xml:space="preserve">Dz. U. z 2022 r. poz. 559, 583, 1005, 1079 i 1561), art. 12 pkt 5 w związku z </w:t>
      </w:r>
      <w:r w:rsidRPr="003809F3">
        <w:t xml:space="preserve">art. </w:t>
      </w:r>
      <w:r>
        <w:t xml:space="preserve">91 ustawy z dnia 5 czerwca 1998 r. o </w:t>
      </w:r>
      <w:r w:rsidRPr="003809F3">
        <w:t>samorządzie powiatowym (</w:t>
      </w:r>
      <w:bookmarkStart w:id="2" w:name="_Hlk98329286"/>
      <w:r w:rsidRPr="00E22D2A">
        <w:t>Dz.</w:t>
      </w:r>
      <w:r>
        <w:t> </w:t>
      </w:r>
      <w:r w:rsidRPr="00E22D2A">
        <w:t>U. z 202</w:t>
      </w:r>
      <w:r>
        <w:t>2</w:t>
      </w:r>
      <w:r w:rsidRPr="00E22D2A">
        <w:t xml:space="preserve"> r. poz. </w:t>
      </w:r>
      <w:bookmarkEnd w:id="2"/>
      <w:r>
        <w:t>1526</w:t>
      </w:r>
      <w:r w:rsidRPr="004F2D60">
        <w:t>) uchwala się, co następuje</w:t>
      </w:r>
      <w:r w:rsidR="00AF5CFC" w:rsidRPr="006C0955">
        <w:t>:</w:t>
      </w:r>
    </w:p>
    <w:p w:rsidR="00AF5CFC" w:rsidRPr="006C0955" w:rsidRDefault="00AF5CFC" w:rsidP="00AF5CFC">
      <w:pPr>
        <w:ind w:firstLine="284"/>
        <w:jc w:val="both"/>
      </w:pPr>
    </w:p>
    <w:p w:rsidR="00AF5CFC" w:rsidRPr="006C0955" w:rsidRDefault="00AF5CFC" w:rsidP="00AF5CFC">
      <w:pPr>
        <w:pStyle w:val="Wstepustawy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 </w:t>
      </w:r>
      <w:r w:rsidRPr="009D1755">
        <w:rPr>
          <w:b/>
          <w:sz w:val="24"/>
          <w:szCs w:val="24"/>
        </w:rPr>
        <w:t>1.</w:t>
      </w:r>
      <w:r>
        <w:rPr>
          <w:sz w:val="24"/>
          <w:szCs w:val="24"/>
        </w:rPr>
        <w:t> </w:t>
      </w:r>
      <w:r w:rsidR="001426B2" w:rsidRPr="006C0955">
        <w:rPr>
          <w:sz w:val="24"/>
          <w:szCs w:val="24"/>
        </w:rPr>
        <w:t xml:space="preserve">Postanawia się przyjąć i przekazać pod obrady Rady Miasta Krakowa </w:t>
      </w:r>
      <w:r w:rsidR="001426B2">
        <w:rPr>
          <w:sz w:val="24"/>
          <w:szCs w:val="24"/>
        </w:rPr>
        <w:t xml:space="preserve">autopoprawkę do </w:t>
      </w:r>
      <w:r w:rsidR="001426B2" w:rsidRPr="006C0955">
        <w:rPr>
          <w:sz w:val="24"/>
          <w:szCs w:val="24"/>
        </w:rPr>
        <w:t>projekt</w:t>
      </w:r>
      <w:r w:rsidR="001426B2">
        <w:rPr>
          <w:sz w:val="24"/>
          <w:szCs w:val="24"/>
        </w:rPr>
        <w:t>u</w:t>
      </w:r>
      <w:r w:rsidR="001426B2" w:rsidRPr="006C0955">
        <w:rPr>
          <w:sz w:val="24"/>
          <w:szCs w:val="24"/>
        </w:rPr>
        <w:t xml:space="preserve"> uchwały Rady Miasta Krakowa </w:t>
      </w:r>
      <w:r w:rsidR="001426B2" w:rsidRPr="00D5772B">
        <w:rPr>
          <w:sz w:val="24"/>
          <w:szCs w:val="24"/>
        </w:rPr>
        <w:t>w sprawie zmian w budżecie Miasta Krakowa na rok 202</w:t>
      </w:r>
      <w:r w:rsidR="001426B2">
        <w:rPr>
          <w:sz w:val="24"/>
          <w:szCs w:val="24"/>
        </w:rPr>
        <w:t>2</w:t>
      </w:r>
      <w:r w:rsidR="001426B2" w:rsidRPr="00D5772B">
        <w:rPr>
          <w:sz w:val="24"/>
          <w:szCs w:val="24"/>
        </w:rPr>
        <w:t xml:space="preserve"> </w:t>
      </w:r>
      <w:r w:rsidR="00E75673" w:rsidRPr="003350EC">
        <w:rPr>
          <w:sz w:val="24"/>
          <w:szCs w:val="24"/>
        </w:rPr>
        <w:t>(dot</w:t>
      </w:r>
      <w:r w:rsidR="00E601BD">
        <w:rPr>
          <w:sz w:val="24"/>
          <w:szCs w:val="24"/>
        </w:rPr>
        <w:t>.</w:t>
      </w:r>
      <w:r w:rsidR="00D30940">
        <w:rPr>
          <w:sz w:val="24"/>
          <w:szCs w:val="24"/>
        </w:rPr>
        <w:t> </w:t>
      </w:r>
      <w:r w:rsidR="001A2041" w:rsidRPr="001615F0">
        <w:rPr>
          <w:sz w:val="24"/>
        </w:rPr>
        <w:t>zmian planu dochodów w działach: 600, 801, 852, 854, 900, 921 i 926 oraz zmian planu wydatków w działach: 750, 801, 852, 854, 900, 921 i 926</w:t>
      </w:r>
      <w:r w:rsidR="001426B2" w:rsidRPr="001426B2">
        <w:rPr>
          <w:sz w:val="24"/>
        </w:rPr>
        <w:t>)</w:t>
      </w:r>
      <w:r w:rsidR="001426B2">
        <w:rPr>
          <w:b/>
          <w:sz w:val="24"/>
        </w:rPr>
        <w:t xml:space="preserve"> </w:t>
      </w:r>
      <w:r w:rsidR="001426B2" w:rsidRPr="00477787">
        <w:rPr>
          <w:sz w:val="24"/>
        </w:rPr>
        <w:t xml:space="preserve">- </w:t>
      </w:r>
      <w:r w:rsidR="001426B2" w:rsidRPr="001426B2">
        <w:rPr>
          <w:b/>
          <w:sz w:val="24"/>
        </w:rPr>
        <w:t xml:space="preserve">druk Nr </w:t>
      </w:r>
      <w:r w:rsidR="001A2041">
        <w:rPr>
          <w:b/>
          <w:sz w:val="24"/>
        </w:rPr>
        <w:t>3120</w:t>
      </w:r>
      <w:r w:rsidR="001426B2">
        <w:rPr>
          <w:sz w:val="24"/>
          <w:szCs w:val="24"/>
        </w:rPr>
        <w:t xml:space="preserve"> w</w:t>
      </w:r>
      <w:r w:rsidR="001A2041">
        <w:rPr>
          <w:sz w:val="24"/>
          <w:szCs w:val="24"/>
        </w:rPr>
        <w:t xml:space="preserve"> </w:t>
      </w:r>
      <w:r w:rsidR="001426B2">
        <w:rPr>
          <w:sz w:val="24"/>
          <w:szCs w:val="24"/>
        </w:rPr>
        <w:t>brzmieniu załącznika do niniejszego zarządzenia</w:t>
      </w:r>
      <w:r w:rsidR="00116510">
        <w:rPr>
          <w:sz w:val="24"/>
          <w:szCs w:val="24"/>
        </w:rPr>
        <w:t>.</w:t>
      </w:r>
    </w:p>
    <w:p w:rsidR="00AF5CFC" w:rsidRPr="006C0955" w:rsidRDefault="00AF5CFC" w:rsidP="00AF5CFC">
      <w:pPr>
        <w:spacing w:before="240" w:line="300" w:lineRule="atLeast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Pr="009D1755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Pr="006C0955">
        <w:rPr>
          <w:sz w:val="24"/>
          <w:szCs w:val="24"/>
        </w:rPr>
        <w:t>Wykonanie zarządzenia powierza się Sekretarzowi Miasta</w:t>
      </w:r>
      <w:r w:rsidR="008B26A8">
        <w:rPr>
          <w:sz w:val="24"/>
          <w:szCs w:val="24"/>
        </w:rPr>
        <w:t xml:space="preserve"> Krakowa</w:t>
      </w:r>
      <w:r w:rsidRPr="006C0955">
        <w:rPr>
          <w:sz w:val="24"/>
          <w:szCs w:val="24"/>
        </w:rPr>
        <w:t>.</w:t>
      </w:r>
    </w:p>
    <w:p w:rsidR="00AF5CFC" w:rsidRDefault="00AF5CFC" w:rsidP="00AF5CFC">
      <w:pPr>
        <w:numPr>
          <w:ilvl w:val="12"/>
          <w:numId w:val="0"/>
        </w:numPr>
        <w:spacing w:before="240" w:line="300" w:lineRule="atLeast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Pr="009D1755">
        <w:rPr>
          <w:b/>
          <w:sz w:val="24"/>
          <w:szCs w:val="24"/>
        </w:rPr>
        <w:t>3.</w:t>
      </w:r>
      <w:r>
        <w:rPr>
          <w:sz w:val="24"/>
          <w:szCs w:val="24"/>
        </w:rPr>
        <w:t> </w:t>
      </w:r>
      <w:r w:rsidRPr="006C0955">
        <w:rPr>
          <w:sz w:val="24"/>
          <w:szCs w:val="24"/>
        </w:rPr>
        <w:t>Zarządzenie wchodzi w życie z dniem podpisania.</w:t>
      </w:r>
    </w:p>
    <w:p w:rsidR="00F851EB" w:rsidRPr="00F851EB" w:rsidRDefault="00213B0E" w:rsidP="00F851EB">
      <w:pPr>
        <w:ind w:left="5670"/>
        <w:rPr>
          <w:b/>
        </w:rPr>
      </w:pPr>
      <w:r>
        <w:rPr>
          <w:sz w:val="24"/>
          <w:szCs w:val="24"/>
        </w:rPr>
        <w:br w:type="page"/>
      </w:r>
      <w:r w:rsidR="00F851EB" w:rsidRPr="00F851EB">
        <w:rPr>
          <w:b/>
        </w:rPr>
        <w:lastRenderedPageBreak/>
        <w:t>Załącznik</w:t>
      </w:r>
    </w:p>
    <w:p w:rsidR="00F851EB" w:rsidRDefault="00F851EB" w:rsidP="00F851EB">
      <w:pPr>
        <w:spacing w:line="300" w:lineRule="atLeast"/>
        <w:ind w:left="5670"/>
        <w:rPr>
          <w:b/>
        </w:rPr>
      </w:pPr>
      <w:r>
        <w:rPr>
          <w:b/>
        </w:rPr>
        <w:t>do zarządzenia Nr</w:t>
      </w:r>
    </w:p>
    <w:p w:rsidR="00F851EB" w:rsidRDefault="00F851EB" w:rsidP="00F851EB">
      <w:pPr>
        <w:spacing w:line="300" w:lineRule="atLeast"/>
        <w:ind w:left="5670"/>
        <w:rPr>
          <w:b/>
        </w:rPr>
      </w:pPr>
      <w:r>
        <w:rPr>
          <w:b/>
        </w:rPr>
        <w:t>Prezydenta Miasta Krakowa</w:t>
      </w:r>
    </w:p>
    <w:p w:rsidR="00F851EB" w:rsidRDefault="00F851EB" w:rsidP="00F851EB"/>
    <w:p w:rsidR="00F851EB" w:rsidRPr="0046674C" w:rsidRDefault="00F851EB" w:rsidP="00F851EB"/>
    <w:p w:rsidR="00F851EB" w:rsidRPr="00F851EB" w:rsidRDefault="00F851EB" w:rsidP="00F851EB">
      <w:pPr>
        <w:jc w:val="center"/>
        <w:rPr>
          <w:b/>
          <w:sz w:val="28"/>
          <w:szCs w:val="28"/>
        </w:rPr>
      </w:pPr>
      <w:r w:rsidRPr="00F851EB">
        <w:rPr>
          <w:b/>
          <w:sz w:val="28"/>
          <w:szCs w:val="28"/>
        </w:rPr>
        <w:t>AUTOPOPRAWKA</w:t>
      </w:r>
    </w:p>
    <w:p w:rsidR="00F851EB" w:rsidRPr="00F851EB" w:rsidRDefault="00F851EB" w:rsidP="00F851EB">
      <w:pPr>
        <w:jc w:val="center"/>
        <w:rPr>
          <w:b/>
          <w:sz w:val="24"/>
          <w:szCs w:val="24"/>
        </w:rPr>
      </w:pPr>
      <w:r w:rsidRPr="00F851EB">
        <w:rPr>
          <w:b/>
          <w:sz w:val="28"/>
          <w:szCs w:val="28"/>
        </w:rPr>
        <w:t>PREZYDENTA MIASTA KRAKOWA</w:t>
      </w:r>
    </w:p>
    <w:p w:rsidR="00F851EB" w:rsidRPr="00F851EB" w:rsidRDefault="00F851EB" w:rsidP="00F851EB">
      <w:pPr>
        <w:rPr>
          <w:b/>
          <w:sz w:val="24"/>
          <w:szCs w:val="24"/>
        </w:rPr>
      </w:pPr>
    </w:p>
    <w:p w:rsidR="00F851EB" w:rsidRPr="00F851EB" w:rsidRDefault="00F851EB" w:rsidP="00F851EB">
      <w:pPr>
        <w:jc w:val="both"/>
        <w:rPr>
          <w:b/>
          <w:sz w:val="24"/>
          <w:szCs w:val="24"/>
        </w:rPr>
      </w:pPr>
      <w:r w:rsidRPr="00F851EB">
        <w:rPr>
          <w:b/>
          <w:sz w:val="24"/>
          <w:szCs w:val="24"/>
        </w:rPr>
        <w:t xml:space="preserve">do projektu uchwały Rady Miasta Krakowa w sprawie zmian w budżecie Miasta Krakowa na rok 2022 </w:t>
      </w:r>
      <w:r w:rsidRPr="00F851EB">
        <w:rPr>
          <w:sz w:val="24"/>
          <w:szCs w:val="24"/>
        </w:rPr>
        <w:t>(dot. zmian planu dochodów w działach: 600, 801, 852, 854, 900, 921 i 926 oraz zmian planu wydatków w działach: 750, 801, 852, 854, 900, 921 i 926)</w:t>
      </w:r>
      <w:r w:rsidRPr="00F851EB">
        <w:rPr>
          <w:b/>
          <w:sz w:val="24"/>
          <w:szCs w:val="24"/>
        </w:rPr>
        <w:t xml:space="preserve"> - druk Nr 3120.</w:t>
      </w:r>
    </w:p>
    <w:p w:rsidR="00F851EB" w:rsidRPr="00921FAD" w:rsidRDefault="00F851EB" w:rsidP="00F851EB">
      <w:pPr>
        <w:pStyle w:val="Tekstpodstawowywcity2"/>
        <w:spacing w:after="0" w:line="240" w:lineRule="auto"/>
        <w:ind w:left="284"/>
        <w:rPr>
          <w:szCs w:val="24"/>
        </w:rPr>
      </w:pPr>
    </w:p>
    <w:p w:rsidR="00F851EB" w:rsidRDefault="00F851EB" w:rsidP="00F851EB">
      <w:pPr>
        <w:pStyle w:val="Tekstpodstawowywcity2"/>
        <w:spacing w:after="0" w:line="240" w:lineRule="auto"/>
        <w:ind w:left="0"/>
        <w:jc w:val="both"/>
      </w:pPr>
      <w:r w:rsidRPr="002B2E46">
        <w:t>Na podstawie § 33 ust. 1 Statutu Miasta Krakowa stanowiącego załącznik do uchwały Nr </w:t>
      </w:r>
      <w:r>
        <w:t>XLVIII/435/96</w:t>
      </w:r>
      <w:r w:rsidRPr="002B2E46">
        <w:rPr>
          <w:bCs/>
        </w:rPr>
        <w:t xml:space="preserve"> </w:t>
      </w:r>
      <w:r>
        <w:t>Rady Miasta Krakowa z dnia 24</w:t>
      </w:r>
      <w:r w:rsidRPr="002B2E46">
        <w:t xml:space="preserve"> </w:t>
      </w:r>
      <w:r>
        <w:t>kwietnia</w:t>
      </w:r>
      <w:r w:rsidRPr="002B2E46">
        <w:t xml:space="preserve"> </w:t>
      </w:r>
      <w:r>
        <w:t>1996</w:t>
      </w:r>
      <w:r w:rsidRPr="002B2E46">
        <w:t xml:space="preserve"> roku w s</w:t>
      </w:r>
      <w:r>
        <w:t>prawie Statutu Miasta Krakowa (</w:t>
      </w:r>
      <w:r w:rsidRPr="002B2E46">
        <w:t>Dz.</w:t>
      </w:r>
      <w:r>
        <w:t xml:space="preserve"> </w:t>
      </w:r>
      <w:r w:rsidRPr="002B2E46">
        <w:t>Urz. Województwa Małopolskiego</w:t>
      </w:r>
      <w:r>
        <w:t xml:space="preserve"> z 2019 r. </w:t>
      </w:r>
      <w:r w:rsidRPr="002B2E46">
        <w:t xml:space="preserve">poz. </w:t>
      </w:r>
      <w:r>
        <w:t>7074, z 2020 r. poz. 919</w:t>
      </w:r>
      <w:r w:rsidRPr="002B2E46">
        <w:t>) postanawia się, co</w:t>
      </w:r>
      <w:r>
        <w:t xml:space="preserve"> </w:t>
      </w:r>
      <w:r w:rsidRPr="002B2E46">
        <w:t>następuje:</w:t>
      </w:r>
    </w:p>
    <w:p w:rsidR="00F851EB" w:rsidRPr="00804CF9" w:rsidRDefault="00F851EB" w:rsidP="00F851EB">
      <w:pPr>
        <w:pStyle w:val="BodyText21"/>
        <w:numPr>
          <w:ilvl w:val="0"/>
          <w:numId w:val="2"/>
        </w:numPr>
        <w:spacing w:before="120" w:after="120" w:line="240" w:lineRule="auto"/>
        <w:ind w:left="284" w:hanging="284"/>
        <w:rPr>
          <w:b w:val="0"/>
        </w:rPr>
      </w:pPr>
      <w:r w:rsidRPr="00804CF9">
        <w:rPr>
          <w:b w:val="0"/>
        </w:rPr>
        <w:t xml:space="preserve">Tytuł uchwały otrzymuje brzmienie: </w:t>
      </w:r>
      <w:r w:rsidRPr="00804CF9">
        <w:rPr>
          <w:b w:val="0"/>
          <w:szCs w:val="24"/>
        </w:rPr>
        <w:t>„w sprawie zmian w budżecie Miasta Krakowa na rok 2022</w:t>
      </w:r>
      <w:r w:rsidRPr="00804CF9">
        <w:rPr>
          <w:szCs w:val="24"/>
        </w:rPr>
        <w:t xml:space="preserve"> </w:t>
      </w:r>
      <w:r w:rsidRPr="00804CF9">
        <w:rPr>
          <w:b w:val="0"/>
          <w:szCs w:val="24"/>
        </w:rPr>
        <w:t>(dot.</w:t>
      </w:r>
      <w:r>
        <w:rPr>
          <w:b w:val="0"/>
          <w:szCs w:val="24"/>
        </w:rPr>
        <w:t xml:space="preserve"> </w:t>
      </w:r>
      <w:r w:rsidRPr="001615F0">
        <w:rPr>
          <w:b w:val="0"/>
          <w:szCs w:val="24"/>
        </w:rPr>
        <w:t xml:space="preserve">zmian planu dochodów w działach: 600, </w:t>
      </w:r>
      <w:r>
        <w:rPr>
          <w:b w:val="0"/>
          <w:szCs w:val="24"/>
        </w:rPr>
        <w:t xml:space="preserve">750, </w:t>
      </w:r>
      <w:r w:rsidRPr="001615F0">
        <w:rPr>
          <w:b w:val="0"/>
          <w:szCs w:val="24"/>
        </w:rPr>
        <w:t xml:space="preserve">801, 852, 854, 900, 921 i 926 oraz zmian planu wydatków w działach: </w:t>
      </w:r>
      <w:r>
        <w:rPr>
          <w:b w:val="0"/>
          <w:szCs w:val="24"/>
        </w:rPr>
        <w:t xml:space="preserve">600, 700, 710, </w:t>
      </w:r>
      <w:r w:rsidRPr="001615F0">
        <w:rPr>
          <w:b w:val="0"/>
          <w:szCs w:val="24"/>
        </w:rPr>
        <w:t xml:space="preserve">750, </w:t>
      </w:r>
      <w:r>
        <w:rPr>
          <w:b w:val="0"/>
          <w:szCs w:val="24"/>
        </w:rPr>
        <w:t xml:space="preserve">752, 754, 758, </w:t>
      </w:r>
      <w:r w:rsidRPr="001615F0">
        <w:rPr>
          <w:b w:val="0"/>
          <w:szCs w:val="24"/>
        </w:rPr>
        <w:t xml:space="preserve">801, </w:t>
      </w:r>
      <w:r>
        <w:rPr>
          <w:b w:val="0"/>
          <w:szCs w:val="24"/>
        </w:rPr>
        <w:t xml:space="preserve">851, </w:t>
      </w:r>
      <w:r w:rsidRPr="001615F0">
        <w:rPr>
          <w:b w:val="0"/>
          <w:szCs w:val="24"/>
        </w:rPr>
        <w:t xml:space="preserve">852, </w:t>
      </w:r>
      <w:r>
        <w:rPr>
          <w:b w:val="0"/>
          <w:szCs w:val="24"/>
        </w:rPr>
        <w:t xml:space="preserve">853, </w:t>
      </w:r>
      <w:r w:rsidRPr="001615F0">
        <w:rPr>
          <w:b w:val="0"/>
          <w:szCs w:val="24"/>
        </w:rPr>
        <w:t xml:space="preserve">854, </w:t>
      </w:r>
      <w:r>
        <w:rPr>
          <w:b w:val="0"/>
          <w:szCs w:val="24"/>
        </w:rPr>
        <w:t xml:space="preserve">855, </w:t>
      </w:r>
      <w:r w:rsidRPr="001615F0">
        <w:rPr>
          <w:b w:val="0"/>
          <w:szCs w:val="24"/>
        </w:rPr>
        <w:t>900, 921 i 926</w:t>
      </w:r>
      <w:r w:rsidRPr="00804CF9">
        <w:rPr>
          <w:b w:val="0"/>
          <w:szCs w:val="24"/>
        </w:rPr>
        <w:t>).</w:t>
      </w:r>
    </w:p>
    <w:p w:rsidR="00F851EB" w:rsidRPr="00804CF9" w:rsidRDefault="00F851EB" w:rsidP="00F851EB">
      <w:pPr>
        <w:pStyle w:val="BodyText21"/>
        <w:numPr>
          <w:ilvl w:val="0"/>
          <w:numId w:val="2"/>
        </w:numPr>
        <w:spacing w:before="120" w:line="240" w:lineRule="auto"/>
        <w:ind w:left="284" w:hanging="426"/>
        <w:rPr>
          <w:b w:val="0"/>
          <w:szCs w:val="24"/>
        </w:rPr>
      </w:pPr>
      <w:r w:rsidRPr="00804CF9">
        <w:rPr>
          <w:b w:val="0"/>
          <w:szCs w:val="24"/>
        </w:rPr>
        <w:t>Treść uchwały otrzymuje brzmienie:</w:t>
      </w:r>
    </w:p>
    <w:p w:rsidR="00F851EB" w:rsidRPr="00804CF9" w:rsidRDefault="00F851EB" w:rsidP="00F851EB">
      <w:pPr>
        <w:pStyle w:val="BodyText21"/>
        <w:spacing w:before="240" w:line="240" w:lineRule="auto"/>
        <w:ind w:firstLine="284"/>
        <w:rPr>
          <w:b w:val="0"/>
        </w:rPr>
      </w:pPr>
      <w:r w:rsidRPr="00804CF9">
        <w:rPr>
          <w:b w:val="0"/>
          <w:szCs w:val="24"/>
        </w:rPr>
        <w:t>„</w:t>
      </w:r>
      <w:r w:rsidRPr="00804CF9">
        <w:rPr>
          <w:szCs w:val="24"/>
        </w:rPr>
        <w:t>§ 1</w:t>
      </w:r>
      <w:r w:rsidRPr="00804CF9">
        <w:rPr>
          <w:b w:val="0"/>
          <w:szCs w:val="24"/>
        </w:rPr>
        <w:t>. 1 </w:t>
      </w:r>
      <w:r w:rsidRPr="006C1123">
        <w:rPr>
          <w:b w:val="0"/>
          <w:szCs w:val="24"/>
        </w:rPr>
        <w:t>Zmniejsza</w:t>
      </w:r>
      <w:r w:rsidRPr="00D85EBC">
        <w:rPr>
          <w:szCs w:val="24"/>
        </w:rPr>
        <w:t xml:space="preserve"> </w:t>
      </w:r>
      <w:r w:rsidRPr="00804CF9">
        <w:rPr>
          <w:b w:val="0"/>
          <w:szCs w:val="24"/>
        </w:rPr>
        <w:t xml:space="preserve">się dochody budżetu Miasta Krakowa na rok 2022 o kwotę </w:t>
      </w:r>
      <w:r>
        <w:rPr>
          <w:b w:val="0"/>
          <w:szCs w:val="24"/>
        </w:rPr>
        <w:t>2.040.101</w:t>
      </w:r>
      <w:r w:rsidRPr="00804CF9">
        <w:rPr>
          <w:b w:val="0"/>
          <w:szCs w:val="24"/>
        </w:rPr>
        <w:t xml:space="preserve"> zł, zgodnie z załącznikiem Nr 1,</w:t>
      </w:r>
    </w:p>
    <w:p w:rsidR="00F851EB" w:rsidRPr="00804CF9" w:rsidRDefault="00F851EB" w:rsidP="00F851EB">
      <w:pPr>
        <w:pStyle w:val="1"/>
        <w:tabs>
          <w:tab w:val="clear" w:pos="284"/>
        </w:tabs>
        <w:ind w:left="0" w:right="0" w:firstLine="0"/>
        <w:rPr>
          <w:rFonts w:ascii="Times New Roman" w:hAnsi="Times New Roman"/>
          <w:szCs w:val="24"/>
        </w:rPr>
      </w:pPr>
      <w:r w:rsidRPr="00804CF9">
        <w:rPr>
          <w:rFonts w:ascii="Times New Roman" w:hAnsi="Times New Roman"/>
          <w:szCs w:val="24"/>
        </w:rPr>
        <w:t>w tym:</w:t>
      </w:r>
    </w:p>
    <w:p w:rsidR="00F851EB" w:rsidRPr="00804CF9" w:rsidRDefault="00F851EB" w:rsidP="00F851EB">
      <w:pPr>
        <w:pStyle w:val="1"/>
        <w:tabs>
          <w:tab w:val="clear" w:pos="284"/>
          <w:tab w:val="left" w:pos="142"/>
          <w:tab w:val="right" w:pos="8505"/>
        </w:tabs>
        <w:spacing w:before="120" w:line="240" w:lineRule="auto"/>
        <w:ind w:left="0" w:firstLine="0"/>
        <w:rPr>
          <w:rFonts w:ascii="Times New Roman" w:hAnsi="Times New Roman"/>
        </w:rPr>
      </w:pPr>
      <w:r w:rsidRPr="00804CF9">
        <w:rPr>
          <w:rFonts w:ascii="Times New Roman" w:hAnsi="Times New Roman"/>
        </w:rPr>
        <w:t xml:space="preserve">1) zwiększa się dochody bieżące o kwotę </w:t>
      </w:r>
      <w:r w:rsidRPr="00804CF9">
        <w:rPr>
          <w:rFonts w:ascii="Times New Roman" w:hAnsi="Times New Roman"/>
        </w:rPr>
        <w:tab/>
      </w:r>
      <w:r>
        <w:rPr>
          <w:rFonts w:ascii="Times New Roman" w:hAnsi="Times New Roman"/>
        </w:rPr>
        <w:t>536.359</w:t>
      </w:r>
      <w:r w:rsidRPr="00804CF9">
        <w:rPr>
          <w:rFonts w:ascii="Times New Roman" w:hAnsi="Times New Roman"/>
        </w:rPr>
        <w:t xml:space="preserve"> zł,</w:t>
      </w:r>
    </w:p>
    <w:p w:rsidR="00F851EB" w:rsidRPr="00804CF9" w:rsidRDefault="00F851EB" w:rsidP="00F851EB">
      <w:pPr>
        <w:pStyle w:val="1"/>
        <w:tabs>
          <w:tab w:val="clear" w:pos="284"/>
          <w:tab w:val="left" w:pos="142"/>
          <w:tab w:val="right" w:pos="8505"/>
        </w:tabs>
        <w:spacing w:line="240" w:lineRule="auto"/>
        <w:ind w:left="0" w:firstLine="0"/>
        <w:rPr>
          <w:rFonts w:ascii="Times New Roman" w:hAnsi="Times New Roman"/>
        </w:rPr>
      </w:pPr>
      <w:r w:rsidRPr="00804CF9">
        <w:rPr>
          <w:rFonts w:ascii="Times New Roman" w:hAnsi="Times New Roman"/>
        </w:rPr>
        <w:t>2) </w:t>
      </w:r>
      <w:r>
        <w:rPr>
          <w:rFonts w:ascii="Times New Roman" w:hAnsi="Times New Roman"/>
        </w:rPr>
        <w:t>zmniejsza</w:t>
      </w:r>
      <w:r w:rsidRPr="00804CF9">
        <w:rPr>
          <w:rFonts w:ascii="Times New Roman" w:hAnsi="Times New Roman"/>
        </w:rPr>
        <w:t xml:space="preserve"> się dochody majątkowe o kwotę </w:t>
      </w:r>
      <w:r w:rsidRPr="00804CF9">
        <w:rPr>
          <w:rFonts w:ascii="Times New Roman" w:hAnsi="Times New Roman"/>
        </w:rPr>
        <w:tab/>
      </w:r>
      <w:r>
        <w:rPr>
          <w:rFonts w:ascii="Times New Roman" w:hAnsi="Times New Roman"/>
        </w:rPr>
        <w:t>2.576.460</w:t>
      </w:r>
      <w:r w:rsidRPr="00804CF9">
        <w:rPr>
          <w:rFonts w:ascii="Times New Roman" w:hAnsi="Times New Roman"/>
        </w:rPr>
        <w:t xml:space="preserve"> zł.</w:t>
      </w:r>
    </w:p>
    <w:p w:rsidR="00F851EB" w:rsidRPr="00D85EBC" w:rsidRDefault="00F851EB" w:rsidP="00F851EB">
      <w:pPr>
        <w:pStyle w:val="1"/>
        <w:tabs>
          <w:tab w:val="clear" w:pos="284"/>
          <w:tab w:val="right" w:pos="7938"/>
        </w:tabs>
        <w:spacing w:before="120" w:line="280" w:lineRule="atLeast"/>
        <w:ind w:left="0" w:firstLine="567"/>
        <w:rPr>
          <w:szCs w:val="24"/>
        </w:rPr>
      </w:pPr>
      <w:r w:rsidRPr="00D85EBC">
        <w:rPr>
          <w:szCs w:val="24"/>
        </w:rPr>
        <w:t>2</w:t>
      </w:r>
      <w:r w:rsidRPr="00D85EBC">
        <w:rPr>
          <w:rFonts w:ascii="Times New Roman" w:hAnsi="Times New Roman"/>
          <w:szCs w:val="24"/>
        </w:rPr>
        <w:t>.</w:t>
      </w:r>
      <w:r w:rsidRPr="00D85EBC">
        <w:rPr>
          <w:rFonts w:ascii="Times New Roman" w:hAnsi="Times New Roman"/>
          <w:b/>
          <w:szCs w:val="24"/>
        </w:rPr>
        <w:t> </w:t>
      </w:r>
      <w:r w:rsidRPr="006C1123">
        <w:rPr>
          <w:szCs w:val="24"/>
        </w:rPr>
        <w:t>Zmniejsza</w:t>
      </w:r>
      <w:r w:rsidRPr="00D85EBC">
        <w:rPr>
          <w:szCs w:val="24"/>
        </w:rPr>
        <w:t xml:space="preserve"> się wydatki budżetu Miasta Krakowa na rok 2022 o kwotę </w:t>
      </w:r>
      <w:r>
        <w:rPr>
          <w:szCs w:val="24"/>
        </w:rPr>
        <w:t>2.040.101</w:t>
      </w:r>
      <w:r w:rsidRPr="00D85EBC">
        <w:rPr>
          <w:b/>
          <w:szCs w:val="24"/>
        </w:rPr>
        <w:t xml:space="preserve"> </w:t>
      </w:r>
      <w:r w:rsidRPr="00D85EBC">
        <w:rPr>
          <w:szCs w:val="24"/>
        </w:rPr>
        <w:t>zł, zgodnie z załącznikiem Nr 2,</w:t>
      </w:r>
    </w:p>
    <w:p w:rsidR="00F851EB" w:rsidRPr="00D85EBC" w:rsidRDefault="00F851EB" w:rsidP="00F851EB">
      <w:pPr>
        <w:pStyle w:val="1"/>
        <w:tabs>
          <w:tab w:val="clear" w:pos="284"/>
        </w:tabs>
        <w:ind w:left="0" w:firstLine="0"/>
        <w:rPr>
          <w:rFonts w:ascii="Times New Roman" w:hAnsi="Times New Roman"/>
          <w:szCs w:val="24"/>
        </w:rPr>
      </w:pPr>
      <w:r w:rsidRPr="00D85EBC">
        <w:rPr>
          <w:rFonts w:ascii="Times New Roman" w:hAnsi="Times New Roman"/>
          <w:szCs w:val="24"/>
        </w:rPr>
        <w:t>w tym:</w:t>
      </w:r>
    </w:p>
    <w:p w:rsidR="00F851EB" w:rsidRPr="00D85EBC" w:rsidRDefault="00F851EB" w:rsidP="00F851EB">
      <w:pPr>
        <w:pStyle w:val="1"/>
        <w:tabs>
          <w:tab w:val="clear" w:pos="284"/>
          <w:tab w:val="left" w:pos="142"/>
          <w:tab w:val="right" w:pos="8505"/>
        </w:tabs>
        <w:spacing w:before="120" w:line="240" w:lineRule="auto"/>
        <w:ind w:left="0" w:firstLine="0"/>
        <w:rPr>
          <w:rFonts w:ascii="Times New Roman" w:hAnsi="Times New Roman"/>
        </w:rPr>
      </w:pPr>
      <w:r w:rsidRPr="00D85EBC">
        <w:rPr>
          <w:rFonts w:ascii="Times New Roman" w:hAnsi="Times New Roman"/>
        </w:rPr>
        <w:t xml:space="preserve">1) zwiększa się wydatki bieżące o kwotę </w:t>
      </w:r>
      <w:r w:rsidRPr="00D85EBC">
        <w:rPr>
          <w:rFonts w:ascii="Times New Roman" w:hAnsi="Times New Roman"/>
        </w:rPr>
        <w:tab/>
      </w:r>
      <w:r>
        <w:rPr>
          <w:rFonts w:ascii="Times New Roman" w:hAnsi="Times New Roman"/>
        </w:rPr>
        <w:t>5.132.196</w:t>
      </w:r>
      <w:r w:rsidRPr="00D85EBC">
        <w:rPr>
          <w:rFonts w:ascii="Times New Roman" w:hAnsi="Times New Roman"/>
        </w:rPr>
        <w:t xml:space="preserve"> zł,</w:t>
      </w:r>
    </w:p>
    <w:p w:rsidR="00F851EB" w:rsidRDefault="00F851EB" w:rsidP="00F851EB">
      <w:pPr>
        <w:pStyle w:val="1"/>
        <w:tabs>
          <w:tab w:val="clear" w:pos="284"/>
          <w:tab w:val="left" w:pos="142"/>
          <w:tab w:val="right" w:pos="8505"/>
        </w:tabs>
        <w:spacing w:line="240" w:lineRule="auto"/>
        <w:ind w:left="0" w:firstLine="0"/>
        <w:rPr>
          <w:rFonts w:ascii="Times New Roman" w:hAnsi="Times New Roman"/>
        </w:rPr>
      </w:pPr>
      <w:r w:rsidRPr="00D85EBC">
        <w:rPr>
          <w:rFonts w:ascii="Times New Roman" w:hAnsi="Times New Roman"/>
        </w:rPr>
        <w:t xml:space="preserve">2) zmniejsza się wydatki majątkowe o kwotę </w:t>
      </w:r>
      <w:r w:rsidRPr="00D85EBC">
        <w:rPr>
          <w:rFonts w:ascii="Times New Roman" w:hAnsi="Times New Roman"/>
        </w:rPr>
        <w:tab/>
      </w:r>
      <w:r>
        <w:rPr>
          <w:rFonts w:ascii="Times New Roman" w:hAnsi="Times New Roman"/>
        </w:rPr>
        <w:t>7.172.297</w:t>
      </w:r>
      <w:r w:rsidRPr="00D85EBC">
        <w:rPr>
          <w:rFonts w:ascii="Times New Roman" w:hAnsi="Times New Roman"/>
        </w:rPr>
        <w:t xml:space="preserve"> zł.</w:t>
      </w:r>
    </w:p>
    <w:p w:rsidR="00F851EB" w:rsidRDefault="00F851EB" w:rsidP="00F851EB">
      <w:pPr>
        <w:pStyle w:val="Tekstpodstawowywcity"/>
        <w:spacing w:before="240" w:after="0" w:line="300" w:lineRule="atLeast"/>
        <w:ind w:left="0" w:firstLine="284"/>
        <w:jc w:val="both"/>
        <w:rPr>
          <w:b/>
          <w:sz w:val="24"/>
          <w:szCs w:val="24"/>
        </w:rPr>
      </w:pPr>
      <w:r w:rsidRPr="00D406BB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2</w:t>
      </w:r>
      <w:r w:rsidRPr="00D406BB">
        <w:rPr>
          <w:b/>
          <w:sz w:val="24"/>
          <w:szCs w:val="24"/>
        </w:rPr>
        <w:t>. </w:t>
      </w:r>
      <w:r w:rsidRPr="00D460D3">
        <w:rPr>
          <w:sz w:val="24"/>
          <w:szCs w:val="24"/>
        </w:rPr>
        <w:t xml:space="preserve">W </w:t>
      </w:r>
      <w:r>
        <w:rPr>
          <w:sz w:val="24"/>
          <w:szCs w:val="24"/>
        </w:rPr>
        <w:t>dochodach</w:t>
      </w:r>
      <w:r w:rsidRPr="00D460D3">
        <w:rPr>
          <w:sz w:val="24"/>
          <w:szCs w:val="24"/>
        </w:rPr>
        <w:t xml:space="preserve"> budżetu Miasta Krakowa na rok 20</w:t>
      </w:r>
      <w:r>
        <w:rPr>
          <w:sz w:val="24"/>
          <w:szCs w:val="24"/>
        </w:rPr>
        <w:t>22</w:t>
      </w:r>
      <w:r w:rsidRPr="00D460D3">
        <w:rPr>
          <w:sz w:val="24"/>
          <w:szCs w:val="24"/>
        </w:rPr>
        <w:t xml:space="preserve"> wprowadza się zmiany, zgodnie z załącznikiem Nr </w:t>
      </w:r>
      <w:r>
        <w:rPr>
          <w:sz w:val="24"/>
          <w:szCs w:val="24"/>
        </w:rPr>
        <w:t>1 do niniejszej</w:t>
      </w:r>
      <w:r w:rsidRPr="00D460D3">
        <w:rPr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 w:rsidRPr="00D406BB">
        <w:rPr>
          <w:sz w:val="24"/>
          <w:szCs w:val="24"/>
        </w:rPr>
        <w:t>.</w:t>
      </w:r>
    </w:p>
    <w:p w:rsidR="00F851EB" w:rsidRPr="00AD1405" w:rsidRDefault="00F851EB" w:rsidP="00F851EB">
      <w:pPr>
        <w:pStyle w:val="Tekstpodstawowywcity"/>
        <w:spacing w:before="240" w:after="0" w:line="300" w:lineRule="atLeast"/>
        <w:ind w:left="0" w:firstLine="284"/>
        <w:jc w:val="both"/>
        <w:rPr>
          <w:b/>
          <w:sz w:val="24"/>
          <w:szCs w:val="24"/>
        </w:rPr>
      </w:pPr>
      <w:r w:rsidRPr="00D406BB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3</w:t>
      </w:r>
      <w:r w:rsidRPr="00D406BB">
        <w:rPr>
          <w:b/>
          <w:sz w:val="24"/>
          <w:szCs w:val="24"/>
        </w:rPr>
        <w:t>. </w:t>
      </w:r>
      <w:r w:rsidRPr="00D460D3">
        <w:rPr>
          <w:sz w:val="24"/>
          <w:szCs w:val="24"/>
        </w:rPr>
        <w:t xml:space="preserve">W </w:t>
      </w:r>
      <w:r>
        <w:rPr>
          <w:sz w:val="24"/>
          <w:szCs w:val="24"/>
        </w:rPr>
        <w:t>wydatkach</w:t>
      </w:r>
      <w:r w:rsidRPr="00D460D3">
        <w:rPr>
          <w:sz w:val="24"/>
          <w:szCs w:val="24"/>
        </w:rPr>
        <w:t xml:space="preserve"> budżetu Miasta Krakowa na rok 20</w:t>
      </w:r>
      <w:r>
        <w:rPr>
          <w:sz w:val="24"/>
          <w:szCs w:val="24"/>
        </w:rPr>
        <w:t>22</w:t>
      </w:r>
      <w:r w:rsidRPr="00D460D3">
        <w:rPr>
          <w:sz w:val="24"/>
          <w:szCs w:val="24"/>
        </w:rPr>
        <w:t xml:space="preserve"> wprowadza się zmiany, zgodnie z załącznikiem Nr </w:t>
      </w:r>
      <w:r>
        <w:rPr>
          <w:sz w:val="24"/>
          <w:szCs w:val="24"/>
        </w:rPr>
        <w:t>2 do niniejszej</w:t>
      </w:r>
      <w:r w:rsidRPr="00D460D3">
        <w:rPr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 w:rsidRPr="00D406BB">
        <w:rPr>
          <w:sz w:val="24"/>
          <w:szCs w:val="24"/>
        </w:rPr>
        <w:t>.</w:t>
      </w:r>
    </w:p>
    <w:p w:rsidR="00F851EB" w:rsidRPr="00C35324" w:rsidRDefault="00F851EB" w:rsidP="00F851EB">
      <w:pPr>
        <w:pStyle w:val="Tekstpodstawowywcity"/>
        <w:spacing w:before="120" w:after="0" w:line="300" w:lineRule="atLeast"/>
        <w:ind w:left="0" w:firstLine="284"/>
        <w:jc w:val="both"/>
        <w:rPr>
          <w:sz w:val="24"/>
          <w:szCs w:val="24"/>
        </w:rPr>
      </w:pPr>
      <w:r w:rsidRPr="00C35324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4</w:t>
      </w:r>
      <w:r w:rsidRPr="00C35324">
        <w:rPr>
          <w:b/>
          <w:sz w:val="24"/>
          <w:szCs w:val="24"/>
        </w:rPr>
        <w:t>. </w:t>
      </w:r>
      <w:r w:rsidRPr="00C35324">
        <w:rPr>
          <w:sz w:val="24"/>
          <w:szCs w:val="24"/>
        </w:rPr>
        <w:t>W uchwale Nr LXXV/2083/21 Rady Miasta Krakowa z dnia 15 grudnia 2021 r. w sprawie budżetu Miasta Krakowa na rok 2022, z późniejszymi zmianami, wprowadza się następujące zmiany:</w:t>
      </w:r>
    </w:p>
    <w:p w:rsidR="00F851EB" w:rsidRDefault="00F851EB" w:rsidP="00F851EB">
      <w:pPr>
        <w:widowControl w:val="0"/>
        <w:numPr>
          <w:ilvl w:val="0"/>
          <w:numId w:val="1"/>
        </w:numPr>
        <w:tabs>
          <w:tab w:val="right" w:pos="8222"/>
          <w:tab w:val="right" w:pos="9498"/>
        </w:tabs>
        <w:suppressAutoHyphens w:val="0"/>
        <w:adjustRightInd w:val="0"/>
        <w:jc w:val="both"/>
        <w:textAlignment w:val="baseline"/>
        <w:rPr>
          <w:sz w:val="24"/>
          <w:szCs w:val="24"/>
        </w:rPr>
      </w:pPr>
      <w:r w:rsidRPr="00C35324">
        <w:rPr>
          <w:sz w:val="24"/>
          <w:szCs w:val="24"/>
        </w:rPr>
        <w:t xml:space="preserve">w załączniku Nr </w:t>
      </w:r>
      <w:r>
        <w:rPr>
          <w:sz w:val="24"/>
          <w:szCs w:val="24"/>
        </w:rPr>
        <w:t>1</w:t>
      </w:r>
      <w:r w:rsidRPr="00C35324">
        <w:rPr>
          <w:sz w:val="24"/>
          <w:szCs w:val="24"/>
        </w:rPr>
        <w:t xml:space="preserve"> wprowadza się zmiany zgodnie z załącznikiem Nr 1 do niniejszej uchwały,</w:t>
      </w:r>
    </w:p>
    <w:p w:rsidR="00F851EB" w:rsidRDefault="00F851EB" w:rsidP="00F851EB">
      <w:pPr>
        <w:widowControl w:val="0"/>
        <w:numPr>
          <w:ilvl w:val="0"/>
          <w:numId w:val="1"/>
        </w:numPr>
        <w:tabs>
          <w:tab w:val="right" w:pos="8222"/>
          <w:tab w:val="right" w:pos="9498"/>
        </w:tabs>
        <w:suppressAutoHyphens w:val="0"/>
        <w:adjustRightInd w:val="0"/>
        <w:jc w:val="both"/>
        <w:textAlignment w:val="baseline"/>
        <w:rPr>
          <w:sz w:val="24"/>
          <w:szCs w:val="24"/>
        </w:rPr>
      </w:pPr>
      <w:r w:rsidRPr="00C35324">
        <w:rPr>
          <w:sz w:val="24"/>
          <w:szCs w:val="24"/>
        </w:rPr>
        <w:lastRenderedPageBreak/>
        <w:t xml:space="preserve">w załączniku Nr </w:t>
      </w:r>
      <w:r>
        <w:rPr>
          <w:sz w:val="24"/>
          <w:szCs w:val="24"/>
        </w:rPr>
        <w:t>2</w:t>
      </w:r>
      <w:r w:rsidRPr="00C35324">
        <w:rPr>
          <w:sz w:val="24"/>
          <w:szCs w:val="24"/>
        </w:rPr>
        <w:t xml:space="preserve"> wprowadza się zmiany zgodnie z załącznikiem Nr </w:t>
      </w:r>
      <w:r>
        <w:rPr>
          <w:sz w:val="24"/>
          <w:szCs w:val="24"/>
        </w:rPr>
        <w:t>2</w:t>
      </w:r>
      <w:r w:rsidRPr="00C35324">
        <w:rPr>
          <w:sz w:val="24"/>
          <w:szCs w:val="24"/>
        </w:rPr>
        <w:t xml:space="preserve"> do niniejszej uchwały</w:t>
      </w:r>
      <w:r>
        <w:rPr>
          <w:sz w:val="24"/>
          <w:szCs w:val="24"/>
        </w:rPr>
        <w:t>,</w:t>
      </w:r>
    </w:p>
    <w:p w:rsidR="00F851EB" w:rsidRDefault="00F851EB" w:rsidP="00F851EB">
      <w:pPr>
        <w:widowControl w:val="0"/>
        <w:numPr>
          <w:ilvl w:val="0"/>
          <w:numId w:val="1"/>
        </w:numPr>
        <w:tabs>
          <w:tab w:val="right" w:pos="8222"/>
          <w:tab w:val="right" w:pos="9498"/>
        </w:tabs>
        <w:suppressAutoHyphens w:val="0"/>
        <w:adjustRightInd w:val="0"/>
        <w:jc w:val="both"/>
        <w:textAlignment w:val="baseline"/>
        <w:rPr>
          <w:sz w:val="24"/>
          <w:szCs w:val="24"/>
        </w:rPr>
      </w:pPr>
      <w:r w:rsidRPr="00C35324">
        <w:rPr>
          <w:sz w:val="24"/>
          <w:szCs w:val="24"/>
        </w:rPr>
        <w:t xml:space="preserve">w załączniku Nr </w:t>
      </w:r>
      <w:r>
        <w:rPr>
          <w:sz w:val="24"/>
          <w:szCs w:val="24"/>
        </w:rPr>
        <w:t>4</w:t>
      </w:r>
      <w:r w:rsidRPr="00C35324">
        <w:rPr>
          <w:sz w:val="24"/>
          <w:szCs w:val="24"/>
        </w:rPr>
        <w:t xml:space="preserve"> wprowadza się zmiany zgodnie z załącznikiem Nr </w:t>
      </w:r>
      <w:r>
        <w:rPr>
          <w:sz w:val="24"/>
          <w:szCs w:val="24"/>
        </w:rPr>
        <w:t>3</w:t>
      </w:r>
      <w:r w:rsidRPr="00C35324">
        <w:rPr>
          <w:sz w:val="24"/>
          <w:szCs w:val="24"/>
        </w:rPr>
        <w:t xml:space="preserve"> do niniejszej uchwały</w:t>
      </w:r>
      <w:r>
        <w:rPr>
          <w:sz w:val="24"/>
          <w:szCs w:val="24"/>
        </w:rPr>
        <w:t>,</w:t>
      </w:r>
    </w:p>
    <w:p w:rsidR="00F851EB" w:rsidRDefault="00F851EB" w:rsidP="00F851EB">
      <w:pPr>
        <w:widowControl w:val="0"/>
        <w:numPr>
          <w:ilvl w:val="0"/>
          <w:numId w:val="1"/>
        </w:numPr>
        <w:tabs>
          <w:tab w:val="right" w:pos="8222"/>
          <w:tab w:val="right" w:pos="9498"/>
        </w:tabs>
        <w:suppressAutoHyphens w:val="0"/>
        <w:adjustRightInd w:val="0"/>
        <w:jc w:val="both"/>
        <w:textAlignment w:val="baseline"/>
        <w:rPr>
          <w:sz w:val="24"/>
          <w:szCs w:val="24"/>
        </w:rPr>
      </w:pPr>
      <w:r w:rsidRPr="00C35324">
        <w:rPr>
          <w:sz w:val="24"/>
          <w:szCs w:val="24"/>
        </w:rPr>
        <w:t xml:space="preserve">w załączniku Nr </w:t>
      </w:r>
      <w:r>
        <w:rPr>
          <w:sz w:val="24"/>
          <w:szCs w:val="24"/>
        </w:rPr>
        <w:t>5</w:t>
      </w:r>
      <w:r w:rsidRPr="00C35324">
        <w:rPr>
          <w:sz w:val="24"/>
          <w:szCs w:val="24"/>
        </w:rPr>
        <w:t xml:space="preserve"> wprowadza się zmiany zgodnie z załącznikiem Nr </w:t>
      </w:r>
      <w:r>
        <w:rPr>
          <w:sz w:val="24"/>
          <w:szCs w:val="24"/>
        </w:rPr>
        <w:t>4</w:t>
      </w:r>
      <w:r w:rsidRPr="00C35324">
        <w:rPr>
          <w:sz w:val="24"/>
          <w:szCs w:val="24"/>
        </w:rPr>
        <w:t xml:space="preserve"> do niniejszej uchwały</w:t>
      </w:r>
      <w:r>
        <w:rPr>
          <w:sz w:val="24"/>
          <w:szCs w:val="24"/>
        </w:rPr>
        <w:t>,</w:t>
      </w:r>
    </w:p>
    <w:p w:rsidR="00F851EB" w:rsidRPr="00C35324" w:rsidRDefault="00F851EB" w:rsidP="00F851EB">
      <w:pPr>
        <w:widowControl w:val="0"/>
        <w:numPr>
          <w:ilvl w:val="0"/>
          <w:numId w:val="1"/>
        </w:numPr>
        <w:tabs>
          <w:tab w:val="right" w:pos="8222"/>
          <w:tab w:val="right" w:pos="9498"/>
        </w:tabs>
        <w:suppressAutoHyphens w:val="0"/>
        <w:adjustRightInd w:val="0"/>
        <w:jc w:val="both"/>
        <w:textAlignment w:val="baseline"/>
        <w:rPr>
          <w:sz w:val="24"/>
          <w:szCs w:val="24"/>
        </w:rPr>
      </w:pPr>
      <w:r w:rsidRPr="00C35324">
        <w:rPr>
          <w:sz w:val="24"/>
          <w:szCs w:val="24"/>
        </w:rPr>
        <w:t xml:space="preserve">w załączniku Nr </w:t>
      </w:r>
      <w:r>
        <w:rPr>
          <w:sz w:val="24"/>
          <w:szCs w:val="24"/>
        </w:rPr>
        <w:t>6</w:t>
      </w:r>
      <w:r w:rsidRPr="00C35324">
        <w:rPr>
          <w:sz w:val="24"/>
          <w:szCs w:val="24"/>
        </w:rPr>
        <w:t xml:space="preserve"> wprowadza się zmiany zgodnie z załącznikiem Nr </w:t>
      </w:r>
      <w:r>
        <w:rPr>
          <w:sz w:val="24"/>
          <w:szCs w:val="24"/>
        </w:rPr>
        <w:t>5</w:t>
      </w:r>
      <w:r w:rsidRPr="00C35324">
        <w:rPr>
          <w:sz w:val="24"/>
          <w:szCs w:val="24"/>
        </w:rPr>
        <w:t xml:space="preserve"> do niniejszej uchwały</w:t>
      </w:r>
      <w:r>
        <w:rPr>
          <w:sz w:val="24"/>
          <w:szCs w:val="24"/>
        </w:rPr>
        <w:t>,</w:t>
      </w:r>
    </w:p>
    <w:p w:rsidR="00F851EB" w:rsidRDefault="00F851EB" w:rsidP="00F851EB">
      <w:pPr>
        <w:widowControl w:val="0"/>
        <w:numPr>
          <w:ilvl w:val="0"/>
          <w:numId w:val="1"/>
        </w:numPr>
        <w:tabs>
          <w:tab w:val="right" w:pos="8222"/>
          <w:tab w:val="right" w:pos="9498"/>
        </w:tabs>
        <w:suppressAutoHyphens w:val="0"/>
        <w:adjustRightInd w:val="0"/>
        <w:jc w:val="both"/>
        <w:textAlignment w:val="baseline"/>
        <w:rPr>
          <w:sz w:val="24"/>
          <w:szCs w:val="24"/>
        </w:rPr>
      </w:pPr>
      <w:r w:rsidRPr="00C35324">
        <w:rPr>
          <w:sz w:val="24"/>
          <w:szCs w:val="24"/>
        </w:rPr>
        <w:t xml:space="preserve">w załączniku Nr </w:t>
      </w:r>
      <w:r>
        <w:rPr>
          <w:sz w:val="24"/>
          <w:szCs w:val="24"/>
        </w:rPr>
        <w:t>12</w:t>
      </w:r>
      <w:r w:rsidRPr="00C35324">
        <w:rPr>
          <w:sz w:val="24"/>
          <w:szCs w:val="24"/>
        </w:rPr>
        <w:t xml:space="preserve"> wprowadza się zmiany zgodnie z załącznikiem Nr </w:t>
      </w:r>
      <w:r>
        <w:rPr>
          <w:sz w:val="24"/>
          <w:szCs w:val="24"/>
        </w:rPr>
        <w:t>6</w:t>
      </w:r>
      <w:r w:rsidRPr="00C35324">
        <w:rPr>
          <w:sz w:val="24"/>
          <w:szCs w:val="24"/>
        </w:rPr>
        <w:t xml:space="preserve"> do niniejszej uchwały.</w:t>
      </w:r>
    </w:p>
    <w:p w:rsidR="00F851EB" w:rsidRDefault="00F851EB" w:rsidP="00F851EB">
      <w:pPr>
        <w:pStyle w:val="1"/>
        <w:tabs>
          <w:tab w:val="clear" w:pos="284"/>
        </w:tabs>
        <w:spacing w:before="240" w:line="240" w:lineRule="auto"/>
        <w:ind w:left="0" w:firstLine="284"/>
        <w:rPr>
          <w:rFonts w:ascii="Times New Roman" w:hAnsi="Times New Roman"/>
          <w:szCs w:val="24"/>
        </w:rPr>
      </w:pPr>
      <w:r w:rsidRPr="00D9480A">
        <w:rPr>
          <w:rFonts w:ascii="Times New Roman" w:hAnsi="Times New Roman"/>
          <w:b/>
          <w:szCs w:val="24"/>
        </w:rPr>
        <w:t>§ </w:t>
      </w:r>
      <w:r>
        <w:rPr>
          <w:rFonts w:ascii="Times New Roman" w:hAnsi="Times New Roman"/>
          <w:b/>
          <w:szCs w:val="24"/>
        </w:rPr>
        <w:t>5</w:t>
      </w:r>
      <w:r w:rsidRPr="00D9480A">
        <w:rPr>
          <w:rFonts w:ascii="Times New Roman" w:hAnsi="Times New Roman"/>
          <w:b/>
          <w:szCs w:val="24"/>
        </w:rPr>
        <w:t>.</w:t>
      </w:r>
      <w:r w:rsidRPr="00D9480A">
        <w:rPr>
          <w:rFonts w:ascii="Times New Roman" w:hAnsi="Times New Roman"/>
          <w:szCs w:val="24"/>
        </w:rPr>
        <w:t> Wykonanie uchwały powierza się Prezydentowi Miasta Krakowa.</w:t>
      </w:r>
    </w:p>
    <w:p w:rsidR="00F851EB" w:rsidRPr="00AC77D7" w:rsidRDefault="00F851EB" w:rsidP="00F851EB">
      <w:pPr>
        <w:pStyle w:val="Wylpr"/>
        <w:tabs>
          <w:tab w:val="clear" w:pos="9639"/>
        </w:tabs>
        <w:spacing w:before="240" w:line="240" w:lineRule="auto"/>
        <w:ind w:firstLine="284"/>
        <w:rPr>
          <w:rFonts w:ascii="Times New Roman" w:hAnsi="Times New Roman"/>
          <w:szCs w:val="24"/>
        </w:rPr>
      </w:pPr>
      <w:r w:rsidRPr="00D9480A">
        <w:rPr>
          <w:rFonts w:ascii="Times New Roman" w:hAnsi="Times New Roman"/>
          <w:b/>
          <w:szCs w:val="24"/>
        </w:rPr>
        <w:t>§ </w:t>
      </w:r>
      <w:r>
        <w:rPr>
          <w:rFonts w:ascii="Times New Roman" w:hAnsi="Times New Roman"/>
          <w:b/>
          <w:szCs w:val="24"/>
        </w:rPr>
        <w:t>6</w:t>
      </w:r>
      <w:r w:rsidRPr="00D9480A">
        <w:rPr>
          <w:rFonts w:ascii="Times New Roman" w:hAnsi="Times New Roman"/>
          <w:b/>
          <w:szCs w:val="24"/>
        </w:rPr>
        <w:t>.</w:t>
      </w:r>
      <w:r w:rsidRPr="00D9480A">
        <w:rPr>
          <w:rFonts w:ascii="Times New Roman" w:hAnsi="Times New Roman"/>
          <w:szCs w:val="24"/>
        </w:rPr>
        <w:t> Uchwała wchodzi w życie z dniem podjęcia.</w:t>
      </w:r>
      <w:r>
        <w:rPr>
          <w:szCs w:val="24"/>
        </w:rPr>
        <w:t>”</w:t>
      </w:r>
    </w:p>
    <w:p w:rsidR="00F851EB" w:rsidRPr="00274917" w:rsidRDefault="00F851EB" w:rsidP="00F851EB">
      <w:pPr>
        <w:pStyle w:val="BodyText21"/>
        <w:numPr>
          <w:ilvl w:val="0"/>
          <w:numId w:val="2"/>
        </w:numPr>
        <w:spacing w:before="240" w:line="240" w:lineRule="auto"/>
        <w:ind w:left="426" w:hanging="426"/>
        <w:rPr>
          <w:b w:val="0"/>
        </w:rPr>
      </w:pPr>
      <w:r w:rsidRPr="00274917">
        <w:rPr>
          <w:b w:val="0"/>
        </w:rPr>
        <w:t xml:space="preserve">Dotychczasowe załączniki </w:t>
      </w:r>
      <w:r>
        <w:rPr>
          <w:b w:val="0"/>
        </w:rPr>
        <w:t xml:space="preserve">od </w:t>
      </w:r>
      <w:r w:rsidRPr="00274917">
        <w:rPr>
          <w:b w:val="0"/>
        </w:rPr>
        <w:t xml:space="preserve">Nr </w:t>
      </w:r>
      <w:r>
        <w:rPr>
          <w:b w:val="0"/>
        </w:rPr>
        <w:t>1</w:t>
      </w:r>
      <w:r w:rsidRPr="00274917">
        <w:rPr>
          <w:b w:val="0"/>
        </w:rPr>
        <w:t xml:space="preserve"> </w:t>
      </w:r>
      <w:r>
        <w:rPr>
          <w:b w:val="0"/>
        </w:rPr>
        <w:t>do</w:t>
      </w:r>
      <w:r w:rsidRPr="00274917">
        <w:rPr>
          <w:b w:val="0"/>
        </w:rPr>
        <w:t xml:space="preserve"> Nr </w:t>
      </w:r>
      <w:r>
        <w:rPr>
          <w:b w:val="0"/>
        </w:rPr>
        <w:t>4</w:t>
      </w:r>
      <w:r w:rsidRPr="00274917">
        <w:rPr>
          <w:b w:val="0"/>
        </w:rPr>
        <w:t xml:space="preserve"> do projektu uchwały Rady Miasta Krakowa </w:t>
      </w:r>
      <w:r w:rsidRPr="00ED4F12">
        <w:t xml:space="preserve">druk Nr </w:t>
      </w:r>
      <w:r>
        <w:t>3120</w:t>
      </w:r>
      <w:r w:rsidRPr="00274917">
        <w:rPr>
          <w:b w:val="0"/>
        </w:rPr>
        <w:t xml:space="preserve">, zastępuje się nowymi załącznikami od Nr </w:t>
      </w:r>
      <w:r>
        <w:rPr>
          <w:b w:val="0"/>
        </w:rPr>
        <w:t>1</w:t>
      </w:r>
      <w:r w:rsidRPr="00274917">
        <w:rPr>
          <w:b w:val="0"/>
        </w:rPr>
        <w:t xml:space="preserve"> do Nr </w:t>
      </w:r>
      <w:r>
        <w:rPr>
          <w:b w:val="0"/>
        </w:rPr>
        <w:t>6</w:t>
      </w:r>
      <w:r w:rsidRPr="00274917">
        <w:rPr>
          <w:b w:val="0"/>
        </w:rPr>
        <w:t xml:space="preserve"> do projektu uchwały.</w:t>
      </w:r>
    </w:p>
    <w:p w:rsidR="00F851EB" w:rsidRDefault="00F851EB" w:rsidP="00F851EB">
      <w:pPr>
        <w:jc w:val="center"/>
        <w:rPr>
          <w:b/>
          <w:sz w:val="28"/>
        </w:rPr>
      </w:pPr>
    </w:p>
    <w:p w:rsidR="00F851EB" w:rsidRDefault="00F851EB" w:rsidP="00F851EB">
      <w:pPr>
        <w:jc w:val="center"/>
        <w:rPr>
          <w:b/>
          <w:sz w:val="28"/>
        </w:rPr>
      </w:pPr>
    </w:p>
    <w:p w:rsidR="00F851EB" w:rsidRDefault="00F851EB" w:rsidP="00F851EB">
      <w:pPr>
        <w:jc w:val="center"/>
        <w:rPr>
          <w:b/>
          <w:sz w:val="28"/>
        </w:rPr>
      </w:pPr>
      <w:r>
        <w:rPr>
          <w:b/>
          <w:sz w:val="28"/>
        </w:rPr>
        <w:t>UZASADNIENIE</w:t>
      </w:r>
    </w:p>
    <w:p w:rsidR="00F851EB" w:rsidRPr="00616612" w:rsidRDefault="00F851EB" w:rsidP="00F851EB">
      <w:pPr>
        <w:spacing w:before="240" w:line="300" w:lineRule="atLeast"/>
        <w:ind w:firstLine="284"/>
        <w:jc w:val="both"/>
        <w:rPr>
          <w:sz w:val="24"/>
          <w:szCs w:val="24"/>
        </w:rPr>
      </w:pPr>
      <w:r w:rsidRPr="00616612">
        <w:rPr>
          <w:sz w:val="24"/>
          <w:szCs w:val="24"/>
        </w:rPr>
        <w:t>Niniejszą autopoprawką wprowadza się</w:t>
      </w:r>
      <w:r>
        <w:rPr>
          <w:sz w:val="24"/>
          <w:szCs w:val="24"/>
        </w:rPr>
        <w:t>:</w:t>
      </w:r>
    </w:p>
    <w:p w:rsidR="00F851EB" w:rsidRPr="00C62FD6" w:rsidRDefault="00F851EB" w:rsidP="00F851EB">
      <w:pPr>
        <w:pStyle w:val="Akapitzlist"/>
        <w:numPr>
          <w:ilvl w:val="0"/>
          <w:numId w:val="3"/>
        </w:numPr>
        <w:spacing w:before="120" w:line="300" w:lineRule="atLeast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Pr="006973AF">
        <w:rPr>
          <w:b/>
          <w:sz w:val="24"/>
          <w:szCs w:val="24"/>
        </w:rPr>
        <w:t xml:space="preserve">większenie planu dochodów </w:t>
      </w:r>
      <w:r>
        <w:rPr>
          <w:b/>
          <w:sz w:val="24"/>
          <w:szCs w:val="24"/>
        </w:rPr>
        <w:t xml:space="preserve">bieżących </w:t>
      </w:r>
      <w:r w:rsidRPr="006973AF">
        <w:rPr>
          <w:b/>
          <w:sz w:val="24"/>
          <w:szCs w:val="24"/>
        </w:rPr>
        <w:t>o kwotę</w:t>
      </w:r>
      <w:r>
        <w:rPr>
          <w:b/>
          <w:sz w:val="24"/>
          <w:szCs w:val="24"/>
        </w:rPr>
        <w:t xml:space="preserve"> 1.147.000</w:t>
      </w:r>
      <w:r w:rsidRPr="006973AF">
        <w:rPr>
          <w:b/>
          <w:sz w:val="24"/>
          <w:szCs w:val="24"/>
        </w:rPr>
        <w:t> zł</w:t>
      </w:r>
      <w:r w:rsidRPr="00395DF5">
        <w:rPr>
          <w:sz w:val="24"/>
          <w:szCs w:val="24"/>
        </w:rPr>
        <w:t xml:space="preserve">, </w:t>
      </w:r>
      <w:r>
        <w:rPr>
          <w:sz w:val="24"/>
          <w:szCs w:val="24"/>
        </w:rPr>
        <w:t>w związku z pozyskaniem wyższych dochodów niż pierwotnie planowano (kary z umów, zwrot VAT, różne opłaty, wpływy z rozliczeń/zwrotów z lata ubiegłych, refaktury za energię) oraz z tytułu grzywien, mandatów i innych kar pieniężnych za umieszczenie tablicy reklamowej lub urządzenia reklamowego niezgodnie z uchwałą krajobrazową</w:t>
      </w:r>
      <w:r w:rsidRPr="00395D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851EB" w:rsidRPr="00D85EBC" w:rsidRDefault="00F851EB" w:rsidP="00F851EB">
      <w:pPr>
        <w:pStyle w:val="Akapitzlist"/>
        <w:numPr>
          <w:ilvl w:val="0"/>
          <w:numId w:val="3"/>
        </w:numPr>
        <w:spacing w:before="240"/>
        <w:ind w:left="283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Zmniejszenie</w:t>
      </w:r>
      <w:r w:rsidRPr="006973AF">
        <w:rPr>
          <w:b/>
          <w:sz w:val="24"/>
          <w:szCs w:val="24"/>
        </w:rPr>
        <w:t xml:space="preserve"> planu dochodów i wydatków </w:t>
      </w:r>
      <w:r>
        <w:rPr>
          <w:b/>
          <w:sz w:val="24"/>
          <w:szCs w:val="24"/>
        </w:rPr>
        <w:t xml:space="preserve">inwestycyjnych </w:t>
      </w:r>
      <w:r w:rsidRPr="006973AF">
        <w:rPr>
          <w:b/>
          <w:sz w:val="24"/>
          <w:szCs w:val="24"/>
        </w:rPr>
        <w:t>o kwotę</w:t>
      </w:r>
      <w:r>
        <w:rPr>
          <w:b/>
          <w:sz w:val="24"/>
          <w:szCs w:val="24"/>
        </w:rPr>
        <w:t xml:space="preserve"> 2.605.000</w:t>
      </w:r>
      <w:r w:rsidRPr="006973AF">
        <w:rPr>
          <w:b/>
          <w:sz w:val="24"/>
          <w:szCs w:val="24"/>
        </w:rPr>
        <w:t xml:space="preserve"> zł, </w:t>
      </w:r>
      <w:r>
        <w:rPr>
          <w:sz w:val="24"/>
          <w:szCs w:val="24"/>
        </w:rPr>
        <w:t xml:space="preserve">na zadaniu pn. „Budowa toru do kajakarstwa klasycznego oraz przebudowa toru do kajakarstwa górskiego </w:t>
      </w:r>
      <w:proofErr w:type="spellStart"/>
      <w:r>
        <w:rPr>
          <w:sz w:val="24"/>
          <w:szCs w:val="24"/>
        </w:rPr>
        <w:t>OSiR</w:t>
      </w:r>
      <w:proofErr w:type="spellEnd"/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"Kolna"”</w:t>
      </w:r>
      <w:r>
        <w:rPr>
          <w:sz w:val="24"/>
          <w:szCs w:val="24"/>
        </w:rPr>
        <w:t xml:space="preserve"> oraz zmiana nazwy zadania na </w:t>
      </w:r>
      <w:r w:rsidRPr="002B696C">
        <w:rPr>
          <w:sz w:val="24"/>
          <w:szCs w:val="24"/>
        </w:rPr>
        <w:t xml:space="preserve">„Przebudowa toru do kajakarstwa górskiego </w:t>
      </w:r>
      <w:proofErr w:type="spellStart"/>
      <w:r w:rsidRPr="002B696C">
        <w:rPr>
          <w:sz w:val="24"/>
          <w:szCs w:val="24"/>
        </w:rPr>
        <w:t>OSiR</w:t>
      </w:r>
      <w:proofErr w:type="spellEnd"/>
      <w:r w:rsidRPr="002B696C">
        <w:rPr>
          <w:sz w:val="24"/>
          <w:szCs w:val="24"/>
        </w:rPr>
        <w:t xml:space="preserve"> "Kolna"”</w:t>
      </w:r>
      <w:r>
        <w:rPr>
          <w:sz w:val="24"/>
          <w:szCs w:val="24"/>
        </w:rPr>
        <w:t>, w związku z korektą decyzji o przyznaniu dofinansowania ze środków budżetu państwa.</w:t>
      </w:r>
    </w:p>
    <w:p w:rsidR="00F851EB" w:rsidRPr="001615F0" w:rsidRDefault="00F851EB" w:rsidP="00F851EB">
      <w:pPr>
        <w:pStyle w:val="Akapitzlist"/>
        <w:numPr>
          <w:ilvl w:val="0"/>
          <w:numId w:val="3"/>
        </w:numPr>
        <w:spacing w:before="240"/>
        <w:ind w:left="284" w:hanging="426"/>
        <w:jc w:val="both"/>
        <w:rPr>
          <w:sz w:val="24"/>
          <w:szCs w:val="24"/>
        </w:rPr>
      </w:pPr>
      <w:r w:rsidRPr="001615F0">
        <w:rPr>
          <w:b/>
          <w:sz w:val="24"/>
          <w:szCs w:val="24"/>
        </w:rPr>
        <w:t xml:space="preserve">Zmniejszenie planu wydatków bieżących o łączną kwotę </w:t>
      </w:r>
      <w:r>
        <w:rPr>
          <w:b/>
          <w:sz w:val="24"/>
          <w:szCs w:val="24"/>
        </w:rPr>
        <w:t>2.658.860</w:t>
      </w:r>
      <w:r w:rsidRPr="001615F0">
        <w:rPr>
          <w:b/>
          <w:sz w:val="24"/>
          <w:szCs w:val="24"/>
        </w:rPr>
        <w:t xml:space="preserve"> zł, </w:t>
      </w:r>
      <w:r w:rsidRPr="001615F0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615F0">
        <w:rPr>
          <w:sz w:val="24"/>
          <w:szCs w:val="24"/>
        </w:rPr>
        <w:t>związku z niezaangażowanymi środkami, w poniższych wydziałach Urzędu Miasta oraz jednostkach organizacyjnych: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line="240" w:lineRule="auto"/>
        <w:ind w:left="568" w:hanging="284"/>
        <w:rPr>
          <w:szCs w:val="24"/>
        </w:rPr>
      </w:pPr>
      <w:r>
        <w:rPr>
          <w:b/>
          <w:i/>
          <w:szCs w:val="24"/>
        </w:rPr>
        <w:t>Wydział Skarbu Miasta</w:t>
      </w:r>
      <w:r w:rsidRPr="001E59E8">
        <w:rPr>
          <w:b/>
          <w:i/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Gospodarowanie nieruchomościami Gminy Miejskiej Kraków</w:t>
      </w:r>
      <w:r w:rsidRPr="001E59E8">
        <w:rPr>
          <w:szCs w:val="24"/>
        </w:rPr>
        <w:t xml:space="preserve">” – kwota </w:t>
      </w:r>
      <w:r>
        <w:rPr>
          <w:szCs w:val="24"/>
        </w:rPr>
        <w:t>80.400</w:t>
      </w:r>
      <w:r w:rsidRPr="001E59E8">
        <w:rPr>
          <w:szCs w:val="24"/>
        </w:rPr>
        <w:t xml:space="preserve"> zł</w:t>
      </w:r>
      <w:r>
        <w:rPr>
          <w:szCs w:val="24"/>
        </w:rPr>
        <w:t>,</w:t>
      </w:r>
    </w:p>
    <w:p w:rsidR="00F851EB" w:rsidRPr="001E59E8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lastRenderedPageBreak/>
        <w:t>„Koszty związane z pozyskiwaniem terenów i realizacją roszczeń odszkodowawczych” – kwota 7.200 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Wydział Kontroli Wewnętrznej i Ewidencji Mienia</w:t>
      </w:r>
      <w:r w:rsidRPr="001E59E8">
        <w:rPr>
          <w:b/>
          <w:i/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Pr="002546B4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Ewidencja mienia</w:t>
      </w:r>
      <w:r w:rsidRPr="001E59E8">
        <w:rPr>
          <w:szCs w:val="24"/>
        </w:rPr>
        <w:t xml:space="preserve">” – kwota </w:t>
      </w:r>
      <w:r>
        <w:rPr>
          <w:szCs w:val="24"/>
        </w:rPr>
        <w:t>42.764</w:t>
      </w:r>
      <w:r w:rsidRPr="001E59E8">
        <w:rPr>
          <w:szCs w:val="24"/>
        </w:rPr>
        <w:t xml:space="preserve"> zł.</w:t>
      </w:r>
    </w:p>
    <w:p w:rsidR="00F851EB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8" w:hanging="284"/>
        <w:rPr>
          <w:szCs w:val="24"/>
        </w:rPr>
      </w:pPr>
      <w:r w:rsidRPr="002546B4">
        <w:rPr>
          <w:b/>
          <w:i/>
          <w:szCs w:val="24"/>
        </w:rPr>
        <w:t>Wydział Planowania Przestrzennego</w:t>
      </w:r>
      <w:r>
        <w:rPr>
          <w:szCs w:val="24"/>
        </w:rPr>
        <w:t xml:space="preserve"> – zadanie:</w:t>
      </w:r>
    </w:p>
    <w:p w:rsidR="00F851EB" w:rsidRPr="002546B4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Planowanie przestrzenne Miasta Krakowa</w:t>
      </w:r>
      <w:r w:rsidRPr="001E59E8">
        <w:rPr>
          <w:szCs w:val="24"/>
        </w:rPr>
        <w:t xml:space="preserve">” – kwota </w:t>
      </w:r>
      <w:r>
        <w:rPr>
          <w:szCs w:val="24"/>
        </w:rPr>
        <w:t>123.000</w:t>
      </w:r>
      <w:r w:rsidRPr="001E59E8">
        <w:rPr>
          <w:szCs w:val="24"/>
        </w:rPr>
        <w:t xml:space="preserve"> 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8" w:hanging="284"/>
        <w:rPr>
          <w:szCs w:val="24"/>
        </w:rPr>
      </w:pPr>
      <w:r w:rsidRPr="001E59E8">
        <w:rPr>
          <w:b/>
          <w:i/>
          <w:szCs w:val="24"/>
        </w:rPr>
        <w:t>Wydział Architektury i Urbanistyki</w:t>
      </w:r>
      <w:r w:rsidRPr="001E59E8">
        <w:rPr>
          <w:szCs w:val="24"/>
        </w:rPr>
        <w:t xml:space="preserve"> – zadania:</w:t>
      </w:r>
    </w:p>
    <w:p w:rsidR="00F851EB" w:rsidRPr="001E59E8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 w:rsidRPr="00C46BF2">
        <w:rPr>
          <w:szCs w:val="24"/>
        </w:rPr>
        <w:t>Wydawanie decyzji o pozwoleniu na budowę i przyjmowanie zgłoszeń</w:t>
      </w:r>
      <w:r>
        <w:rPr>
          <w:szCs w:val="24"/>
        </w:rPr>
        <w:t xml:space="preserve">” – kwota 25.000 </w:t>
      </w:r>
      <w:r w:rsidRPr="001E59E8">
        <w:rPr>
          <w:szCs w:val="24"/>
        </w:rPr>
        <w:t>zł,</w:t>
      </w:r>
    </w:p>
    <w:p w:rsidR="00F851EB" w:rsidRPr="001E59E8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 xml:space="preserve">„Przygotowanie i realizacja inwestycji mieszkaniowych oraz inwestycji towarzyszących” – kwota </w:t>
      </w:r>
      <w:r>
        <w:rPr>
          <w:szCs w:val="24"/>
        </w:rPr>
        <w:t xml:space="preserve">1.000 </w:t>
      </w:r>
      <w:r w:rsidRPr="001E59E8">
        <w:rPr>
          <w:szCs w:val="24"/>
        </w:rPr>
        <w:t>zł,</w:t>
      </w:r>
    </w:p>
    <w:p w:rsidR="00F851EB" w:rsidRPr="001E59E8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 xml:space="preserve">„Wydawanie decyzji o warunkach zabudowy i zagospodarowania terenu” – kwota </w:t>
      </w:r>
      <w:r>
        <w:rPr>
          <w:szCs w:val="24"/>
        </w:rPr>
        <w:t xml:space="preserve">66.500 </w:t>
      </w:r>
      <w:r w:rsidRPr="001E59E8">
        <w:rPr>
          <w:szCs w:val="24"/>
        </w:rPr>
        <w:t>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Kancelaria Rady Miasta Krakowa</w:t>
      </w:r>
      <w:r w:rsidRPr="001E59E8">
        <w:rPr>
          <w:szCs w:val="24"/>
        </w:rPr>
        <w:t xml:space="preserve"> – zadania: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 w:rsidRPr="006F03B3">
        <w:rPr>
          <w:szCs w:val="24"/>
        </w:rPr>
        <w:t xml:space="preserve">Obsługa </w:t>
      </w:r>
      <w:r>
        <w:rPr>
          <w:szCs w:val="24"/>
        </w:rPr>
        <w:t>Rady Miasta Krakowa</w:t>
      </w:r>
      <w:r w:rsidRPr="001E59E8">
        <w:rPr>
          <w:szCs w:val="24"/>
        </w:rPr>
        <w:t xml:space="preserve">” – kwota </w:t>
      </w:r>
      <w:r>
        <w:rPr>
          <w:szCs w:val="24"/>
        </w:rPr>
        <w:t xml:space="preserve">50.000 </w:t>
      </w:r>
      <w:r w:rsidRPr="001E59E8">
        <w:rPr>
          <w:szCs w:val="24"/>
        </w:rPr>
        <w:t>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Biuro ds. Dzielnic Miasta Krakowa</w:t>
      </w:r>
      <w:r w:rsidRPr="001E59E8">
        <w:rPr>
          <w:b/>
          <w:i/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Obsługa dzielnic organizacja</w:t>
      </w:r>
      <w:r w:rsidRPr="001E59E8">
        <w:rPr>
          <w:szCs w:val="24"/>
        </w:rPr>
        <w:t xml:space="preserve">” – kwota </w:t>
      </w:r>
      <w:r>
        <w:rPr>
          <w:szCs w:val="24"/>
        </w:rPr>
        <w:t xml:space="preserve">150.000 </w:t>
      </w:r>
      <w:r w:rsidRPr="001E59E8">
        <w:rPr>
          <w:szCs w:val="24"/>
        </w:rPr>
        <w:t>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Wydział ds. Turystyki</w:t>
      </w:r>
      <w:r w:rsidRPr="001E59E8">
        <w:rPr>
          <w:b/>
          <w:i/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Marketing turystyczny</w:t>
      </w:r>
      <w:r w:rsidRPr="001E59E8">
        <w:rPr>
          <w:szCs w:val="24"/>
        </w:rPr>
        <w:t xml:space="preserve">” – kwota </w:t>
      </w:r>
      <w:r>
        <w:rPr>
          <w:szCs w:val="24"/>
        </w:rPr>
        <w:t xml:space="preserve">22.200 </w:t>
      </w:r>
      <w:r w:rsidRPr="001E59E8">
        <w:rPr>
          <w:szCs w:val="24"/>
        </w:rPr>
        <w:t>zł</w:t>
      </w:r>
      <w:r>
        <w:rPr>
          <w:szCs w:val="24"/>
        </w:rPr>
        <w:t>,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Wsparcie rozwoju rynku turystycznego</w:t>
      </w:r>
      <w:r w:rsidRPr="001E59E8">
        <w:rPr>
          <w:szCs w:val="24"/>
        </w:rPr>
        <w:t xml:space="preserve">” – kwota </w:t>
      </w:r>
      <w:r>
        <w:rPr>
          <w:szCs w:val="24"/>
        </w:rPr>
        <w:t xml:space="preserve">17.800 </w:t>
      </w:r>
      <w:r w:rsidRPr="001E59E8">
        <w:rPr>
          <w:szCs w:val="24"/>
        </w:rPr>
        <w:t>zł</w:t>
      </w:r>
      <w:r>
        <w:rPr>
          <w:szCs w:val="24"/>
        </w:rPr>
        <w:t>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 w:rsidRPr="005319B8">
        <w:rPr>
          <w:b/>
          <w:i/>
          <w:szCs w:val="24"/>
        </w:rPr>
        <w:t>Biuro Przejmowania Mienia i Rewindykacji</w:t>
      </w:r>
      <w:r w:rsidRPr="001E59E8">
        <w:rPr>
          <w:szCs w:val="24"/>
        </w:rPr>
        <w:t xml:space="preserve"> – zadanie:</w:t>
      </w:r>
    </w:p>
    <w:p w:rsidR="00F851EB" w:rsidRPr="00942BA5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Przejmowanie spadków na rzecz GMK</w:t>
      </w:r>
      <w:r w:rsidRPr="001E59E8">
        <w:rPr>
          <w:szCs w:val="24"/>
        </w:rPr>
        <w:t xml:space="preserve">” – kwota </w:t>
      </w:r>
      <w:r>
        <w:rPr>
          <w:szCs w:val="24"/>
        </w:rPr>
        <w:t>150.000</w:t>
      </w:r>
      <w:r w:rsidRPr="001E59E8">
        <w:rPr>
          <w:szCs w:val="24"/>
        </w:rPr>
        <w:t xml:space="preserve"> 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Urząd Stanu Cywilnego</w:t>
      </w:r>
      <w:r w:rsidRPr="005F2050">
        <w:rPr>
          <w:b/>
          <w:i/>
          <w:szCs w:val="24"/>
        </w:rPr>
        <w:t xml:space="preserve"> </w:t>
      </w:r>
      <w:r w:rsidRPr="001E59E8">
        <w:rPr>
          <w:b/>
          <w:i/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Obsługa mieszkańców w zakresie stanu cywilnego, rejestru PESEL oraz zmiany imienia i nazwiska</w:t>
      </w:r>
      <w:r w:rsidRPr="001E59E8">
        <w:rPr>
          <w:szCs w:val="24"/>
        </w:rPr>
        <w:t xml:space="preserve">” – kwota </w:t>
      </w:r>
      <w:r>
        <w:rPr>
          <w:szCs w:val="24"/>
        </w:rPr>
        <w:t>2.700</w:t>
      </w:r>
      <w:r w:rsidRPr="001E59E8">
        <w:rPr>
          <w:szCs w:val="24"/>
        </w:rPr>
        <w:t xml:space="preserve"> 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Krakowskie Centrum Świadczeń</w:t>
      </w:r>
      <w:r w:rsidRPr="001E59E8">
        <w:rPr>
          <w:b/>
          <w:i/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Wypłata rekompensat z tytułu ćwiczeń wojskowych oraz pokrywanie należności mieszkaniowych żołnierzom</w:t>
      </w:r>
      <w:r w:rsidRPr="001E59E8">
        <w:rPr>
          <w:szCs w:val="24"/>
        </w:rPr>
        <w:t xml:space="preserve">” – kwota </w:t>
      </w:r>
      <w:r>
        <w:rPr>
          <w:szCs w:val="24"/>
        </w:rPr>
        <w:t xml:space="preserve">30.000 </w:t>
      </w:r>
      <w:r w:rsidRPr="001E59E8">
        <w:rPr>
          <w:szCs w:val="24"/>
        </w:rPr>
        <w:t>zł</w:t>
      </w:r>
      <w:r>
        <w:rPr>
          <w:szCs w:val="24"/>
        </w:rPr>
        <w:t>,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Opieka nad repatriantami</w:t>
      </w:r>
      <w:r w:rsidRPr="001E59E8">
        <w:rPr>
          <w:szCs w:val="24"/>
        </w:rPr>
        <w:t xml:space="preserve">” – kwota </w:t>
      </w:r>
      <w:r>
        <w:rPr>
          <w:szCs w:val="24"/>
        </w:rPr>
        <w:t xml:space="preserve">39.600 </w:t>
      </w:r>
      <w:r w:rsidRPr="001E59E8">
        <w:rPr>
          <w:szCs w:val="24"/>
        </w:rPr>
        <w:t>zł</w:t>
      </w:r>
      <w:r>
        <w:rPr>
          <w:szCs w:val="24"/>
        </w:rPr>
        <w:t>,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„Obsługa i wypłata świadczeń rodzinnych oraz z funduszu alimentacyjnego” – kwota 180.000 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 w:rsidRPr="00383939">
        <w:rPr>
          <w:b/>
          <w:i/>
          <w:szCs w:val="24"/>
        </w:rPr>
        <w:t xml:space="preserve">Wydział </w:t>
      </w:r>
      <w:r>
        <w:rPr>
          <w:b/>
          <w:i/>
          <w:szCs w:val="24"/>
        </w:rPr>
        <w:t>Bezpieczeństwa i Zarządzania Kryzysowego</w:t>
      </w:r>
      <w:r w:rsidRPr="001E59E8">
        <w:rPr>
          <w:b/>
          <w:i/>
          <w:szCs w:val="24"/>
        </w:rPr>
        <w:t xml:space="preserve"> </w:t>
      </w:r>
      <w:r w:rsidRPr="001E59E8">
        <w:rPr>
          <w:szCs w:val="24"/>
        </w:rPr>
        <w:t>– zadani</w:t>
      </w:r>
      <w:r>
        <w:rPr>
          <w:szCs w:val="24"/>
        </w:rPr>
        <w:t>a</w:t>
      </w:r>
      <w:r w:rsidRPr="001E59E8">
        <w:rPr>
          <w:szCs w:val="24"/>
        </w:rPr>
        <w:t>: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Realizacja obowiązków Gminy Miejskiej Kraków w zakresie finansowania OSP</w:t>
      </w:r>
      <w:r w:rsidRPr="001E59E8">
        <w:rPr>
          <w:szCs w:val="24"/>
        </w:rPr>
        <w:t xml:space="preserve">” – kwota </w:t>
      </w:r>
      <w:r>
        <w:rPr>
          <w:szCs w:val="24"/>
        </w:rPr>
        <w:t>28.000 zł,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„Budowa mapy zagrożeń Miasta Krakowa” – kwota 44.408 zł,</w:t>
      </w:r>
    </w:p>
    <w:p w:rsidR="00F851EB" w:rsidRDefault="00F851EB" w:rsidP="00F851EB">
      <w:pPr>
        <w:pStyle w:val="Wylpr"/>
        <w:numPr>
          <w:ilvl w:val="0"/>
          <w:numId w:val="5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„Nadzór i realizacja Programów Bezpieczeństwa w mieście” – kwota 72.949 zł.</w:t>
      </w:r>
    </w:p>
    <w:p w:rsidR="00F851EB" w:rsidRPr="00E02E8C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Biuro Nadzoru Właścicielskiego</w:t>
      </w:r>
      <w:r>
        <w:rPr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885FF7">
        <w:rPr>
          <w:szCs w:val="24"/>
        </w:rPr>
        <w:t>„</w:t>
      </w:r>
      <w:r>
        <w:rPr>
          <w:szCs w:val="24"/>
        </w:rPr>
        <w:t>Udział Gminy w spółkach handlowych i fundacjach</w:t>
      </w:r>
      <w:r w:rsidRPr="00885FF7">
        <w:rPr>
          <w:szCs w:val="24"/>
        </w:rPr>
        <w:t>”</w:t>
      </w:r>
      <w:r>
        <w:rPr>
          <w:szCs w:val="24"/>
        </w:rPr>
        <w:t xml:space="preserve"> – </w:t>
      </w:r>
      <w:r>
        <w:rPr>
          <w:szCs w:val="24"/>
        </w:rPr>
        <w:lastRenderedPageBreak/>
        <w:t>kwota 148.000 zł.</w:t>
      </w:r>
    </w:p>
    <w:p w:rsidR="00F851EB" w:rsidRPr="00E02E8C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 w:rsidRPr="00C27BF8">
        <w:rPr>
          <w:b/>
          <w:i/>
          <w:szCs w:val="24"/>
        </w:rPr>
        <w:t xml:space="preserve">Wydział </w:t>
      </w:r>
      <w:r>
        <w:rPr>
          <w:b/>
          <w:i/>
          <w:szCs w:val="24"/>
        </w:rPr>
        <w:t xml:space="preserve">Edukacji </w:t>
      </w:r>
      <w:r>
        <w:rPr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885FF7">
        <w:rPr>
          <w:szCs w:val="24"/>
        </w:rPr>
        <w:t>„</w:t>
      </w:r>
      <w:r>
        <w:rPr>
          <w:szCs w:val="24"/>
        </w:rPr>
        <w:t>Działalność podstawowa</w:t>
      </w:r>
      <w:r w:rsidRPr="00885FF7">
        <w:rPr>
          <w:szCs w:val="24"/>
        </w:rPr>
        <w:t>”</w:t>
      </w:r>
      <w:r>
        <w:rPr>
          <w:szCs w:val="24"/>
        </w:rPr>
        <w:t xml:space="preserve"> (SOSW 4) – kwota 640.000 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 w:rsidRPr="00C27BF8">
        <w:rPr>
          <w:b/>
          <w:i/>
          <w:szCs w:val="24"/>
        </w:rPr>
        <w:t>Klima</w:t>
      </w:r>
      <w:r>
        <w:rPr>
          <w:b/>
          <w:i/>
          <w:szCs w:val="24"/>
        </w:rPr>
        <w:t>t</w:t>
      </w:r>
      <w:r w:rsidRPr="00C27BF8">
        <w:rPr>
          <w:b/>
          <w:i/>
          <w:szCs w:val="24"/>
        </w:rPr>
        <w:t>–Energia–Gospodarka Wodna</w:t>
      </w:r>
      <w:r>
        <w:rPr>
          <w:szCs w:val="24"/>
        </w:rPr>
        <w:t xml:space="preserve"> </w:t>
      </w:r>
      <w:r w:rsidRPr="001E59E8">
        <w:rPr>
          <w:szCs w:val="24"/>
        </w:rPr>
        <w:t>– zadanie:</w:t>
      </w:r>
    </w:p>
    <w:p w:rsidR="00F851EB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Utrzymanie elementów systemu odwodnienia oraz zaopatrzenie magazynu przeciwpowodziowego</w:t>
      </w:r>
      <w:r w:rsidRPr="001E59E8">
        <w:rPr>
          <w:szCs w:val="24"/>
        </w:rPr>
        <w:t xml:space="preserve">” – kwota </w:t>
      </w:r>
      <w:r>
        <w:rPr>
          <w:szCs w:val="24"/>
        </w:rPr>
        <w:t>500.000</w:t>
      </w:r>
      <w:r w:rsidRPr="001E59E8">
        <w:rPr>
          <w:szCs w:val="24"/>
        </w:rPr>
        <w:t xml:space="preserve"> zł</w:t>
      </w:r>
      <w:r>
        <w:rPr>
          <w:szCs w:val="24"/>
        </w:rPr>
        <w:t>,</w:t>
      </w:r>
    </w:p>
    <w:p w:rsidR="00F851EB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„</w:t>
      </w:r>
      <w:proofErr w:type="spellStart"/>
      <w:r>
        <w:rPr>
          <w:szCs w:val="24"/>
        </w:rPr>
        <w:t>Elektromobilność</w:t>
      </w:r>
      <w:proofErr w:type="spellEnd"/>
      <w:r>
        <w:rPr>
          <w:szCs w:val="24"/>
        </w:rPr>
        <w:t xml:space="preserve"> w Gminie Miejskiej Kraków” – kwota 25.000 zł,</w:t>
      </w:r>
    </w:p>
    <w:p w:rsidR="00F851EB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 xml:space="preserve">„Utrzymanie i remonty fontann, </w:t>
      </w:r>
      <w:proofErr w:type="spellStart"/>
      <w:r>
        <w:rPr>
          <w:szCs w:val="24"/>
        </w:rPr>
        <w:t>pitników</w:t>
      </w:r>
      <w:proofErr w:type="spellEnd"/>
      <w:r>
        <w:rPr>
          <w:szCs w:val="24"/>
        </w:rPr>
        <w:t xml:space="preserve"> i brodzików” – kwota 100.000 zł,</w:t>
      </w:r>
    </w:p>
    <w:p w:rsidR="00F851EB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„Utrzymanie i remonty szaletów” – kwota 72.000 zł.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 w:rsidRPr="00C27BF8">
        <w:rPr>
          <w:b/>
          <w:i/>
          <w:szCs w:val="24"/>
        </w:rPr>
        <w:t>Wydział ds. Jakości Powietrza</w:t>
      </w:r>
      <w:r>
        <w:rPr>
          <w:szCs w:val="24"/>
        </w:rPr>
        <w:t xml:space="preserve"> – zadanie</w:t>
      </w:r>
      <w:r w:rsidRPr="001E59E8">
        <w:rPr>
          <w:szCs w:val="24"/>
        </w:rPr>
        <w:t>:</w:t>
      </w:r>
    </w:p>
    <w:p w:rsidR="00F851EB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Roczne działania zmierzające do poprawy jakości powietrza</w:t>
      </w:r>
      <w:r w:rsidRPr="001E59E8">
        <w:rPr>
          <w:szCs w:val="24"/>
        </w:rPr>
        <w:t xml:space="preserve">” – kwota </w:t>
      </w:r>
      <w:r>
        <w:rPr>
          <w:szCs w:val="24"/>
        </w:rPr>
        <w:t>5.000 zł,</w:t>
      </w:r>
    </w:p>
    <w:p w:rsidR="00F851EB" w:rsidRPr="00FF5847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 w:rsidRPr="001E59E8">
        <w:rPr>
          <w:szCs w:val="24"/>
        </w:rPr>
        <w:t>„</w:t>
      </w:r>
      <w:r>
        <w:rPr>
          <w:szCs w:val="24"/>
        </w:rPr>
        <w:t>Wieloletnie działania zmierzające do poprawy jakości powietrza</w:t>
      </w:r>
      <w:r w:rsidRPr="001E59E8">
        <w:rPr>
          <w:szCs w:val="24"/>
        </w:rPr>
        <w:t xml:space="preserve">” – kwota </w:t>
      </w:r>
      <w:r>
        <w:rPr>
          <w:szCs w:val="24"/>
        </w:rPr>
        <w:t>31.339 zł,</w:t>
      </w:r>
    </w:p>
    <w:p w:rsidR="00F851EB" w:rsidRPr="001E59E8" w:rsidRDefault="00F851EB" w:rsidP="00F851EB">
      <w:pPr>
        <w:pStyle w:val="Wylpr"/>
        <w:numPr>
          <w:ilvl w:val="0"/>
          <w:numId w:val="4"/>
        </w:numPr>
        <w:tabs>
          <w:tab w:val="clear" w:pos="9639"/>
        </w:tabs>
        <w:spacing w:before="120" w:line="240" w:lineRule="auto"/>
        <w:ind w:left="567" w:hanging="283"/>
        <w:rPr>
          <w:szCs w:val="24"/>
        </w:rPr>
      </w:pPr>
      <w:r>
        <w:rPr>
          <w:b/>
          <w:i/>
          <w:szCs w:val="24"/>
        </w:rPr>
        <w:t>Zarząd Dróg Miasta Krakowa</w:t>
      </w:r>
      <w:r w:rsidRPr="004B5076">
        <w:rPr>
          <w:b/>
          <w:i/>
          <w:szCs w:val="24"/>
        </w:rPr>
        <w:t xml:space="preserve"> </w:t>
      </w:r>
      <w:r>
        <w:rPr>
          <w:szCs w:val="24"/>
        </w:rPr>
        <w:t>– zadania</w:t>
      </w:r>
      <w:r w:rsidRPr="001E59E8">
        <w:rPr>
          <w:szCs w:val="24"/>
        </w:rPr>
        <w:t>:</w:t>
      </w:r>
    </w:p>
    <w:p w:rsidR="00F851EB" w:rsidRPr="003E51F3" w:rsidRDefault="00F851EB" w:rsidP="00F851EB">
      <w:pPr>
        <w:pStyle w:val="Wylpr"/>
        <w:numPr>
          <w:ilvl w:val="0"/>
          <w:numId w:val="6"/>
        </w:numPr>
        <w:tabs>
          <w:tab w:val="clear" w:pos="9639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„Utrzymanie obiektów kubaturowych i ścieżek rowerowych” – kwota 4.000 zł.</w:t>
      </w:r>
    </w:p>
    <w:p w:rsidR="00F851EB" w:rsidRDefault="00F851EB" w:rsidP="00F851EB">
      <w:pPr>
        <w:pStyle w:val="Akapitzlist"/>
        <w:numPr>
          <w:ilvl w:val="0"/>
          <w:numId w:val="3"/>
        </w:numPr>
        <w:spacing w:before="240"/>
        <w:ind w:left="283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Pr="00F3084C">
        <w:rPr>
          <w:b/>
          <w:sz w:val="24"/>
          <w:szCs w:val="24"/>
        </w:rPr>
        <w:t>wi</w:t>
      </w:r>
      <w:r>
        <w:rPr>
          <w:b/>
          <w:sz w:val="24"/>
          <w:szCs w:val="24"/>
        </w:rPr>
        <w:t>ększenie</w:t>
      </w:r>
      <w:r w:rsidRPr="00A15BB4">
        <w:rPr>
          <w:b/>
          <w:sz w:val="24"/>
          <w:szCs w:val="24"/>
        </w:rPr>
        <w:t xml:space="preserve"> planu </w:t>
      </w:r>
      <w:r>
        <w:rPr>
          <w:b/>
          <w:sz w:val="24"/>
          <w:szCs w:val="24"/>
        </w:rPr>
        <w:t xml:space="preserve">wydatków bieżących o </w:t>
      </w:r>
      <w:r w:rsidRPr="00A15BB4">
        <w:rPr>
          <w:b/>
          <w:sz w:val="24"/>
          <w:szCs w:val="24"/>
        </w:rPr>
        <w:t xml:space="preserve">kwotę </w:t>
      </w:r>
      <w:r>
        <w:rPr>
          <w:b/>
          <w:sz w:val="24"/>
          <w:szCs w:val="24"/>
        </w:rPr>
        <w:t>8.373.157</w:t>
      </w:r>
      <w:r w:rsidRPr="00A15BB4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, </w:t>
      </w:r>
      <w:r w:rsidRPr="00216975">
        <w:rPr>
          <w:sz w:val="24"/>
          <w:szCs w:val="24"/>
        </w:rPr>
        <w:t>z przeznaczeniem</w:t>
      </w:r>
      <w:r>
        <w:rPr>
          <w:sz w:val="24"/>
          <w:szCs w:val="24"/>
        </w:rPr>
        <w:t xml:space="preserve"> na:</w:t>
      </w:r>
    </w:p>
    <w:p w:rsidR="00F851EB" w:rsidRDefault="00F851EB" w:rsidP="00F851EB">
      <w:pPr>
        <w:pStyle w:val="Akapitzlist"/>
        <w:numPr>
          <w:ilvl w:val="0"/>
          <w:numId w:val="7"/>
        </w:numPr>
        <w:ind w:left="567" w:hanging="295"/>
        <w:jc w:val="both"/>
        <w:rPr>
          <w:sz w:val="24"/>
          <w:szCs w:val="24"/>
        </w:rPr>
      </w:pPr>
      <w:r>
        <w:rPr>
          <w:sz w:val="24"/>
          <w:szCs w:val="24"/>
        </w:rPr>
        <w:t>utrzymanie czystości i porządku na terenie Gminy Miejskiej Kraków – kwota 2.327.287 zł,</w:t>
      </w:r>
    </w:p>
    <w:p w:rsidR="00F851EB" w:rsidRDefault="00F851EB" w:rsidP="00F851EB">
      <w:pPr>
        <w:pStyle w:val="Akapitzlist"/>
        <w:ind w:left="567"/>
        <w:jc w:val="both"/>
        <w:rPr>
          <w:sz w:val="24"/>
          <w:szCs w:val="24"/>
        </w:rPr>
      </w:pPr>
    </w:p>
    <w:p w:rsidR="00F851EB" w:rsidRPr="00C27BF8" w:rsidRDefault="00F851EB" w:rsidP="00F851EB">
      <w:pPr>
        <w:pStyle w:val="Akapitzlist"/>
        <w:numPr>
          <w:ilvl w:val="0"/>
          <w:numId w:val="7"/>
        </w:numPr>
        <w:ind w:left="567" w:hanging="295"/>
        <w:jc w:val="both"/>
        <w:rPr>
          <w:sz w:val="24"/>
          <w:szCs w:val="24"/>
        </w:rPr>
      </w:pPr>
      <w:r>
        <w:rPr>
          <w:sz w:val="24"/>
          <w:szCs w:val="24"/>
        </w:rPr>
        <w:t>wynagrodzenia osobowe dla pracowników administracji i obsługi placówek oświatowych, edukacyjno-wychowawczych oraz krakowskich międzyszkolnych ośrodków sportowych (w tym na jednorazowy dodatek w wysokości 1.000 zł) – kwota 6.045.870 zł.</w:t>
      </w:r>
    </w:p>
    <w:p w:rsidR="00F851EB" w:rsidRDefault="00F851EB" w:rsidP="00F851EB">
      <w:pPr>
        <w:pStyle w:val="Akapitzlist"/>
        <w:numPr>
          <w:ilvl w:val="0"/>
          <w:numId w:val="3"/>
        </w:numPr>
        <w:spacing w:before="120"/>
        <w:ind w:left="283" w:hanging="425"/>
        <w:jc w:val="both"/>
        <w:rPr>
          <w:sz w:val="24"/>
          <w:szCs w:val="24"/>
        </w:rPr>
      </w:pPr>
      <w:r w:rsidRPr="002A3CC4">
        <w:rPr>
          <w:b/>
          <w:sz w:val="24"/>
          <w:szCs w:val="24"/>
        </w:rPr>
        <w:t xml:space="preserve">Przeniesienie między działami w ramach planu wydatków bieżących w łącznej wysokości </w:t>
      </w:r>
      <w:r>
        <w:rPr>
          <w:b/>
          <w:sz w:val="24"/>
          <w:szCs w:val="24"/>
        </w:rPr>
        <w:t xml:space="preserve">497.586 </w:t>
      </w:r>
      <w:r w:rsidRPr="002A3CC4">
        <w:rPr>
          <w:b/>
          <w:sz w:val="24"/>
          <w:szCs w:val="24"/>
        </w:rPr>
        <w:t xml:space="preserve">zł, </w:t>
      </w:r>
      <w:r w:rsidRPr="0017643B">
        <w:rPr>
          <w:sz w:val="24"/>
          <w:szCs w:val="24"/>
        </w:rPr>
        <w:t>w tym</w:t>
      </w:r>
      <w:r>
        <w:rPr>
          <w:sz w:val="24"/>
          <w:szCs w:val="24"/>
        </w:rPr>
        <w:t xml:space="preserve"> </w:t>
      </w:r>
      <w:r w:rsidRPr="00BF759E">
        <w:rPr>
          <w:sz w:val="24"/>
          <w:szCs w:val="24"/>
        </w:rPr>
        <w:t>z przeznaczeniem na</w:t>
      </w:r>
      <w:r>
        <w:rPr>
          <w:sz w:val="24"/>
          <w:szCs w:val="24"/>
        </w:rPr>
        <w:t>:</w:t>
      </w:r>
    </w:p>
    <w:p w:rsidR="00F851EB" w:rsidRDefault="00F851EB" w:rsidP="00F851EB">
      <w:pPr>
        <w:pStyle w:val="Akapitzlist"/>
        <w:numPr>
          <w:ilvl w:val="0"/>
          <w:numId w:val="8"/>
        </w:numPr>
        <w:ind w:left="567" w:hanging="295"/>
        <w:jc w:val="both"/>
        <w:rPr>
          <w:sz w:val="24"/>
          <w:szCs w:val="24"/>
        </w:rPr>
      </w:pPr>
      <w:r w:rsidRPr="00B21CEA">
        <w:rPr>
          <w:sz w:val="24"/>
          <w:szCs w:val="24"/>
        </w:rPr>
        <w:t>wypłatę dodatków mieszkaniowych</w:t>
      </w:r>
      <w:r>
        <w:rPr>
          <w:sz w:val="24"/>
          <w:szCs w:val="24"/>
        </w:rPr>
        <w:t xml:space="preserve"> – kwota 200.000 zł,</w:t>
      </w:r>
    </w:p>
    <w:p w:rsidR="00F851EB" w:rsidRPr="00B21CEA" w:rsidRDefault="00F851EB" w:rsidP="00F851EB">
      <w:pPr>
        <w:pStyle w:val="Akapitzlist"/>
        <w:numPr>
          <w:ilvl w:val="0"/>
          <w:numId w:val="8"/>
        </w:numPr>
        <w:ind w:left="567" w:hanging="295"/>
        <w:jc w:val="both"/>
        <w:rPr>
          <w:sz w:val="24"/>
          <w:szCs w:val="24"/>
        </w:rPr>
      </w:pPr>
      <w:r>
        <w:rPr>
          <w:sz w:val="24"/>
          <w:szCs w:val="24"/>
        </w:rPr>
        <w:t>wypłaty w IV kwartale odpraw pracownikom MOPS – 297.586 zł</w:t>
      </w:r>
      <w:r w:rsidRPr="00B21CEA">
        <w:rPr>
          <w:sz w:val="24"/>
          <w:szCs w:val="24"/>
        </w:rPr>
        <w:t>.</w:t>
      </w:r>
    </w:p>
    <w:p w:rsidR="00F851EB" w:rsidRDefault="00F851EB" w:rsidP="00F851EB">
      <w:pPr>
        <w:pStyle w:val="Akapitzlist"/>
        <w:numPr>
          <w:ilvl w:val="0"/>
          <w:numId w:val="3"/>
        </w:numPr>
        <w:spacing w:before="120"/>
        <w:ind w:left="283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Zmniejszenie</w:t>
      </w:r>
      <w:r w:rsidRPr="005E08A7">
        <w:rPr>
          <w:b/>
          <w:sz w:val="24"/>
          <w:szCs w:val="24"/>
        </w:rPr>
        <w:t xml:space="preserve"> planu wydatków inwestycyjnych </w:t>
      </w:r>
      <w:r w:rsidRPr="002A3CC4">
        <w:rPr>
          <w:b/>
          <w:sz w:val="24"/>
          <w:szCs w:val="24"/>
        </w:rPr>
        <w:t xml:space="preserve">w łącznej wysokości </w:t>
      </w:r>
      <w:r>
        <w:rPr>
          <w:b/>
          <w:sz w:val="24"/>
          <w:szCs w:val="24"/>
        </w:rPr>
        <w:t>4.567.297 </w:t>
      </w:r>
      <w:r w:rsidRPr="002A3CC4">
        <w:rPr>
          <w:b/>
          <w:sz w:val="24"/>
          <w:szCs w:val="24"/>
        </w:rPr>
        <w:t>zł</w:t>
      </w:r>
      <w:r w:rsidRPr="002634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zadaniach: 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 w:after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„Przebudowa Szpitala Specjalistycznego im. Stefana Żeromskiego SP ZOZ w Krakowie” – na zadaniu pozostają środki niezaangażowane po rozstrzygnięciu przetargu – kwota 30.860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lastRenderedPageBreak/>
        <w:t>„Budowa dodatkowego pawilonu dla potrzeb SOR wraz z wyposażeniem w Szpitalu Specjalistycznym im. Stefana Żeromskiego SP ZOZ w Krakowie” – na zadaniu pozostają środki niezaangażowane po rozstrzygnięciu przetargu – kwota 2.200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„Likwidacja barier architektonicznych w budynkach komunalnych” – na zadaniu pozostają środki niezaangażowane po rozstrzygnięciu przetargu – kwota 7.000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„XX Liceum Ogólnokształcące, ul. Szlak 5 - przystosowanie toalet do potrzeb osób niepełnosprawnych” – na zadaniu pozostają środki niezaangażowane z powodu braku opinii Wojewódzkiego Małopolskiego Konserwatora Zabytków, co uniemożliwia realizację inwestycji – kwota 147.215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 w:after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„Zakupy inwestycyjne XX Liceum Ogólnokształcącego, ul. Szlak 5” – na zadaniu pozostają środki niezaangażowane  w wyniku oszczędności po wykonaniu zadania – kwota 1.509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„Budowa budynku z przeznaczeniem na pomieszczenia służbowe Straży Miejskiej Miasta Krakowa przy ul. Fatimskiej 8” – na zadaniu pozostają środki niezaangażowane oraz zmianie ulega zakres rzeczowy – kwota 344.000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„Rozbudowa systemu monitoringu wizyjnego” – na zadaniu pozostają środki niezaangażowane po rozstrzygnięciu przetargu – kwota 7.151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 xml:space="preserve"> „Opracowanie znaku graficznego związanego z polityką równościową” na zadaniu pozostają środki niezaangażowane w związku z uzyskaniem niższej niż zakładano oferty cenowej na realizację inwestycji – kwota 3.800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color w:val="000000" w:themeColor="text1"/>
          <w:sz w:val="24"/>
          <w:szCs w:val="24"/>
        </w:rPr>
      </w:pPr>
      <w:r w:rsidRPr="002B696C">
        <w:rPr>
          <w:sz w:val="24"/>
          <w:szCs w:val="24"/>
        </w:rPr>
        <w:t xml:space="preserve"> „</w:t>
      </w:r>
      <w:proofErr w:type="spellStart"/>
      <w:r w:rsidRPr="002B696C">
        <w:rPr>
          <w:color w:val="000000" w:themeColor="text1"/>
          <w:sz w:val="24"/>
          <w:szCs w:val="24"/>
        </w:rPr>
        <w:t>Elektromobilność</w:t>
      </w:r>
      <w:proofErr w:type="spellEnd"/>
      <w:r w:rsidRPr="002B696C">
        <w:rPr>
          <w:color w:val="000000" w:themeColor="text1"/>
          <w:sz w:val="24"/>
          <w:szCs w:val="24"/>
        </w:rPr>
        <w:t xml:space="preserve"> w Gminie Miejskiej Kraków – Zespół Szkół Mechanicznych nr 3</w:t>
      </w:r>
      <w:r>
        <w:rPr>
          <w:color w:val="000000" w:themeColor="text1"/>
          <w:sz w:val="24"/>
          <w:szCs w:val="24"/>
        </w:rPr>
        <w:t xml:space="preserve"> </w:t>
      </w:r>
      <w:r w:rsidRPr="002B696C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 </w:t>
      </w:r>
      <w:r w:rsidRPr="002B696C">
        <w:rPr>
          <w:color w:val="000000" w:themeColor="text1"/>
          <w:sz w:val="24"/>
          <w:szCs w:val="24"/>
        </w:rPr>
        <w:t>Krakowie, os. Szkolne 37” – na zadaniu pozostają niezaangażowane środki po podpisaniu umowy – kwota 618 zł</w:t>
      </w:r>
      <w:r>
        <w:rPr>
          <w:color w:val="000000" w:themeColor="text1"/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„Centrum Młodzieży, ul. Krupnicza 38 - modernizacja dachu” – na zadaniu pozostają środki niezaangażowane w związku z przeniesieniem płatności na 2023 rok – kwota 718.400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 xml:space="preserve">„Rozbudowa pawilonu mieszkalnego w Centrum Wypoczynkowym </w:t>
      </w:r>
      <w:proofErr w:type="spellStart"/>
      <w:r w:rsidRPr="002B696C">
        <w:rPr>
          <w:sz w:val="24"/>
          <w:szCs w:val="24"/>
        </w:rPr>
        <w:t>JordaNova</w:t>
      </w:r>
      <w:proofErr w:type="spellEnd"/>
      <w:r w:rsidRPr="002B696C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Gołkowicach Górnych” – na zadaniu pozostają środki niezaangażowane w związku z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przeniesieniem płatności na 2023 rok – kwota 86.100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„Przebudowa Klubu Sportowego Tramwaj” – zwolnienie środków w związku ze zwrotem podatku VAT – kwota 135.240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„Rozbudowa obiektów sportowych KS Dąbski - 100 lat KS Dąbski” – zwolnienie środków w związku ze zwrotem podatku VAT – kwota 64.410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„Przygotowanie inwestycji sportowych na terenie GMK” – na zadaniu pozostają środki niezaangażowane po rozstrzygnięciu przetargu – kwota 50.000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lastRenderedPageBreak/>
        <w:t>„Modernizacja infrastruktury na terenie klubów sportowych” – zwolnienie środków w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związku ze zwrotem podatku VAT – kwota 77.000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„Modernizacja hali sportowej Suche Stawy” – zwolnienie środków w związku ze zwrotem podatku VAT – kwota 46.350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 xml:space="preserve">„Przebudowa toru do kajakarstwa górskiego </w:t>
      </w:r>
      <w:proofErr w:type="spellStart"/>
      <w:r w:rsidRPr="002B696C">
        <w:rPr>
          <w:sz w:val="24"/>
          <w:szCs w:val="24"/>
        </w:rPr>
        <w:t>OSiR</w:t>
      </w:r>
      <w:proofErr w:type="spellEnd"/>
      <w:r w:rsidRPr="002B696C">
        <w:rPr>
          <w:sz w:val="24"/>
          <w:szCs w:val="24"/>
        </w:rPr>
        <w:t xml:space="preserve"> "Kolna"” </w:t>
      </w:r>
      <w:r>
        <w:rPr>
          <w:sz w:val="24"/>
          <w:szCs w:val="24"/>
        </w:rPr>
        <w:t xml:space="preserve">(zmiana nazwy zadania „Budowa toru do kajakarstwa klasycznego oraz przebudowa toru do kajakarstwa górskiego </w:t>
      </w:r>
      <w:proofErr w:type="spellStart"/>
      <w:r>
        <w:rPr>
          <w:sz w:val="24"/>
          <w:szCs w:val="24"/>
        </w:rPr>
        <w:t>OSiR</w:t>
      </w:r>
      <w:proofErr w:type="spellEnd"/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"Kolna"”</w:t>
      </w:r>
      <w:r>
        <w:rPr>
          <w:sz w:val="24"/>
          <w:szCs w:val="24"/>
        </w:rPr>
        <w:t xml:space="preserve">) </w:t>
      </w:r>
      <w:r w:rsidRPr="002B696C">
        <w:rPr>
          <w:sz w:val="24"/>
          <w:szCs w:val="24"/>
        </w:rPr>
        <w:t>– zwolnienie środków własnych Miasta w związku z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otrzymaniem korekty decyzji o dotacji z budżetu państwa w ramach „Programu wsparcia przygotowania III Igrzysk Europejskich w 2023 r. w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zakresie inwestycji sportowych” z Ministerstwa Sportu i Turystyki oraz zmianą harmonogramu rzeczowo-finansowego</w:t>
      </w:r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– kwota 289.444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„Modernizacja Orlika przy SP nr 149, ul. Bujaka” – zwolnienie środków w związku</w:t>
      </w:r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rezygnacją z realizacji zadania – kwota 157.000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 xml:space="preserve">„Budowa krytej pływalni na terenie KS </w:t>
      </w:r>
      <w:proofErr w:type="spellStart"/>
      <w:r w:rsidRPr="002B696C">
        <w:rPr>
          <w:sz w:val="24"/>
          <w:szCs w:val="24"/>
        </w:rPr>
        <w:t>Clepardia</w:t>
      </w:r>
      <w:proofErr w:type="spellEnd"/>
      <w:r w:rsidRPr="002B696C">
        <w:rPr>
          <w:sz w:val="24"/>
          <w:szCs w:val="24"/>
        </w:rPr>
        <w:t xml:space="preserve"> przy ul. Mackiewicza wraz z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modernizacją istniejącego kąpieliska otwartego” – zwolnienie środków w związku ze zwrotem podatku VAT – kwota 36.300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„Budowa krytej pływalni przy SP z Oddziałami Integracyjnymi nr 144, os. Bohaterów Września 13” – zwolnienie środków w związku ze zwrotem podatku VAT – kwota 1.780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„Budowa hali gimnastycznej przy Szkole Podstawowej nr 89 os. Piastów 34a” – zwolnienie środków w związku ze zwrotem podatku VAT – kwota 4.340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„Budowa hali sportowej przy VIII LO, ul. Grzegórzecka 24” – zwolnienie środków w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związku ze zwrotem podatku VAT – kwota 1.300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 xml:space="preserve">„Stadion Korony - modernizacja obiektów klubowych” – zwolnienie środków w związku </w:t>
      </w:r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ze zwrotem podatku VAT – kwota 17.720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„Zakupy inwestycyjne Zarządu Infrastruktury Sportowej” – zwolnienie środków w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związku ze zwrotem podatku VAT – 5.060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„Rewitalizacja i modernizacja ostrogów bramnych w grupie warownej Fortu Nr 2 "Kościuszko"”– na zadaniu pozostają niezaangażowane środki własne Miasta po rozstrzygnięciu przetargu – kwota – 60.000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„Zabezpieczenie konserwatorskie i modernizacja celem zapewnienia bezpieczeństwa użytkowania - Fort Nr 48a "Mistrzejowice"”– na zadaniu pozostają niezaangażowane środki własne Miasta po rozstrzygnięciu przetargu – kwota 1.500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lastRenderedPageBreak/>
        <w:t>„Rewitalizacja i modernizacja Fortu nr 31 św. Benedykta w celu przystosowania do nowych funkcji” – na zadaniu pozostają niezaangażowane środki własne Miasta po rozstrzygnięciu przetargu – kwota 13.000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„Rekultywacja i zagospodarowanie terenów po zniszczonych elementach Fortu Nr 2 "Kościuszko"”</w:t>
      </w:r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– na zadaniu pozostają niezaangażowane środki własne Miasta po rozstrzygnięciu przetargu – kwota 70.000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„Wykonanie neonów nowohuckich” – na zadaniu pozostają środki niezaangażowane</w:t>
      </w:r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po rozstrzygnięciu przetargu – kwota 20.000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„Muzeum Witrażu, al. Krasińskiego 23 – modernizacja podwórka” – na zadaniu pozostają wolne środki w związku z rozliczeniem zawartych umów – kwota 18.000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„Prowadzenie Powiatowego Zasobu Geodezyjnego i Kartograficznego oraz Miejskiego Systemu Informacji Przestrzennej” – na zadaniu pozostają środki niezaangażowane w</w:t>
      </w:r>
      <w:r>
        <w:rPr>
          <w:sz w:val="24"/>
          <w:szCs w:val="24"/>
        </w:rPr>
        <w:t> </w:t>
      </w:r>
      <w:r w:rsidRPr="002B696C">
        <w:rPr>
          <w:sz w:val="24"/>
          <w:szCs w:val="24"/>
        </w:rPr>
        <w:t>związku z przedłużającą się procedurą zamówienia publicznego – kwota 150.000 zł</w:t>
      </w:r>
      <w:r>
        <w:rPr>
          <w:sz w:val="24"/>
          <w:szCs w:val="24"/>
        </w:rPr>
        <w:t>,</w:t>
      </w:r>
    </w:p>
    <w:p w:rsidR="00F851EB" w:rsidRPr="002B696C" w:rsidRDefault="00F851EB" w:rsidP="00F851EB">
      <w:pPr>
        <w:pStyle w:val="Akapitzlist"/>
        <w:numPr>
          <w:ilvl w:val="0"/>
          <w:numId w:val="9"/>
        </w:numPr>
        <w:suppressAutoHyphens w:val="0"/>
        <w:spacing w:before="120"/>
        <w:ind w:left="568" w:hanging="284"/>
        <w:contextualSpacing/>
        <w:jc w:val="both"/>
        <w:rPr>
          <w:sz w:val="24"/>
          <w:szCs w:val="24"/>
        </w:rPr>
      </w:pPr>
      <w:r w:rsidRPr="002B696C">
        <w:rPr>
          <w:sz w:val="24"/>
          <w:szCs w:val="24"/>
        </w:rPr>
        <w:t>„Realizacja roszczeń odszkodowawczych” – na zadaniu pozostają środki niezaangażowane</w:t>
      </w:r>
      <w:r>
        <w:rPr>
          <w:sz w:val="24"/>
          <w:szCs w:val="24"/>
        </w:rPr>
        <w:t xml:space="preserve"> </w:t>
      </w:r>
      <w:r w:rsidRPr="002B696C">
        <w:rPr>
          <w:sz w:val="24"/>
          <w:szCs w:val="24"/>
        </w:rPr>
        <w:t>– kwota 2.000.000 zł</w:t>
      </w:r>
      <w:r>
        <w:rPr>
          <w:sz w:val="24"/>
          <w:szCs w:val="24"/>
        </w:rPr>
        <w:t>.</w:t>
      </w:r>
    </w:p>
    <w:p w:rsidR="00F851EB" w:rsidRDefault="00F851EB" w:rsidP="00F851EB">
      <w:pPr>
        <w:pStyle w:val="Akapitzlist"/>
        <w:numPr>
          <w:ilvl w:val="0"/>
          <w:numId w:val="3"/>
        </w:numPr>
        <w:spacing w:before="240"/>
        <w:ind w:left="426" w:hanging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Przeniesienie między zadaniami </w:t>
      </w:r>
      <w:r w:rsidRPr="005E08A7">
        <w:rPr>
          <w:b/>
          <w:sz w:val="24"/>
          <w:szCs w:val="24"/>
        </w:rPr>
        <w:t>inwestycyjny</w:t>
      </w:r>
      <w:r>
        <w:rPr>
          <w:b/>
          <w:sz w:val="24"/>
          <w:szCs w:val="24"/>
        </w:rPr>
        <w:t xml:space="preserve">mi </w:t>
      </w:r>
      <w:r w:rsidRPr="002A3CC4">
        <w:rPr>
          <w:b/>
          <w:sz w:val="24"/>
          <w:szCs w:val="24"/>
        </w:rPr>
        <w:t xml:space="preserve">w wysokości </w:t>
      </w:r>
      <w:r>
        <w:rPr>
          <w:b/>
          <w:sz w:val="24"/>
          <w:szCs w:val="24"/>
        </w:rPr>
        <w:t>1.500.000 </w:t>
      </w:r>
      <w:r w:rsidRPr="002A3CC4">
        <w:rPr>
          <w:b/>
          <w:sz w:val="24"/>
          <w:szCs w:val="24"/>
        </w:rPr>
        <w:t>zł</w:t>
      </w:r>
      <w:r w:rsidRPr="002634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tj. z zadania pn. „Przebudowa ul. Kuźnicy Kołłątajowskiej w okolicy bloku nr 2” (brak możliwości wykonania zadania z uwagi na brak przekazanych właściwych rozwiązań przez firmę projektową),  na zadanie pn. </w:t>
      </w:r>
      <w:r w:rsidRPr="002B696C">
        <w:rPr>
          <w:sz w:val="24"/>
          <w:szCs w:val="24"/>
        </w:rPr>
        <w:t>„Zakup lokali dla potrzeb Biblioteki Kraków”</w:t>
      </w:r>
      <w:r>
        <w:rPr>
          <w:sz w:val="24"/>
          <w:szCs w:val="24"/>
        </w:rPr>
        <w:t xml:space="preserve"> (zakup dwóch lokali przy ul. ks. </w:t>
      </w:r>
      <w:proofErr w:type="spellStart"/>
      <w:r>
        <w:rPr>
          <w:sz w:val="24"/>
          <w:szCs w:val="24"/>
        </w:rPr>
        <w:t>Meiera</w:t>
      </w:r>
      <w:proofErr w:type="spellEnd"/>
      <w:r>
        <w:rPr>
          <w:sz w:val="24"/>
          <w:szCs w:val="24"/>
        </w:rPr>
        <w:t xml:space="preserve"> 16 C).</w:t>
      </w:r>
    </w:p>
    <w:p w:rsidR="00F851EB" w:rsidRPr="001615F0" w:rsidRDefault="00F851EB" w:rsidP="00F851EB">
      <w:pPr>
        <w:pStyle w:val="Akapitzlist"/>
        <w:numPr>
          <w:ilvl w:val="0"/>
          <w:numId w:val="3"/>
        </w:numPr>
        <w:spacing w:before="120" w:line="300" w:lineRule="atLeast"/>
        <w:ind w:left="426" w:hanging="568"/>
        <w:jc w:val="both"/>
        <w:rPr>
          <w:rFonts w:ascii="PL Times New Roman" w:hAnsi="PL Times New Roman"/>
          <w:sz w:val="24"/>
          <w:szCs w:val="24"/>
        </w:rPr>
      </w:pPr>
      <w:r w:rsidRPr="001615F0">
        <w:rPr>
          <w:b/>
          <w:sz w:val="24"/>
          <w:szCs w:val="24"/>
        </w:rPr>
        <w:t>Pozostałe zmiany.</w:t>
      </w:r>
    </w:p>
    <w:p w:rsidR="00F851EB" w:rsidRPr="0037295A" w:rsidRDefault="00F851EB" w:rsidP="00F851EB">
      <w:pPr>
        <w:spacing w:line="300" w:lineRule="atLeast"/>
        <w:ind w:left="426"/>
        <w:jc w:val="both"/>
        <w:rPr>
          <w:rFonts w:ascii="PL Times New Roman" w:hAnsi="PL Times New Roman"/>
          <w:sz w:val="24"/>
          <w:szCs w:val="24"/>
        </w:rPr>
      </w:pPr>
      <w:r w:rsidRPr="0037295A">
        <w:rPr>
          <w:sz w:val="24"/>
          <w:szCs w:val="24"/>
        </w:rPr>
        <w:t>Dokonuje się zmian w planie dochodów rachunku dochodów jednostek, o których mowa w art. 223 ust. 1 ustawy z dnia 27 sierpnia 2009 r. o finansach publicznych oraz wydatków nimi finansowan</w:t>
      </w:r>
      <w:r>
        <w:rPr>
          <w:sz w:val="24"/>
          <w:szCs w:val="24"/>
        </w:rPr>
        <w:t>ych, zgodnie z załącznikiem Nr 4</w:t>
      </w:r>
      <w:r w:rsidRPr="0037295A">
        <w:rPr>
          <w:sz w:val="24"/>
          <w:szCs w:val="24"/>
        </w:rPr>
        <w:t xml:space="preserve"> do niniejszej uchwały.</w:t>
      </w:r>
    </w:p>
    <w:p w:rsidR="00F851EB" w:rsidRPr="00616612" w:rsidRDefault="00F851EB" w:rsidP="00F851EB">
      <w:pPr>
        <w:jc w:val="both"/>
        <w:rPr>
          <w:sz w:val="24"/>
          <w:szCs w:val="24"/>
        </w:rPr>
      </w:pPr>
    </w:p>
    <w:p w:rsidR="00F851EB" w:rsidRPr="00616612" w:rsidRDefault="00F851EB" w:rsidP="00F851EB">
      <w:pPr>
        <w:spacing w:before="240"/>
        <w:rPr>
          <w:sz w:val="24"/>
          <w:szCs w:val="24"/>
        </w:rPr>
      </w:pPr>
      <w:r w:rsidRPr="00616612">
        <w:rPr>
          <w:sz w:val="24"/>
          <w:szCs w:val="24"/>
        </w:rPr>
        <w:t>Planowany wynik budżetu na rok 202</w:t>
      </w:r>
      <w:r>
        <w:rPr>
          <w:sz w:val="24"/>
          <w:szCs w:val="24"/>
        </w:rPr>
        <w:t>2</w:t>
      </w:r>
      <w:r w:rsidRPr="00616612">
        <w:rPr>
          <w:sz w:val="24"/>
          <w:szCs w:val="24"/>
        </w:rPr>
        <w:t xml:space="preserve"> – bez zmian.</w:t>
      </w:r>
    </w:p>
    <w:p w:rsidR="00F851EB" w:rsidRDefault="00F851EB" w:rsidP="00F851EB">
      <w:pPr>
        <w:rPr>
          <w:sz w:val="24"/>
          <w:szCs w:val="24"/>
        </w:rPr>
      </w:pPr>
      <w:r w:rsidRPr="00D244F0">
        <w:rPr>
          <w:sz w:val="24"/>
          <w:szCs w:val="24"/>
        </w:rPr>
        <w:t>Planowana nadwyżka operacyjna na rok 2022 –</w:t>
      </w:r>
      <w:r>
        <w:rPr>
          <w:sz w:val="24"/>
          <w:szCs w:val="24"/>
        </w:rPr>
        <w:t xml:space="preserve"> zmniejszenie o kwotę 4.595.837 </w:t>
      </w:r>
      <w:r w:rsidRPr="00D244F0">
        <w:rPr>
          <w:sz w:val="24"/>
          <w:szCs w:val="24"/>
        </w:rPr>
        <w:t>zł</w:t>
      </w:r>
      <w:r>
        <w:rPr>
          <w:sz w:val="24"/>
          <w:szCs w:val="24"/>
        </w:rPr>
        <w:t>.</w:t>
      </w:r>
    </w:p>
    <w:p w:rsidR="00213B0E" w:rsidRDefault="00213B0E">
      <w:pPr>
        <w:suppressAutoHyphens w:val="0"/>
        <w:spacing w:after="160" w:line="259" w:lineRule="auto"/>
        <w:rPr>
          <w:sz w:val="24"/>
          <w:szCs w:val="24"/>
        </w:rPr>
      </w:pPr>
    </w:p>
    <w:sectPr w:rsidR="00213B0E" w:rsidSect="00840173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66" w:rsidRDefault="00F17266">
      <w:r>
        <w:separator/>
      </w:r>
    </w:p>
  </w:endnote>
  <w:endnote w:type="continuationSeparator" w:id="0">
    <w:p w:rsidR="00F17266" w:rsidRDefault="00F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CD" w:rsidRDefault="00AF5CFC" w:rsidP="00DF0C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2ACD" w:rsidRDefault="00D96337" w:rsidP="00D436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CD" w:rsidRDefault="00D96337" w:rsidP="00D436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66" w:rsidRDefault="00F17266">
      <w:r>
        <w:separator/>
      </w:r>
    </w:p>
  </w:footnote>
  <w:footnote w:type="continuationSeparator" w:id="0">
    <w:p w:rsidR="00F17266" w:rsidRDefault="00F1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CD" w:rsidRDefault="00AF5CFC">
    <w:pPr>
      <w:pStyle w:val="Nagwek"/>
      <w:rPr>
        <w:color w:val="FFFFFF"/>
      </w:rPr>
    </w:pPr>
    <w:r>
      <w:rPr>
        <w:color w:val="FFFFFF"/>
      </w:rPr>
      <w:t>0b8003a4-f932-4f24-972c-f88cf1e8b085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816126"/>
    <w:multiLevelType w:val="hybridMultilevel"/>
    <w:tmpl w:val="7CD45D14"/>
    <w:lvl w:ilvl="0" w:tplc="FFFFFFFF"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625F88"/>
    <w:multiLevelType w:val="hybridMultilevel"/>
    <w:tmpl w:val="4E2E8E7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076B30"/>
    <w:multiLevelType w:val="hybridMultilevel"/>
    <w:tmpl w:val="987A18A6"/>
    <w:lvl w:ilvl="0" w:tplc="FFFFFFFF">
      <w:numFmt w:val="bullet"/>
      <w:lvlText w:val=""/>
      <w:lvlJc w:val="left"/>
      <w:pPr>
        <w:ind w:left="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" w15:restartNumberingAfterBreak="0">
    <w:nsid w:val="28981B0F"/>
    <w:multiLevelType w:val="hybridMultilevel"/>
    <w:tmpl w:val="4FE4709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3D6E3E"/>
    <w:multiLevelType w:val="hybridMultilevel"/>
    <w:tmpl w:val="1DD83336"/>
    <w:lvl w:ilvl="0" w:tplc="231A1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23E2"/>
    <w:multiLevelType w:val="hybridMultilevel"/>
    <w:tmpl w:val="AC244D1E"/>
    <w:lvl w:ilvl="0" w:tplc="1D24445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7A96"/>
    <w:multiLevelType w:val="hybridMultilevel"/>
    <w:tmpl w:val="5530A2A4"/>
    <w:lvl w:ilvl="0" w:tplc="FFFFFFFF">
      <w:numFmt w:val="bullet"/>
      <w:lvlText w:val=""/>
      <w:lvlJc w:val="left"/>
      <w:pPr>
        <w:ind w:left="1080" w:hanging="72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8070C"/>
    <w:multiLevelType w:val="hybridMultilevel"/>
    <w:tmpl w:val="06A8CB2A"/>
    <w:lvl w:ilvl="0" w:tplc="FFFFFFFF">
      <w:numFmt w:val="bullet"/>
      <w:lvlText w:val=""/>
      <w:lvlJc w:val="left"/>
      <w:pPr>
        <w:ind w:left="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66"/>
    <w:rsid w:val="00011832"/>
    <w:rsid w:val="00043F94"/>
    <w:rsid w:val="00047B58"/>
    <w:rsid w:val="000576C1"/>
    <w:rsid w:val="00060658"/>
    <w:rsid w:val="00064FE3"/>
    <w:rsid w:val="00070F8E"/>
    <w:rsid w:val="000719F4"/>
    <w:rsid w:val="00082B8A"/>
    <w:rsid w:val="00091751"/>
    <w:rsid w:val="0009673C"/>
    <w:rsid w:val="00096BCD"/>
    <w:rsid w:val="000C50F2"/>
    <w:rsid w:val="000E22CF"/>
    <w:rsid w:val="000E598C"/>
    <w:rsid w:val="000E6CA8"/>
    <w:rsid w:val="000F2A1F"/>
    <w:rsid w:val="000F2DF2"/>
    <w:rsid w:val="00112D35"/>
    <w:rsid w:val="00114893"/>
    <w:rsid w:val="00116510"/>
    <w:rsid w:val="00140D75"/>
    <w:rsid w:val="001426B2"/>
    <w:rsid w:val="00145B96"/>
    <w:rsid w:val="001946E8"/>
    <w:rsid w:val="0019687E"/>
    <w:rsid w:val="001A2041"/>
    <w:rsid w:val="001B338E"/>
    <w:rsid w:val="001D0BEA"/>
    <w:rsid w:val="001D4519"/>
    <w:rsid w:val="00213B0E"/>
    <w:rsid w:val="00235DAF"/>
    <w:rsid w:val="00236900"/>
    <w:rsid w:val="002414E8"/>
    <w:rsid w:val="002C3FD9"/>
    <w:rsid w:val="00312312"/>
    <w:rsid w:val="003146B7"/>
    <w:rsid w:val="00317E37"/>
    <w:rsid w:val="00340481"/>
    <w:rsid w:val="00372E51"/>
    <w:rsid w:val="003B2A84"/>
    <w:rsid w:val="003C6166"/>
    <w:rsid w:val="003D4575"/>
    <w:rsid w:val="00412D0B"/>
    <w:rsid w:val="0042373F"/>
    <w:rsid w:val="0044407D"/>
    <w:rsid w:val="00461C3F"/>
    <w:rsid w:val="00493CE7"/>
    <w:rsid w:val="00497674"/>
    <w:rsid w:val="004E0597"/>
    <w:rsid w:val="00504040"/>
    <w:rsid w:val="00517232"/>
    <w:rsid w:val="00517247"/>
    <w:rsid w:val="0056322A"/>
    <w:rsid w:val="00575D8E"/>
    <w:rsid w:val="005C2A33"/>
    <w:rsid w:val="005F31DC"/>
    <w:rsid w:val="00637653"/>
    <w:rsid w:val="006F17DD"/>
    <w:rsid w:val="00737485"/>
    <w:rsid w:val="007764D1"/>
    <w:rsid w:val="00797A38"/>
    <w:rsid w:val="007A3D8E"/>
    <w:rsid w:val="007B14C3"/>
    <w:rsid w:val="007B22A7"/>
    <w:rsid w:val="007C0A62"/>
    <w:rsid w:val="007C1C18"/>
    <w:rsid w:val="007D16C5"/>
    <w:rsid w:val="007E5372"/>
    <w:rsid w:val="00862821"/>
    <w:rsid w:val="008B26A8"/>
    <w:rsid w:val="008B4366"/>
    <w:rsid w:val="008E0204"/>
    <w:rsid w:val="008E3A63"/>
    <w:rsid w:val="008E6D6E"/>
    <w:rsid w:val="008E6DCC"/>
    <w:rsid w:val="00961447"/>
    <w:rsid w:val="00977991"/>
    <w:rsid w:val="00987A6F"/>
    <w:rsid w:val="009B288B"/>
    <w:rsid w:val="009C2850"/>
    <w:rsid w:val="009E6289"/>
    <w:rsid w:val="009F5494"/>
    <w:rsid w:val="00A008E8"/>
    <w:rsid w:val="00A3771F"/>
    <w:rsid w:val="00A45E22"/>
    <w:rsid w:val="00A54827"/>
    <w:rsid w:val="00A64162"/>
    <w:rsid w:val="00A665BB"/>
    <w:rsid w:val="00A93949"/>
    <w:rsid w:val="00AF5CFC"/>
    <w:rsid w:val="00B30731"/>
    <w:rsid w:val="00B33C98"/>
    <w:rsid w:val="00B54E9F"/>
    <w:rsid w:val="00B717BB"/>
    <w:rsid w:val="00B815E4"/>
    <w:rsid w:val="00B840B6"/>
    <w:rsid w:val="00B90FC2"/>
    <w:rsid w:val="00BA6F1C"/>
    <w:rsid w:val="00C27D8D"/>
    <w:rsid w:val="00C526CD"/>
    <w:rsid w:val="00C63DE3"/>
    <w:rsid w:val="00C8252A"/>
    <w:rsid w:val="00CB4BE8"/>
    <w:rsid w:val="00D03CB5"/>
    <w:rsid w:val="00D05467"/>
    <w:rsid w:val="00D30940"/>
    <w:rsid w:val="00D830DE"/>
    <w:rsid w:val="00D96337"/>
    <w:rsid w:val="00DB0FC5"/>
    <w:rsid w:val="00DB1019"/>
    <w:rsid w:val="00DF0A37"/>
    <w:rsid w:val="00E3291C"/>
    <w:rsid w:val="00E44590"/>
    <w:rsid w:val="00E50932"/>
    <w:rsid w:val="00E54EF5"/>
    <w:rsid w:val="00E601BD"/>
    <w:rsid w:val="00E75673"/>
    <w:rsid w:val="00EB4278"/>
    <w:rsid w:val="00EB4AB1"/>
    <w:rsid w:val="00F00A7E"/>
    <w:rsid w:val="00F17266"/>
    <w:rsid w:val="00F851EB"/>
    <w:rsid w:val="00FA6DC6"/>
    <w:rsid w:val="00FB792E"/>
    <w:rsid w:val="00F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5EA3-71D0-4A1E-ADB1-073B8D4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F5C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">
    <w:name w:val="Znak Znak2"/>
    <w:basedOn w:val="Normalny"/>
    <w:rsid w:val="00AF5CFC"/>
    <w:pPr>
      <w:suppressAutoHyphens w:val="0"/>
    </w:pPr>
    <w:rPr>
      <w:rFonts w:ascii="Arial" w:hAnsi="Arial"/>
      <w:szCs w:val="24"/>
      <w:lang w:eastAsia="pl-PL"/>
    </w:rPr>
  </w:style>
  <w:style w:type="paragraph" w:customStyle="1" w:styleId="paragraf">
    <w:name w:val="paragraf"/>
    <w:basedOn w:val="Normalny"/>
    <w:rsid w:val="00AF5CFC"/>
    <w:pPr>
      <w:spacing w:before="240"/>
      <w:jc w:val="center"/>
    </w:pPr>
    <w:rPr>
      <w:sz w:val="24"/>
    </w:rPr>
  </w:style>
  <w:style w:type="paragraph" w:styleId="Nagwek">
    <w:name w:val="header"/>
    <w:basedOn w:val="Normalny"/>
    <w:link w:val="NagwekZnak"/>
    <w:semiHidden/>
    <w:rsid w:val="00AF5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F5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AF5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F5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F5CFC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5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waUchwala">
    <w:name w:val="Nowa Uchwala"/>
    <w:basedOn w:val="Normalny"/>
    <w:next w:val="Normalny"/>
    <w:rsid w:val="00AF5CFC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Wylpr">
    <w:name w:val="Wyl pr"/>
    <w:basedOn w:val="Normalny"/>
    <w:rsid w:val="00AF5CFC"/>
    <w:pPr>
      <w:widowControl w:val="0"/>
      <w:tabs>
        <w:tab w:val="right" w:pos="9639"/>
      </w:tabs>
      <w:suppressAutoHyphens w:val="0"/>
      <w:adjustRightInd w:val="0"/>
      <w:spacing w:line="360" w:lineRule="atLeast"/>
      <w:jc w:val="both"/>
      <w:textAlignment w:val="baseline"/>
    </w:pPr>
    <w:rPr>
      <w:rFonts w:ascii="PL Times New Roman" w:hAnsi="PL Times New Roman"/>
      <w:sz w:val="24"/>
      <w:lang w:eastAsia="pl-PL"/>
    </w:rPr>
  </w:style>
  <w:style w:type="paragraph" w:customStyle="1" w:styleId="Wstepustawy">
    <w:name w:val="Wstep ustawy"/>
    <w:basedOn w:val="Normalny"/>
    <w:rsid w:val="00AF5CFC"/>
    <w:pPr>
      <w:widowControl w:val="0"/>
      <w:suppressAutoHyphens w:val="0"/>
      <w:adjustRightInd w:val="0"/>
      <w:spacing w:line="360" w:lineRule="atLeast"/>
      <w:ind w:right="6" w:firstLine="284"/>
      <w:jc w:val="both"/>
      <w:textAlignment w:val="baseline"/>
    </w:pPr>
    <w:rPr>
      <w:rFonts w:ascii="PL Times New Roman" w:hAnsi="PL Times New Roman"/>
      <w:sz w:val="18"/>
      <w:lang w:eastAsia="pl-PL"/>
    </w:rPr>
  </w:style>
  <w:style w:type="paragraph" w:customStyle="1" w:styleId="1">
    <w:name w:val="1."/>
    <w:basedOn w:val="Normalny"/>
    <w:rsid w:val="00AF5CFC"/>
    <w:pPr>
      <w:widowControl w:val="0"/>
      <w:tabs>
        <w:tab w:val="left" w:pos="284"/>
      </w:tabs>
      <w:suppressAutoHyphens w:val="0"/>
      <w:adjustRightInd w:val="0"/>
      <w:spacing w:line="360" w:lineRule="atLeast"/>
      <w:ind w:left="284" w:right="6" w:hanging="284"/>
      <w:jc w:val="both"/>
      <w:textAlignment w:val="baseline"/>
    </w:pPr>
    <w:rPr>
      <w:rFonts w:ascii="PL Times New Roman" w:hAnsi="PL Times New Roman"/>
      <w:sz w:val="24"/>
      <w:lang w:eastAsia="pl-PL"/>
    </w:rPr>
  </w:style>
  <w:style w:type="character" w:styleId="Numerstrony">
    <w:name w:val="page number"/>
    <w:basedOn w:val="Domylnaczcionkaakapitu"/>
    <w:rsid w:val="00AF5CFC"/>
  </w:style>
  <w:style w:type="character" w:customStyle="1" w:styleId="Nagwek5Znak">
    <w:name w:val="Nagłówek 5 Znak"/>
    <w:basedOn w:val="Domylnaczcionkaakapitu"/>
    <w:link w:val="Nagwek5"/>
    <w:rsid w:val="00AF5CF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AF5C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5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20">
    <w:name w:val="Znak Znak2"/>
    <w:basedOn w:val="Normalny"/>
    <w:rsid w:val="009B288B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1">
    <w:name w:val="Znak Znak2"/>
    <w:basedOn w:val="Normalny"/>
    <w:rsid w:val="00517247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2">
    <w:name w:val="Znak Znak2"/>
    <w:basedOn w:val="Normalny"/>
    <w:rsid w:val="00A54827"/>
    <w:pPr>
      <w:suppressAutoHyphens w:val="0"/>
    </w:pPr>
    <w:rPr>
      <w:rFonts w:ascii="Arial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7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12D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ZnakZnak23">
    <w:name w:val="Znak Znak2"/>
    <w:basedOn w:val="Normalny"/>
    <w:rsid w:val="0044407D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4">
    <w:name w:val="Znak Znak2"/>
    <w:basedOn w:val="Normalny"/>
    <w:rsid w:val="008B4366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5">
    <w:name w:val="Znak Znak2"/>
    <w:basedOn w:val="Normalny"/>
    <w:rsid w:val="007D16C5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6">
    <w:name w:val="Znak Znak2"/>
    <w:basedOn w:val="Normalny"/>
    <w:rsid w:val="00461C3F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7">
    <w:name w:val="Znak Znak2"/>
    <w:basedOn w:val="Normalny"/>
    <w:rsid w:val="0056322A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8">
    <w:name w:val="Znak Znak2"/>
    <w:basedOn w:val="Normalny"/>
    <w:rsid w:val="00E75673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9">
    <w:name w:val="Znak Znak2"/>
    <w:basedOn w:val="Normalny"/>
    <w:rsid w:val="00C27D8D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a">
    <w:name w:val="Znak Znak2"/>
    <w:basedOn w:val="Normalny"/>
    <w:rsid w:val="00493CE7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b">
    <w:name w:val="Znak Znak2"/>
    <w:basedOn w:val="Normalny"/>
    <w:rsid w:val="00312312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c">
    <w:name w:val="Znak Znak2"/>
    <w:basedOn w:val="Normalny"/>
    <w:rsid w:val="007764D1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d">
    <w:name w:val="Znak Znak2"/>
    <w:basedOn w:val="Normalny"/>
    <w:rsid w:val="00317E37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e">
    <w:name w:val="Znak Znak2"/>
    <w:basedOn w:val="Normalny"/>
    <w:rsid w:val="003D4575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f">
    <w:name w:val="Znak Znak2"/>
    <w:basedOn w:val="Normalny"/>
    <w:rsid w:val="00B90FC2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f0">
    <w:name w:val="Znak Znak2"/>
    <w:basedOn w:val="Normalny"/>
    <w:rsid w:val="00C526CD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f1">
    <w:name w:val="Znak Znak2"/>
    <w:basedOn w:val="Normalny"/>
    <w:rsid w:val="00DF0A37"/>
    <w:pPr>
      <w:suppressAutoHyphens w:val="0"/>
    </w:pPr>
    <w:rPr>
      <w:rFonts w:ascii="Arial" w:hAnsi="Arial"/>
      <w:szCs w:val="24"/>
      <w:lang w:eastAsia="pl-PL"/>
    </w:rPr>
  </w:style>
  <w:style w:type="paragraph" w:customStyle="1" w:styleId="BodyText21">
    <w:name w:val="Body Text 21"/>
    <w:basedOn w:val="Normalny"/>
    <w:rsid w:val="00797A38"/>
    <w:pPr>
      <w:suppressAutoHyphens w:val="0"/>
      <w:spacing w:line="360" w:lineRule="auto"/>
      <w:ind w:firstLine="709"/>
      <w:jc w:val="both"/>
    </w:pPr>
    <w:rPr>
      <w:b/>
      <w:sz w:val="24"/>
      <w:lang w:eastAsia="pl-PL"/>
    </w:rPr>
  </w:style>
  <w:style w:type="paragraph" w:customStyle="1" w:styleId="ZnakZnak2f2">
    <w:name w:val="Znak Znak2"/>
    <w:basedOn w:val="Normalny"/>
    <w:rsid w:val="005F31DC"/>
    <w:pPr>
      <w:suppressAutoHyphens w:val="0"/>
    </w:pPr>
    <w:rPr>
      <w:rFonts w:ascii="Arial" w:hAnsi="Arial"/>
      <w:szCs w:val="24"/>
      <w:lang w:eastAsia="pl-PL"/>
    </w:rPr>
  </w:style>
  <w:style w:type="paragraph" w:customStyle="1" w:styleId="ZnakZnak2f3">
    <w:name w:val="Znak Znak2"/>
    <w:basedOn w:val="Normalny"/>
    <w:rsid w:val="001426B2"/>
    <w:pPr>
      <w:suppressAutoHyphens w:val="0"/>
    </w:pPr>
    <w:rPr>
      <w:rFonts w:ascii="Arial" w:hAnsi="Arial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3B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3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3B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2123</Words>
  <Characters>12741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Paszkot Elżbieta</dc:creator>
  <cp:keywords/>
  <dc:description/>
  <cp:lastModifiedBy>Kucharyk Marta</cp:lastModifiedBy>
  <cp:revision>2</cp:revision>
  <cp:lastPrinted>2022-12-16T08:30:00Z</cp:lastPrinted>
  <dcterms:created xsi:type="dcterms:W3CDTF">2022-12-16T14:10:00Z</dcterms:created>
  <dcterms:modified xsi:type="dcterms:W3CDTF">2022-12-16T14:10:00Z</dcterms:modified>
</cp:coreProperties>
</file>