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3B" w:rsidRPr="007242F3" w:rsidRDefault="0093603B" w:rsidP="0093603B">
      <w:pPr>
        <w:pStyle w:val="1"/>
        <w:spacing w:before="0" w:after="240"/>
        <w:ind w:left="0" w:firstLine="0"/>
        <w:jc w:val="center"/>
      </w:pPr>
      <w:r w:rsidRPr="00621646">
        <w:t xml:space="preserve">druk nr </w:t>
      </w:r>
      <w:r w:rsidRPr="00621646">
        <w:tab/>
      </w:r>
      <w:r w:rsidRPr="00621646">
        <w:tab/>
      </w:r>
      <w:r w:rsidRPr="00621646">
        <w:tab/>
      </w:r>
      <w:r w:rsidRPr="00621646">
        <w:tab/>
      </w:r>
      <w:r w:rsidRPr="00621646">
        <w:tab/>
      </w:r>
      <w:r w:rsidRPr="00621646">
        <w:tab/>
        <w:t>projekt Prezydenta Miasta Krakowa</w:t>
      </w:r>
      <w:r w:rsidRPr="007242F3">
        <w:rPr>
          <w:szCs w:val="24"/>
        </w:rPr>
        <w:tab/>
        <w:t xml:space="preserve"> </w:t>
      </w:r>
    </w:p>
    <w:p w:rsidR="0093603B" w:rsidRPr="007242F3" w:rsidRDefault="0093603B" w:rsidP="009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2F3">
        <w:rPr>
          <w:rFonts w:ascii="Times New Roman" w:hAnsi="Times New Roman"/>
          <w:b/>
          <w:bCs/>
          <w:sz w:val="24"/>
          <w:szCs w:val="24"/>
        </w:rPr>
        <w:t xml:space="preserve">UCHWAŁA NR </w:t>
      </w:r>
    </w:p>
    <w:p w:rsidR="0093603B" w:rsidRPr="007242F3" w:rsidRDefault="0093603B" w:rsidP="009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2F3">
        <w:rPr>
          <w:rFonts w:ascii="Times New Roman" w:hAnsi="Times New Roman"/>
          <w:b/>
          <w:bCs/>
          <w:sz w:val="24"/>
          <w:szCs w:val="24"/>
        </w:rPr>
        <w:t>RADY MIASTA KRAKOWA</w:t>
      </w:r>
    </w:p>
    <w:p w:rsidR="0093603B" w:rsidRPr="007242F3" w:rsidRDefault="0093603B" w:rsidP="0093603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242F3">
        <w:rPr>
          <w:rFonts w:ascii="Times New Roman" w:hAnsi="Times New Roman"/>
          <w:sz w:val="24"/>
          <w:szCs w:val="24"/>
        </w:rPr>
        <w:t xml:space="preserve">z dnia </w:t>
      </w:r>
    </w:p>
    <w:p w:rsidR="0093603B" w:rsidRPr="009C684A" w:rsidRDefault="0093603B" w:rsidP="0093603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</w:t>
      </w:r>
      <w:r w:rsidRPr="009C684A">
        <w:rPr>
          <w:rFonts w:ascii="Times New Roman" w:hAnsi="Times New Roman"/>
          <w:b/>
          <w:bCs/>
          <w:sz w:val="24"/>
          <w:szCs w:val="24"/>
        </w:rPr>
        <w:t xml:space="preserve">szczegółowych warunków wspierania edukacji uzdolnionych uczniów, form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9C684A">
        <w:rPr>
          <w:rFonts w:ascii="Times New Roman" w:hAnsi="Times New Roman"/>
          <w:b/>
          <w:bCs/>
          <w:sz w:val="24"/>
          <w:szCs w:val="24"/>
        </w:rPr>
        <w:t>i zakresu tego wsparcia, trybu postępowania w ramach „Krakowskiego Programu Wspierania Uzdolnionych Uczniów”.</w:t>
      </w:r>
    </w:p>
    <w:p w:rsidR="0093603B" w:rsidRPr="000417DF" w:rsidRDefault="0093603B" w:rsidP="0093603B">
      <w:pPr>
        <w:pStyle w:val="Default"/>
        <w:jc w:val="both"/>
        <w:rPr>
          <w:color w:val="auto"/>
        </w:rPr>
      </w:pPr>
      <w:r w:rsidRPr="001D1514">
        <w:rPr>
          <w:sz w:val="20"/>
          <w:szCs w:val="20"/>
        </w:rPr>
        <w:t xml:space="preserve">Na </w:t>
      </w:r>
      <w:r w:rsidRPr="000417DF">
        <w:rPr>
          <w:color w:val="auto"/>
          <w:sz w:val="20"/>
          <w:szCs w:val="20"/>
        </w:rPr>
        <w:t>podstawie art. 18 ust. 2 pkt 15 ustawy z dnia 8 marca 1990 r. o samorządzie gminnym (Dz. U. z 2019 r. poz</w:t>
      </w:r>
      <w:r>
        <w:rPr>
          <w:color w:val="auto"/>
          <w:sz w:val="20"/>
          <w:szCs w:val="20"/>
        </w:rPr>
        <w:t>. </w:t>
      </w:r>
      <w:r w:rsidRPr="000417DF">
        <w:rPr>
          <w:color w:val="auto"/>
          <w:sz w:val="20"/>
          <w:szCs w:val="20"/>
        </w:rPr>
        <w:t>506), art. 12 pkt 11, art. 92 ust. 1 pkt 1 ustawy z dnia 5 czerwca 1998 roku o samorządzie powiatowym (</w:t>
      </w:r>
      <w:r>
        <w:rPr>
          <w:color w:val="auto"/>
          <w:sz w:val="20"/>
          <w:szCs w:val="20"/>
        </w:rPr>
        <w:t>Dz. </w:t>
      </w:r>
      <w:r w:rsidRPr="000417DF">
        <w:rPr>
          <w:color w:val="auto"/>
          <w:sz w:val="20"/>
          <w:szCs w:val="20"/>
        </w:rPr>
        <w:t xml:space="preserve">U. z 2019 r. poz. 511) w związku z art. 90t ust.1 pkt 2 ustawy z dnia 7 września 1991 r. o systemie oświaty </w:t>
      </w:r>
      <w:r w:rsidRPr="000417DF">
        <w:rPr>
          <w:color w:val="auto"/>
        </w:rPr>
        <w:t>(</w:t>
      </w:r>
      <w:r w:rsidRPr="000417DF">
        <w:rPr>
          <w:bCs/>
          <w:color w:val="auto"/>
          <w:sz w:val="20"/>
          <w:szCs w:val="20"/>
        </w:rPr>
        <w:t xml:space="preserve">Dz. U. z 2018 r. poz. 1457, 1560, 1669, 2245), </w:t>
      </w:r>
      <w:r w:rsidRPr="000417DF">
        <w:rPr>
          <w:color w:val="auto"/>
          <w:sz w:val="20"/>
          <w:szCs w:val="20"/>
        </w:rPr>
        <w:t>art. 72 ustawy z dnia 27 października 2017 r. o finansowaniu zadań oświatowych (Dz. U. z 2017 r. poz. 2203 oraz Dz. U. z 2018 r. poz. 2245) uchwala się co następuje:</w:t>
      </w:r>
    </w:p>
    <w:p w:rsidR="0093603B" w:rsidRPr="000417DF" w:rsidRDefault="0093603B" w:rsidP="009360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03B" w:rsidRPr="000417DF" w:rsidRDefault="0093603B" w:rsidP="0093603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17DF">
        <w:rPr>
          <w:rFonts w:ascii="Times New Roman" w:hAnsi="Times New Roman"/>
          <w:b/>
          <w:bCs/>
          <w:sz w:val="24"/>
          <w:szCs w:val="24"/>
        </w:rPr>
        <w:t xml:space="preserve">     § 1. </w:t>
      </w:r>
      <w:r w:rsidRPr="000417DF">
        <w:rPr>
          <w:rFonts w:ascii="Times New Roman" w:hAnsi="Times New Roman"/>
          <w:sz w:val="24"/>
          <w:szCs w:val="24"/>
        </w:rPr>
        <w:t xml:space="preserve">Określa się </w:t>
      </w:r>
      <w:r w:rsidRPr="000417DF">
        <w:rPr>
          <w:rFonts w:ascii="Times New Roman" w:hAnsi="Times New Roman"/>
          <w:bCs/>
          <w:sz w:val="24"/>
          <w:szCs w:val="24"/>
        </w:rPr>
        <w:t>szczegółowe warunki wspierania edukacji uzdolnionych uczniów, form</w:t>
      </w:r>
      <w:r w:rsidRPr="000417DF">
        <w:rPr>
          <w:rFonts w:ascii="Times New Roman" w:hAnsi="Times New Roman"/>
          <w:bCs/>
          <w:sz w:val="24"/>
          <w:szCs w:val="24"/>
        </w:rPr>
        <w:br/>
        <w:t xml:space="preserve"> i zakresu tego wsparcia, trybu postępowania w ramach „Krakowskiego Programu Wspierania Uzdolnionych Uczniów” w brzmieniu załącznika do niniejszej uchwały.</w:t>
      </w:r>
    </w:p>
    <w:p w:rsidR="0093603B" w:rsidRPr="000417DF" w:rsidRDefault="0093603B" w:rsidP="0093603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3603B" w:rsidRPr="000417DF" w:rsidRDefault="0093603B" w:rsidP="0093603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17DF">
        <w:rPr>
          <w:rFonts w:ascii="Times New Roman" w:hAnsi="Times New Roman"/>
          <w:b/>
          <w:bCs/>
          <w:sz w:val="24"/>
          <w:szCs w:val="24"/>
        </w:rPr>
        <w:t xml:space="preserve">      § 2. </w:t>
      </w:r>
      <w:r w:rsidRPr="000417DF">
        <w:rPr>
          <w:rFonts w:ascii="Times New Roman" w:hAnsi="Times New Roman"/>
          <w:bCs/>
          <w:sz w:val="24"/>
          <w:szCs w:val="24"/>
        </w:rPr>
        <w:t xml:space="preserve">Wysokość środków finansowych na realizację </w:t>
      </w:r>
      <w:r w:rsidRPr="000417DF">
        <w:rPr>
          <w:rFonts w:ascii="Times New Roman" w:hAnsi="Times New Roman"/>
          <w:sz w:val="24"/>
          <w:szCs w:val="24"/>
        </w:rPr>
        <w:t>„Krakowskiego Programu Wspierania Uzdolnionych Uczniów” określa corocznie Rada Miasta Krakowa w uchwale budżetowej.</w:t>
      </w:r>
    </w:p>
    <w:p w:rsidR="0093603B" w:rsidRPr="000417DF" w:rsidRDefault="0093603B" w:rsidP="0093603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03B" w:rsidRPr="00114F73" w:rsidRDefault="0093603B" w:rsidP="0093603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17DF">
        <w:rPr>
          <w:rFonts w:ascii="Times New Roman" w:hAnsi="Times New Roman"/>
          <w:sz w:val="24"/>
          <w:szCs w:val="24"/>
        </w:rPr>
        <w:t xml:space="preserve">     § </w:t>
      </w:r>
      <w:r w:rsidRPr="000417DF">
        <w:rPr>
          <w:rFonts w:ascii="Times New Roman" w:hAnsi="Times New Roman"/>
          <w:b/>
          <w:sz w:val="24"/>
          <w:szCs w:val="24"/>
        </w:rPr>
        <w:t xml:space="preserve">3. </w:t>
      </w:r>
      <w:r w:rsidRPr="000417DF">
        <w:rPr>
          <w:rFonts w:ascii="Times New Roman" w:hAnsi="Times New Roman"/>
          <w:sz w:val="24"/>
          <w:szCs w:val="24"/>
        </w:rPr>
        <w:t xml:space="preserve">Traci moc uchwała </w:t>
      </w:r>
      <w:r w:rsidRPr="000417DF">
        <w:rPr>
          <w:rFonts w:ascii="Times New Roman" w:hAnsi="Times New Roman"/>
          <w:bCs/>
          <w:sz w:val="24"/>
          <w:szCs w:val="24"/>
        </w:rPr>
        <w:t>Nr XCVIII/2558/18 Rady Miasta Krakowa z 28 marca 2018 r</w:t>
      </w:r>
      <w:r>
        <w:rPr>
          <w:rFonts w:ascii="Times New Roman" w:hAnsi="Times New Roman"/>
          <w:bCs/>
          <w:sz w:val="24"/>
          <w:szCs w:val="24"/>
        </w:rPr>
        <w:t>.</w:t>
      </w:r>
      <w:r w:rsidRPr="000417DF">
        <w:rPr>
          <w:rFonts w:ascii="Times New Roman" w:hAnsi="Times New Roman"/>
          <w:bCs/>
          <w:sz w:val="24"/>
          <w:szCs w:val="24"/>
        </w:rPr>
        <w:br/>
        <w:t xml:space="preserve">w sprawie szczegółowych warunków wspierania edukacji uzdolnionych uczniów, form </w:t>
      </w:r>
      <w:r w:rsidRPr="000417DF">
        <w:rPr>
          <w:rFonts w:ascii="Times New Roman" w:hAnsi="Times New Roman"/>
          <w:bCs/>
          <w:sz w:val="24"/>
          <w:szCs w:val="24"/>
        </w:rPr>
        <w:br/>
        <w:t>i zakresu tego wsparcia, trybu postępow</w:t>
      </w:r>
      <w:r w:rsidRPr="00B70B3E">
        <w:rPr>
          <w:rFonts w:ascii="Times New Roman" w:hAnsi="Times New Roman"/>
          <w:bCs/>
          <w:sz w:val="24"/>
          <w:szCs w:val="24"/>
        </w:rPr>
        <w:t>ania w ramach „Krakowskiego Programu Wspierania Uzdolnionych Uczniów</w:t>
      </w:r>
      <w:r>
        <w:rPr>
          <w:rFonts w:ascii="Times New Roman" w:hAnsi="Times New Roman"/>
          <w:bCs/>
          <w:sz w:val="24"/>
          <w:szCs w:val="24"/>
        </w:rPr>
        <w:t>”.</w:t>
      </w:r>
    </w:p>
    <w:p w:rsidR="0093603B" w:rsidRPr="00B84F52" w:rsidRDefault="0093603B" w:rsidP="0093603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3603B" w:rsidRDefault="0093603B" w:rsidP="0093603B">
      <w:p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84F52">
        <w:rPr>
          <w:rFonts w:ascii="Times New Roman" w:hAnsi="Times New Roman"/>
          <w:b/>
          <w:bCs/>
          <w:sz w:val="24"/>
          <w:szCs w:val="24"/>
        </w:rPr>
        <w:t xml:space="preserve">§ 4. </w:t>
      </w:r>
      <w:r w:rsidRPr="00B84F52">
        <w:rPr>
          <w:rFonts w:ascii="Times New Roman" w:hAnsi="Times New Roman"/>
          <w:sz w:val="24"/>
          <w:szCs w:val="24"/>
        </w:rPr>
        <w:t>Wykonanie uchwały powierza się Prezydentowi Miasta Krakowa.</w:t>
      </w:r>
    </w:p>
    <w:p w:rsidR="0093603B" w:rsidRPr="00B84F52" w:rsidRDefault="0093603B" w:rsidP="0093603B">
      <w:p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3603B" w:rsidRPr="00116D96" w:rsidRDefault="0093603B" w:rsidP="0093603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84F52">
        <w:rPr>
          <w:rFonts w:ascii="Times New Roman" w:hAnsi="Times New Roman"/>
          <w:b/>
          <w:bCs/>
          <w:sz w:val="24"/>
          <w:szCs w:val="24"/>
        </w:rPr>
        <w:t xml:space="preserve">§ 5. </w:t>
      </w:r>
      <w:r w:rsidRPr="00B84F52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Małopolskiego</w:t>
      </w:r>
      <w:r>
        <w:rPr>
          <w:rFonts w:ascii="Times New Roman" w:hAnsi="Times New Roman"/>
          <w:sz w:val="24"/>
          <w:szCs w:val="24"/>
        </w:rPr>
        <w:t>.</w:t>
      </w:r>
    </w:p>
    <w:p w:rsidR="0093603B" w:rsidRPr="00116D96" w:rsidRDefault="0093603B" w:rsidP="009360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41722B" w:rsidRDefault="0041722B">
      <w:bookmarkStart w:id="0" w:name="_GoBack"/>
      <w:bookmarkEnd w:id="0"/>
    </w:p>
    <w:sectPr w:rsidR="0041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B"/>
    <w:rsid w:val="0041722B"/>
    <w:rsid w:val="0093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1BBF2-4DBB-4B02-9999-ED937A62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0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/"/>
    <w:basedOn w:val="Normalny"/>
    <w:next w:val="Normalny"/>
    <w:rsid w:val="0093603B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Default">
    <w:name w:val="Default"/>
    <w:rsid w:val="009360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 Beata</dc:creator>
  <cp:keywords/>
  <dc:description/>
  <cp:lastModifiedBy>Batko Beata</cp:lastModifiedBy>
  <cp:revision>1</cp:revision>
  <dcterms:created xsi:type="dcterms:W3CDTF">2019-06-06T07:26:00Z</dcterms:created>
  <dcterms:modified xsi:type="dcterms:W3CDTF">2019-06-06T07:26:00Z</dcterms:modified>
</cp:coreProperties>
</file>