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3C" w:rsidRDefault="00845782">
      <w:r>
        <w:t>Majątek stan na 1 stycznia 2020r.</w:t>
      </w:r>
    </w:p>
    <w:p w:rsidR="00845782" w:rsidRDefault="00845782">
      <w:r>
        <w:t>Konto 11 (środki trwałe): 10 313 606,01 zł</w:t>
      </w:r>
    </w:p>
    <w:p w:rsidR="00845782" w:rsidRDefault="00845782">
      <w:r>
        <w:t xml:space="preserve">Konto 13 (środki trwałe </w:t>
      </w:r>
      <w:proofErr w:type="spellStart"/>
      <w:r>
        <w:t>niskocenne</w:t>
      </w:r>
      <w:proofErr w:type="spellEnd"/>
      <w:r>
        <w:t>): 541 976,03 zł</w:t>
      </w:r>
    </w:p>
    <w:p w:rsidR="00845782" w:rsidRDefault="00845782">
      <w:r>
        <w:t>Wartości niematerialne i prawne: 30 599,77 zł</w:t>
      </w:r>
      <w:bookmarkStart w:id="0" w:name="_GoBack"/>
      <w:bookmarkEnd w:id="0"/>
    </w:p>
    <w:sectPr w:rsidR="00845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82"/>
    <w:rsid w:val="0045173C"/>
    <w:rsid w:val="0084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991AD-E86B-40B8-B993-C468B472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2020-03-18T11:58:00Z</dcterms:created>
  <dcterms:modified xsi:type="dcterms:W3CDTF">2020-03-18T12:02:00Z</dcterms:modified>
</cp:coreProperties>
</file>