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EB72EC" w:rsidR="003079C6" w:rsidRPr="00A17CC6" w:rsidRDefault="00A17CC6">
      <w:pPr>
        <w:spacing w:after="0"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ZNAK SPRAWY:</w:t>
      </w:r>
      <w:r w:rsidR="00A1556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DB3276">
        <w:rPr>
          <w:rFonts w:ascii="Verdana" w:eastAsia="Verdana" w:hAnsi="Verdana" w:cs="Verdana"/>
          <w:b/>
        </w:rPr>
        <w:t>3/V/2021</w:t>
      </w:r>
    </w:p>
    <w:p w14:paraId="00000002" w14:textId="77777777" w:rsidR="003079C6" w:rsidRPr="00A17CC6" w:rsidRDefault="003079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00000003" w14:textId="77777777" w:rsidR="003079C6" w:rsidRPr="00A17CC6" w:rsidRDefault="003079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00000004" w14:textId="77777777" w:rsidR="003079C6" w:rsidRPr="00A17CC6" w:rsidRDefault="003079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00000005" w14:textId="77777777" w:rsidR="003079C6" w:rsidRPr="00A17CC6" w:rsidRDefault="00A17CC6">
      <w:pPr>
        <w:spacing w:after="0" w:line="276" w:lineRule="auto"/>
        <w:ind w:right="19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REGULAMIN PRZEPROWADZANIA WSTĘPNYCH KONSULTACJI RYNKOWYCH</w:t>
      </w:r>
    </w:p>
    <w:p w14:paraId="00000006" w14:textId="6712E898" w:rsidR="003079C6" w:rsidRPr="00A17CC6" w:rsidRDefault="00A17CC6">
      <w:pPr>
        <w:spacing w:after="0" w:line="276" w:lineRule="auto"/>
        <w:ind w:left="116" w:right="115"/>
        <w:jc w:val="both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 xml:space="preserve">poprzedzających wszczęcie postępowania o udzielenie zamówienia publicznego </w:t>
      </w:r>
    </w:p>
    <w:p w14:paraId="00000007" w14:textId="77777777" w:rsidR="003079C6" w:rsidRPr="00A17CC6" w:rsidRDefault="003079C6">
      <w:pPr>
        <w:spacing w:after="0" w:line="276" w:lineRule="auto"/>
        <w:ind w:left="116" w:right="115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08" w14:textId="77777777" w:rsidR="003079C6" w:rsidRPr="00A17CC6" w:rsidRDefault="00A17CC6">
      <w:pPr>
        <w:spacing w:after="0" w:line="276" w:lineRule="auto"/>
        <w:ind w:left="419" w:right="420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§1</w:t>
      </w:r>
    </w:p>
    <w:p w14:paraId="00000009" w14:textId="77777777" w:rsidR="003079C6" w:rsidRPr="00A17CC6" w:rsidRDefault="00A17CC6">
      <w:pPr>
        <w:spacing w:after="0" w:line="276" w:lineRule="auto"/>
        <w:ind w:left="419" w:right="420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Definicje</w:t>
      </w:r>
    </w:p>
    <w:p w14:paraId="0000000A" w14:textId="77777777" w:rsidR="003079C6" w:rsidRPr="00A17CC6" w:rsidRDefault="00A17C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6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Ilekroć w niniejszym regulaminie jest mowa o:</w:t>
      </w:r>
    </w:p>
    <w:p w14:paraId="0000000B" w14:textId="77777777" w:rsidR="003079C6" w:rsidRPr="00A17CC6" w:rsidRDefault="003079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C" w14:textId="1536831F" w:rsidR="003079C6" w:rsidRPr="00A17CC6" w:rsidRDefault="00A17C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76" w:lineRule="auto"/>
        <w:ind w:right="113" w:hanging="401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 xml:space="preserve">Wstępnych Konsultacjach Rynkowych </w:t>
      </w:r>
      <w:r w:rsidRPr="00A17CC6">
        <w:rPr>
          <w:rFonts w:ascii="Verdana" w:eastAsia="Verdana" w:hAnsi="Verdana" w:cs="Verdana"/>
          <w:sz w:val="20"/>
          <w:szCs w:val="20"/>
        </w:rPr>
        <w:t>- rozumie się przez to wstępne konsultacje rynkowe (zwane również Konsultacj</w:t>
      </w:r>
      <w:r w:rsidR="009A37A1">
        <w:rPr>
          <w:rFonts w:ascii="Verdana" w:eastAsia="Verdana" w:hAnsi="Verdana" w:cs="Verdana"/>
          <w:sz w:val="20"/>
          <w:szCs w:val="20"/>
        </w:rPr>
        <w:t>ami</w:t>
      </w:r>
      <w:r w:rsidRPr="00A17CC6">
        <w:rPr>
          <w:rFonts w:ascii="Verdana" w:eastAsia="Verdana" w:hAnsi="Verdana" w:cs="Verdana"/>
          <w:sz w:val="20"/>
          <w:szCs w:val="20"/>
        </w:rPr>
        <w:t xml:space="preserve">) unormowane przepisami art. 84 ustawy </w:t>
      </w:r>
      <w:r w:rsidR="00337BE9">
        <w:rPr>
          <w:rFonts w:ascii="Verdana" w:eastAsia="Verdana" w:hAnsi="Verdana" w:cs="Verdana"/>
          <w:sz w:val="20"/>
          <w:szCs w:val="20"/>
        </w:rPr>
        <w:br/>
      </w:r>
      <w:r w:rsidRPr="00A17CC6">
        <w:rPr>
          <w:rFonts w:ascii="Verdana" w:eastAsia="Verdana" w:hAnsi="Verdana" w:cs="Verdana"/>
          <w:sz w:val="20"/>
          <w:szCs w:val="20"/>
        </w:rPr>
        <w:t>z dnia 11 września 2019 r. Prawo Zamówień Publicznych (poz. 2019 ze zm.) zwaną uPzp;</w:t>
      </w:r>
    </w:p>
    <w:p w14:paraId="0000000D" w14:textId="77777777" w:rsidR="003079C6" w:rsidRPr="00A17CC6" w:rsidRDefault="00A17C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76" w:lineRule="auto"/>
        <w:ind w:left="476" w:hanging="361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 xml:space="preserve">Ogłoszeniu </w:t>
      </w:r>
      <w:r w:rsidRPr="00A17CC6">
        <w:rPr>
          <w:rFonts w:ascii="Verdana" w:eastAsia="Verdana" w:hAnsi="Verdana" w:cs="Verdana"/>
          <w:sz w:val="20"/>
          <w:szCs w:val="20"/>
        </w:rPr>
        <w:t>- rozumie się przez to ogłoszenie o Wstępnych Konsultacjach Rynkowych;</w:t>
      </w:r>
    </w:p>
    <w:p w14:paraId="0000000E" w14:textId="001A7B9B" w:rsidR="003079C6" w:rsidRPr="00A17CC6" w:rsidRDefault="00A17C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76" w:lineRule="auto"/>
        <w:ind w:right="110" w:hanging="401"/>
        <w:jc w:val="both"/>
        <w:rPr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 xml:space="preserve">Postępowaniu </w:t>
      </w:r>
      <w:r w:rsidRPr="00A17CC6">
        <w:rPr>
          <w:rFonts w:ascii="Verdana" w:eastAsia="Verdana" w:hAnsi="Verdana" w:cs="Verdana"/>
          <w:sz w:val="20"/>
          <w:szCs w:val="20"/>
        </w:rPr>
        <w:t>- rozumie się przez to planowane postępowanie o udzielenie zamówienia publicznego.</w:t>
      </w:r>
    </w:p>
    <w:p w14:paraId="0000000F" w14:textId="77777777" w:rsidR="003079C6" w:rsidRPr="00A17CC6" w:rsidRDefault="00A17C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76" w:lineRule="auto"/>
        <w:ind w:left="517" w:right="117" w:hanging="402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 xml:space="preserve">Regulaminie </w:t>
      </w:r>
      <w:r w:rsidRPr="00A17CC6">
        <w:rPr>
          <w:rFonts w:ascii="Verdana" w:eastAsia="Verdana" w:hAnsi="Verdana" w:cs="Verdana"/>
          <w:sz w:val="20"/>
          <w:szCs w:val="20"/>
        </w:rPr>
        <w:t>- rozumie się przez to niniejszy regulamin przeprowadzania Wstępnych Konsultacji Rynkowych;</w:t>
      </w:r>
    </w:p>
    <w:p w14:paraId="00000010" w14:textId="77777777" w:rsidR="003079C6" w:rsidRPr="00A17CC6" w:rsidRDefault="00A17C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76" w:lineRule="auto"/>
        <w:ind w:right="117" w:hanging="401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 xml:space="preserve">Uczestniku </w:t>
      </w:r>
      <w:r w:rsidRPr="00A17CC6">
        <w:rPr>
          <w:rFonts w:ascii="Verdana" w:eastAsia="Verdana" w:hAnsi="Verdana" w:cs="Verdana"/>
          <w:sz w:val="20"/>
          <w:szCs w:val="20"/>
        </w:rPr>
        <w:t>- rozumie się przez to podmiot biorący udział we Wstępnych Konsultacjach Rynkowych prowadzonych przez Zamawiającego;</w:t>
      </w:r>
    </w:p>
    <w:p w14:paraId="00000011" w14:textId="77777777" w:rsidR="003079C6" w:rsidRPr="00A17CC6" w:rsidRDefault="00A17C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76" w:lineRule="auto"/>
        <w:ind w:left="476" w:hanging="361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 xml:space="preserve">Zamawiającym </w:t>
      </w:r>
      <w:r w:rsidRPr="00A17CC6">
        <w:rPr>
          <w:rFonts w:ascii="Verdana" w:eastAsia="Verdana" w:hAnsi="Verdana" w:cs="Verdana"/>
          <w:sz w:val="20"/>
          <w:szCs w:val="20"/>
        </w:rPr>
        <w:t>- rozumie się przez to Gminę Miejską Kraków;</w:t>
      </w:r>
    </w:p>
    <w:p w14:paraId="00000012" w14:textId="77777777" w:rsidR="003079C6" w:rsidRPr="00A17CC6" w:rsidRDefault="003079C6">
      <w:pPr>
        <w:spacing w:after="0" w:line="276" w:lineRule="auto"/>
        <w:ind w:right="419"/>
        <w:rPr>
          <w:rFonts w:ascii="Verdana" w:eastAsia="Verdana" w:hAnsi="Verdana" w:cs="Verdana"/>
          <w:sz w:val="20"/>
          <w:szCs w:val="20"/>
        </w:rPr>
      </w:pPr>
    </w:p>
    <w:p w14:paraId="00000013" w14:textId="77777777" w:rsidR="003079C6" w:rsidRPr="00A17CC6" w:rsidRDefault="00A17CC6">
      <w:pPr>
        <w:spacing w:after="0" w:line="276" w:lineRule="auto"/>
        <w:ind w:left="419" w:right="419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§2</w:t>
      </w:r>
    </w:p>
    <w:p w14:paraId="00000014" w14:textId="77777777" w:rsidR="003079C6" w:rsidRPr="00A17CC6" w:rsidRDefault="00A17CC6">
      <w:pPr>
        <w:spacing w:after="0" w:line="276" w:lineRule="auto"/>
        <w:ind w:left="419" w:right="421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Zakres Regulaminu</w:t>
      </w:r>
    </w:p>
    <w:p w14:paraId="00000015" w14:textId="13048BB4" w:rsidR="003079C6" w:rsidRPr="00A17CC6" w:rsidRDefault="00A17CC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76" w:lineRule="auto"/>
        <w:ind w:right="116" w:hanging="401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Regulamin określa zasady prowadzenia przez Zamawiającego Wstępnych Konsultacji Rynkowych, poprzedzając</w:t>
      </w:r>
      <w:r w:rsidR="00401EE0">
        <w:rPr>
          <w:rFonts w:ascii="Verdana" w:eastAsia="Verdana" w:hAnsi="Verdana" w:cs="Verdana"/>
          <w:sz w:val="20"/>
          <w:szCs w:val="20"/>
        </w:rPr>
        <w:t>ych</w:t>
      </w:r>
      <w:r w:rsidRPr="00A17CC6">
        <w:rPr>
          <w:rFonts w:ascii="Verdana" w:eastAsia="Verdana" w:hAnsi="Verdana" w:cs="Verdana"/>
          <w:sz w:val="20"/>
          <w:szCs w:val="20"/>
        </w:rPr>
        <w:t xml:space="preserve"> Postępowanie.</w:t>
      </w:r>
    </w:p>
    <w:p w14:paraId="00000016" w14:textId="30703A2E" w:rsidR="003079C6" w:rsidRPr="00A17CC6" w:rsidRDefault="00A17CC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76" w:lineRule="auto"/>
        <w:ind w:right="118" w:hanging="401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Wstępne Konsultacje Rynkowe prowadzi się w sposób zapewniający zachowanie zasady uczciwej konkurencji </w:t>
      </w:r>
      <w:r w:rsidR="00401EE0">
        <w:rPr>
          <w:rFonts w:ascii="Verdana" w:eastAsia="Verdana" w:hAnsi="Verdana" w:cs="Verdana"/>
          <w:sz w:val="20"/>
          <w:szCs w:val="20"/>
        </w:rPr>
        <w:t xml:space="preserve">i przejrzystości </w:t>
      </w:r>
      <w:r w:rsidRPr="00A17CC6">
        <w:rPr>
          <w:rFonts w:ascii="Verdana" w:eastAsia="Verdana" w:hAnsi="Verdana" w:cs="Verdana"/>
          <w:sz w:val="20"/>
          <w:szCs w:val="20"/>
        </w:rPr>
        <w:t>oraz równego traktowania Uczestników.</w:t>
      </w:r>
    </w:p>
    <w:p w14:paraId="00000017" w14:textId="77777777" w:rsidR="003079C6" w:rsidRPr="00A17CC6" w:rsidRDefault="00A17CC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76" w:lineRule="auto"/>
        <w:ind w:left="519" w:right="117" w:hanging="404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Wszelkie czynności, o których mowa w niniejszym Regulaminie, w imieniu i na rzecz Zamawiającego wykonuje osoba lub osoby wyznaczone w tym celu przez Zamawiającego.</w:t>
      </w:r>
    </w:p>
    <w:p w14:paraId="00000018" w14:textId="77777777" w:rsidR="003079C6" w:rsidRPr="00A17CC6" w:rsidRDefault="003079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276" w:lineRule="auto"/>
        <w:ind w:left="516" w:right="117"/>
        <w:jc w:val="both"/>
        <w:rPr>
          <w:rFonts w:ascii="Verdana" w:eastAsia="Verdana" w:hAnsi="Verdana" w:cs="Verdana"/>
          <w:sz w:val="20"/>
          <w:szCs w:val="20"/>
        </w:rPr>
      </w:pPr>
    </w:p>
    <w:p w14:paraId="00000019" w14:textId="77777777" w:rsidR="003079C6" w:rsidRPr="00A17CC6" w:rsidRDefault="00A17CC6">
      <w:pPr>
        <w:spacing w:after="0" w:line="276" w:lineRule="auto"/>
        <w:ind w:left="419" w:right="419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§3</w:t>
      </w:r>
    </w:p>
    <w:p w14:paraId="0000001A" w14:textId="77777777" w:rsidR="003079C6" w:rsidRPr="00A17CC6" w:rsidRDefault="00A17CC6">
      <w:pPr>
        <w:spacing w:after="0" w:line="276" w:lineRule="auto"/>
        <w:ind w:left="419" w:right="421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Przedmiot Wstępnych Konsultacji Rynkowych</w:t>
      </w:r>
    </w:p>
    <w:p w14:paraId="0000001B" w14:textId="5C74CAFC" w:rsidR="003079C6" w:rsidRPr="00A17CC6" w:rsidRDefault="00A17CC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0" w:line="276" w:lineRule="auto"/>
        <w:ind w:right="116" w:hanging="401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Zamawiający przed wszczęciem Postępowania może przeprowadzić Wstępne Konsultacje Rynkowe w celu przygotowania Postępowania i poinformowania Uczestników o swoich planach i wymaganiach dotyczących zamówienia, zwracając się o doradztwo, które może być wykorzystane przy planowaniu, przygotowaniu lub przeprowadzeniu Postępowania.</w:t>
      </w:r>
    </w:p>
    <w:p w14:paraId="0000001C" w14:textId="77777777" w:rsidR="003079C6" w:rsidRPr="00A17CC6" w:rsidRDefault="00A17CC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0" w:line="276" w:lineRule="auto"/>
        <w:ind w:right="119" w:hanging="401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Przedmiotem Wstępnych Konsultacji Rynkowych mogą być w szczególności zagadnienia:</w:t>
      </w:r>
    </w:p>
    <w:p w14:paraId="0000001D" w14:textId="77777777" w:rsidR="003079C6" w:rsidRPr="00A17CC6" w:rsidRDefault="00A17CC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spacing w:after="0" w:line="276" w:lineRule="auto"/>
        <w:ind w:right="113" w:hanging="360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techniczne związane z opisem przedmiotu zamówienia, w tym rozwiązań informatycznych i technologicznych, minimalnych wymaganiach sprzętowych, rozwoju systemu, zasad wsparcia technicznego, udzielania licencji, funkcjonalności systemu;</w:t>
      </w:r>
    </w:p>
    <w:p w14:paraId="0000001E" w14:textId="79FD3015" w:rsidR="003079C6" w:rsidRPr="00A17CC6" w:rsidRDefault="00A17CC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spacing w:after="0" w:line="276" w:lineRule="auto"/>
        <w:ind w:right="117" w:hanging="360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specyfikacji warunków zamówienia, w tym określenia kryteriów oceny ofert </w:t>
      </w:r>
      <w:r>
        <w:rPr>
          <w:rFonts w:ascii="Verdana" w:eastAsia="Verdana" w:hAnsi="Verdana" w:cs="Verdana"/>
          <w:sz w:val="20"/>
          <w:szCs w:val="20"/>
        </w:rPr>
        <w:br/>
      </w:r>
      <w:r w:rsidRPr="00A17CC6">
        <w:rPr>
          <w:rFonts w:ascii="Verdana" w:eastAsia="Verdana" w:hAnsi="Verdana" w:cs="Verdana"/>
          <w:sz w:val="20"/>
          <w:szCs w:val="20"/>
        </w:rPr>
        <w:lastRenderedPageBreak/>
        <w:t>i warunków udziału w postępowaniu (w tym wymagań w zakresie zespołu Wykonawcy);</w:t>
      </w:r>
    </w:p>
    <w:p w14:paraId="0000001F" w14:textId="77777777" w:rsidR="003079C6" w:rsidRPr="00A17CC6" w:rsidRDefault="00A17CC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spacing w:after="0" w:line="276" w:lineRule="auto"/>
        <w:ind w:left="1234" w:hanging="359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projektowanych postanowień umowy w sprawie zamówienia publicznego;</w:t>
      </w:r>
    </w:p>
    <w:p w14:paraId="00000020" w14:textId="77777777" w:rsidR="003079C6" w:rsidRPr="00A17CC6" w:rsidRDefault="00A17CC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after="0" w:line="276" w:lineRule="auto"/>
        <w:ind w:left="1232" w:hanging="356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okresu wykonywania przedmiotu zamówienia;</w:t>
      </w:r>
    </w:p>
    <w:p w14:paraId="00000021" w14:textId="77777777" w:rsidR="003079C6" w:rsidRPr="00A17CC6" w:rsidRDefault="00A17CC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after="0" w:line="276" w:lineRule="auto"/>
        <w:ind w:left="1232" w:hanging="356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wstępnej wyceny przedmiotu zamówienia.</w:t>
      </w:r>
    </w:p>
    <w:p w14:paraId="00000022" w14:textId="77777777" w:rsidR="003079C6" w:rsidRPr="00A17CC6" w:rsidRDefault="003079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after="0" w:line="276" w:lineRule="auto"/>
        <w:ind w:left="1236"/>
        <w:jc w:val="both"/>
        <w:rPr>
          <w:rFonts w:ascii="Verdana" w:eastAsia="Verdana" w:hAnsi="Verdana" w:cs="Verdana"/>
          <w:sz w:val="20"/>
          <w:szCs w:val="20"/>
        </w:rPr>
      </w:pPr>
    </w:p>
    <w:p w14:paraId="00000023" w14:textId="77777777" w:rsidR="003079C6" w:rsidRPr="00A17CC6" w:rsidRDefault="00A17CC6">
      <w:pPr>
        <w:spacing w:after="0"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§4</w:t>
      </w:r>
    </w:p>
    <w:p w14:paraId="00000024" w14:textId="77777777" w:rsidR="003079C6" w:rsidRPr="00A17CC6" w:rsidRDefault="00A17CC6">
      <w:pPr>
        <w:spacing w:after="0" w:line="276" w:lineRule="auto"/>
        <w:ind w:left="566" w:hanging="425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Ogłoszenie</w:t>
      </w:r>
    </w:p>
    <w:p w14:paraId="00000025" w14:textId="012A8DF8" w:rsidR="003079C6" w:rsidRPr="00A17CC6" w:rsidRDefault="00A17CC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3"/>
        </w:tabs>
        <w:spacing w:after="0" w:line="276" w:lineRule="auto"/>
        <w:ind w:left="566" w:hanging="425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Zamawiający zamieszcza Ogłoszenie o Wstępnych Konsultacjach Rynkowych oraz </w:t>
      </w:r>
      <w:r>
        <w:rPr>
          <w:rFonts w:ascii="Verdana" w:eastAsia="Verdana" w:hAnsi="Verdana" w:cs="Verdana"/>
          <w:sz w:val="20"/>
          <w:szCs w:val="20"/>
        </w:rPr>
        <w:br/>
      </w:r>
      <w:r w:rsidRPr="00A17CC6">
        <w:rPr>
          <w:rFonts w:ascii="Verdana" w:eastAsia="Verdana" w:hAnsi="Verdana" w:cs="Verdana"/>
          <w:sz w:val="20"/>
          <w:szCs w:val="20"/>
        </w:rPr>
        <w:t>o jego przedmiocie na swojej stronie internetowej. Zamawiający może również opublikować dodatkowe Ogłoszenie w wybranej przez siebie formie.</w:t>
      </w:r>
    </w:p>
    <w:p w14:paraId="00000026" w14:textId="77777777" w:rsidR="003079C6" w:rsidRPr="00A17CC6" w:rsidRDefault="00A17CC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425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W Ogłoszeniu Zamawiający wskazuje w szczególności:</w:t>
      </w:r>
    </w:p>
    <w:p w14:paraId="00000027" w14:textId="079C1485" w:rsidR="003079C6" w:rsidRPr="00A17CC6" w:rsidRDefault="00A17CC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5" w:hanging="420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przedmiot </w:t>
      </w:r>
      <w:r w:rsidR="00401EE0">
        <w:rPr>
          <w:rFonts w:ascii="Verdana" w:eastAsia="Verdana" w:hAnsi="Verdana" w:cs="Verdana"/>
          <w:sz w:val="20"/>
          <w:szCs w:val="20"/>
        </w:rPr>
        <w:t xml:space="preserve">Postępowania </w:t>
      </w:r>
      <w:r w:rsidRPr="00A17CC6">
        <w:rPr>
          <w:rFonts w:ascii="Verdana" w:eastAsia="Verdana" w:hAnsi="Verdana" w:cs="Verdana"/>
          <w:sz w:val="20"/>
          <w:szCs w:val="20"/>
        </w:rPr>
        <w:t>i cel prowadzenia Wstępnych Konsultacji Rynkowych;</w:t>
      </w:r>
    </w:p>
    <w:p w14:paraId="00000028" w14:textId="77777777" w:rsidR="003079C6" w:rsidRPr="00A17CC6" w:rsidRDefault="00A17CC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5" w:hanging="420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zakres informacji, które chce uzyskać Zamawiający;</w:t>
      </w:r>
    </w:p>
    <w:p w14:paraId="00000029" w14:textId="77777777" w:rsidR="003079C6" w:rsidRPr="00A17CC6" w:rsidRDefault="00A17CC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5" w:right="117" w:hanging="420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tryb, termin i miejsce złożenia zgłoszenia do udziału w Konsultacjach oraz sposób porozumiewania się z Uczestnikami;</w:t>
      </w:r>
    </w:p>
    <w:p w14:paraId="0000002A" w14:textId="77777777" w:rsidR="003079C6" w:rsidRPr="00A17CC6" w:rsidRDefault="00A17CC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spacing w:after="0" w:line="276" w:lineRule="auto"/>
        <w:ind w:left="1275" w:hanging="420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przewidywany czas trwania Konsultacji.</w:t>
      </w:r>
    </w:p>
    <w:p w14:paraId="0000002B" w14:textId="77777777" w:rsidR="003079C6" w:rsidRPr="00A17CC6" w:rsidRDefault="00A17CC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0" w:line="276" w:lineRule="auto"/>
        <w:ind w:left="566" w:right="110" w:hanging="425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Zamawiający może również, niezależnie od zamieszczenia Ogłoszenia na swojej stronie internetowej, poinformować wybrane przez siebie podmioty o zamiarze przeprowadzenia Konsultacji. W tym celu Zamawiający może w szczególności przesłać do wybranych podmiotów (ekspertów, władz publicznych) informacje elektronicznie o zamiarze przeprowadzenia Konsultacji.</w:t>
      </w:r>
    </w:p>
    <w:p w14:paraId="0000002C" w14:textId="77777777" w:rsidR="003079C6" w:rsidRPr="00A17CC6" w:rsidRDefault="00A17CC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0" w:line="276" w:lineRule="auto"/>
        <w:ind w:left="566" w:right="112" w:hanging="425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Nieprzystąpienie do Wstępnych Konsultacji Rynkowych nie ogranicza praw oraz nie działa na niekorzyść potencjalnych wykonawców w Postępowaniu.</w:t>
      </w:r>
    </w:p>
    <w:p w14:paraId="0000002D" w14:textId="09CBE62C" w:rsidR="003079C6" w:rsidRPr="00A17CC6" w:rsidRDefault="00A17CC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0" w:line="276" w:lineRule="auto"/>
        <w:ind w:left="566" w:right="115" w:hanging="425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Ogłoszenie i prowadzenie Wstępnych Konsultacji Rynkowych nie zobowiązuje Zamawiającego do przeprowadzenia Postępowania ani do udzielenia </w:t>
      </w:r>
      <w:r w:rsidR="005F1D1C">
        <w:rPr>
          <w:rFonts w:ascii="Verdana" w:eastAsia="Verdana" w:hAnsi="Verdana" w:cs="Verdana"/>
          <w:sz w:val="20"/>
          <w:szCs w:val="20"/>
        </w:rPr>
        <w:t>z</w:t>
      </w:r>
      <w:r w:rsidRPr="00A17CC6">
        <w:rPr>
          <w:rFonts w:ascii="Verdana" w:eastAsia="Verdana" w:hAnsi="Verdana" w:cs="Verdana"/>
          <w:sz w:val="20"/>
          <w:szCs w:val="20"/>
        </w:rPr>
        <w:t>amówienia.</w:t>
      </w:r>
    </w:p>
    <w:p w14:paraId="0000002E" w14:textId="2067E9B7" w:rsidR="003079C6" w:rsidRPr="00A17CC6" w:rsidRDefault="00A17CC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76" w:lineRule="auto"/>
        <w:ind w:left="566" w:right="114" w:hanging="425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Informacja o zastosowaniu Wstępnych Konsultacji Rynkowych jest publikowana </w:t>
      </w:r>
      <w:r>
        <w:rPr>
          <w:rFonts w:ascii="Verdana" w:eastAsia="Verdana" w:hAnsi="Verdana" w:cs="Verdana"/>
          <w:sz w:val="20"/>
          <w:szCs w:val="20"/>
        </w:rPr>
        <w:br/>
      </w:r>
      <w:r w:rsidRPr="00A17CC6">
        <w:rPr>
          <w:rFonts w:ascii="Verdana" w:eastAsia="Verdana" w:hAnsi="Verdana" w:cs="Verdana"/>
          <w:sz w:val="20"/>
          <w:szCs w:val="20"/>
        </w:rPr>
        <w:t>w każdym ogłoszeniu o</w:t>
      </w:r>
      <w:r w:rsidR="005F1D1C">
        <w:rPr>
          <w:rFonts w:ascii="Verdana" w:eastAsia="Verdana" w:hAnsi="Verdana" w:cs="Verdana"/>
          <w:sz w:val="20"/>
          <w:szCs w:val="20"/>
        </w:rPr>
        <w:t xml:space="preserve"> Postępowaniu</w:t>
      </w:r>
      <w:r w:rsidRPr="00A17CC6">
        <w:rPr>
          <w:rFonts w:ascii="Verdana" w:eastAsia="Verdana" w:hAnsi="Verdana" w:cs="Verdana"/>
          <w:sz w:val="20"/>
          <w:szCs w:val="20"/>
        </w:rPr>
        <w:t>, którego dotyczyły Konsultacje.</w:t>
      </w:r>
    </w:p>
    <w:p w14:paraId="0000002F" w14:textId="77777777" w:rsidR="003079C6" w:rsidRPr="00A17CC6" w:rsidRDefault="003079C6">
      <w:pPr>
        <w:spacing w:after="0" w:line="276" w:lineRule="auto"/>
        <w:ind w:left="419" w:right="403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30" w14:textId="77777777" w:rsidR="003079C6" w:rsidRPr="00A17CC6" w:rsidRDefault="00A17CC6">
      <w:pPr>
        <w:spacing w:after="0" w:line="276" w:lineRule="auto"/>
        <w:ind w:left="419" w:right="403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§5</w:t>
      </w:r>
    </w:p>
    <w:p w14:paraId="00000031" w14:textId="77777777" w:rsidR="003079C6" w:rsidRPr="00A17CC6" w:rsidRDefault="00A17CC6">
      <w:pPr>
        <w:spacing w:after="0" w:line="276" w:lineRule="auto"/>
        <w:ind w:left="419" w:right="403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Organizacja Wstępnych Konsultacji Rynkowych</w:t>
      </w:r>
    </w:p>
    <w:p w14:paraId="00000032" w14:textId="129FFDCA" w:rsidR="003079C6" w:rsidRPr="00A17CC6" w:rsidRDefault="00A17CC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14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Zamawiający zaprosi do Wstępnych Konsultacji Rynkowych</w:t>
      </w:r>
      <w:r w:rsidR="005F1D1C">
        <w:rPr>
          <w:rFonts w:ascii="Verdana" w:eastAsia="Verdana" w:hAnsi="Verdana" w:cs="Verdana"/>
          <w:sz w:val="20"/>
          <w:szCs w:val="20"/>
        </w:rPr>
        <w:t xml:space="preserve"> podmioty </w:t>
      </w:r>
      <w:r w:rsidRPr="00A17CC6">
        <w:rPr>
          <w:rFonts w:ascii="Verdana" w:eastAsia="Verdana" w:hAnsi="Verdana" w:cs="Verdana"/>
          <w:sz w:val="20"/>
          <w:szCs w:val="20"/>
        </w:rPr>
        <w:t>, któr</w:t>
      </w:r>
      <w:r w:rsidR="005F1D1C">
        <w:rPr>
          <w:rFonts w:ascii="Verdana" w:eastAsia="Verdana" w:hAnsi="Verdana" w:cs="Verdana"/>
          <w:sz w:val="20"/>
          <w:szCs w:val="20"/>
        </w:rPr>
        <w:t>e</w:t>
      </w:r>
      <w:r w:rsidRPr="00A17CC6">
        <w:rPr>
          <w:rFonts w:ascii="Verdana" w:eastAsia="Verdana" w:hAnsi="Verdana" w:cs="Verdana"/>
          <w:sz w:val="20"/>
          <w:szCs w:val="20"/>
        </w:rPr>
        <w:t xml:space="preserve"> złożą prawidłowo sporządzone, w języku polskim zgłoszenie do udziału </w:t>
      </w:r>
      <w:r>
        <w:rPr>
          <w:rFonts w:ascii="Verdana" w:eastAsia="Verdana" w:hAnsi="Verdana" w:cs="Verdana"/>
          <w:sz w:val="20"/>
          <w:szCs w:val="20"/>
        </w:rPr>
        <w:br/>
      </w:r>
      <w:r w:rsidRPr="00A17CC6">
        <w:rPr>
          <w:rFonts w:ascii="Verdana" w:eastAsia="Verdana" w:hAnsi="Verdana" w:cs="Verdana"/>
          <w:sz w:val="20"/>
          <w:szCs w:val="20"/>
        </w:rPr>
        <w:t xml:space="preserve">w Konsultacjach oraz ewentualnie dodatkowe oświadczenia lub dokumenty, których Zamawiający zażąda w Ogłoszeniu, w terminie i w trybie w nim wskazanym, nie </w:t>
      </w:r>
      <w:r w:rsidRPr="0099495C">
        <w:rPr>
          <w:rFonts w:ascii="Verdana" w:eastAsia="Verdana" w:hAnsi="Verdana" w:cs="Verdana"/>
          <w:sz w:val="20"/>
          <w:szCs w:val="20"/>
        </w:rPr>
        <w:t>krótszy</w:t>
      </w:r>
      <w:r w:rsidR="005F1D1C" w:rsidRPr="0099495C">
        <w:rPr>
          <w:rFonts w:ascii="Verdana" w:eastAsia="Verdana" w:hAnsi="Verdana" w:cs="Verdana"/>
          <w:sz w:val="20"/>
          <w:szCs w:val="20"/>
        </w:rPr>
        <w:t>m</w:t>
      </w:r>
      <w:r w:rsidRPr="0099495C">
        <w:rPr>
          <w:rFonts w:ascii="Verdana" w:eastAsia="Verdana" w:hAnsi="Verdana" w:cs="Verdana"/>
          <w:sz w:val="20"/>
          <w:szCs w:val="20"/>
        </w:rPr>
        <w:t xml:space="preserve"> niż </w:t>
      </w:r>
      <w:r w:rsidR="005A572F" w:rsidRPr="00341F75">
        <w:rPr>
          <w:rFonts w:ascii="Verdana" w:eastAsia="Verdana" w:hAnsi="Verdana" w:cs="Verdana"/>
          <w:sz w:val="20"/>
          <w:szCs w:val="20"/>
        </w:rPr>
        <w:t>5</w:t>
      </w:r>
      <w:r w:rsidR="005A572F" w:rsidRPr="0099495C">
        <w:rPr>
          <w:rFonts w:ascii="Verdana" w:eastAsia="Verdana" w:hAnsi="Verdana" w:cs="Verdana"/>
          <w:sz w:val="20"/>
          <w:szCs w:val="20"/>
        </w:rPr>
        <w:t xml:space="preserve"> </w:t>
      </w:r>
      <w:r w:rsidRPr="0099495C">
        <w:rPr>
          <w:rFonts w:ascii="Verdana" w:eastAsia="Verdana" w:hAnsi="Verdana" w:cs="Verdana"/>
          <w:sz w:val="20"/>
          <w:szCs w:val="20"/>
        </w:rPr>
        <w:t>dni od publikacji Ogłoszenia.</w:t>
      </w:r>
    </w:p>
    <w:p w14:paraId="00000033" w14:textId="77777777" w:rsidR="003079C6" w:rsidRPr="00A17CC6" w:rsidRDefault="00A17CC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19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Zamawiający w Ogłoszeniu może określić wzór zgłoszenia do udziału we Wstępnych Konsultacjach Rynkowych.</w:t>
      </w:r>
    </w:p>
    <w:p w14:paraId="00000034" w14:textId="6BF46498" w:rsidR="003079C6" w:rsidRPr="00A17CC6" w:rsidRDefault="00A17CC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Uczestnicy zaproszeni do udziału w Konsultacjach zostaną poinformowani o tym fakcie przez Zamawiającego, w sposób określony w treści niniejszego Regulaminu. Zamawiający nie jest zobowiązany do prowadzenia Konsultacji w określonej formie z wszystkimi Uczestnikami oraz może decydować o różnych formach Konsultacji </w:t>
      </w:r>
      <w:r>
        <w:rPr>
          <w:rFonts w:ascii="Verdana" w:eastAsia="Verdana" w:hAnsi="Verdana" w:cs="Verdana"/>
          <w:sz w:val="20"/>
          <w:szCs w:val="20"/>
        </w:rPr>
        <w:br/>
      </w:r>
      <w:r w:rsidRPr="00A17CC6">
        <w:rPr>
          <w:rFonts w:ascii="Verdana" w:eastAsia="Verdana" w:hAnsi="Verdana" w:cs="Verdana"/>
          <w:sz w:val="20"/>
          <w:szCs w:val="20"/>
        </w:rPr>
        <w:t>z różnymi Uczestnikami, w zależności od merytorycznej treści stanowisk przedstawionych przez Uczestników w związku z Konsultacjami, z poszanowaniem zasad przejrzystości, uczciwej konkurencji i równego traktowania Uczestników.</w:t>
      </w:r>
    </w:p>
    <w:p w14:paraId="00000036" w14:textId="5B9749D2" w:rsidR="003079C6" w:rsidRPr="00A17CC6" w:rsidRDefault="00A17CC6" w:rsidP="00A17CC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16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Zamawiający komunikuje się z Uczestnikami </w:t>
      </w:r>
      <w:sdt>
        <w:sdtPr>
          <w:tag w:val="goog_rdk_0"/>
          <w:id w:val="296412664"/>
        </w:sdtPr>
        <w:sdtEndPr/>
        <w:sdtContent/>
      </w:sdt>
      <w:sdt>
        <w:sdtPr>
          <w:tag w:val="goog_rdk_1"/>
          <w:id w:val="-1275170950"/>
        </w:sdtPr>
        <w:sdtEndPr/>
        <w:sdtContent/>
      </w:sdt>
      <w:r w:rsidRPr="00A17CC6">
        <w:rPr>
          <w:rFonts w:ascii="Verdana" w:eastAsia="Verdana" w:hAnsi="Verdana" w:cs="Verdana"/>
          <w:sz w:val="20"/>
          <w:szCs w:val="20"/>
        </w:rPr>
        <w:t xml:space="preserve">za pomocą korespondencji wysłanej na adres poczty elektronicznej. Potwierdzeniem doręczenia korespondencji jest data wskazana w elektronicznym potwierdzeniu odbioru korespondencji, a przy braku takiego potwierdzenia - przyjmuje się, że skutek doręczenia nastąpił z upływem </w:t>
      </w:r>
      <w:r>
        <w:rPr>
          <w:rFonts w:ascii="Verdana" w:eastAsia="Verdana" w:hAnsi="Verdana" w:cs="Verdana"/>
          <w:sz w:val="20"/>
          <w:szCs w:val="20"/>
        </w:rPr>
        <w:br/>
      </w:r>
      <w:r w:rsidR="00CA5446">
        <w:rPr>
          <w:rFonts w:ascii="Verdana" w:eastAsia="Verdana" w:hAnsi="Verdana" w:cs="Verdana"/>
          <w:sz w:val="20"/>
          <w:szCs w:val="20"/>
        </w:rPr>
        <w:lastRenderedPageBreak/>
        <w:t>1</w:t>
      </w:r>
      <w:r w:rsidRPr="00A17CC6">
        <w:rPr>
          <w:rFonts w:ascii="Verdana" w:eastAsia="Verdana" w:hAnsi="Verdana" w:cs="Verdana"/>
          <w:sz w:val="20"/>
          <w:szCs w:val="20"/>
        </w:rPr>
        <w:t xml:space="preserve"> dni</w:t>
      </w:r>
      <w:r w:rsidR="00CA5446">
        <w:rPr>
          <w:rFonts w:ascii="Verdana" w:eastAsia="Verdana" w:hAnsi="Verdana" w:cs="Verdana"/>
          <w:sz w:val="20"/>
          <w:szCs w:val="20"/>
        </w:rPr>
        <w:t>a roboczego</w:t>
      </w:r>
      <w:r w:rsidRPr="00A17CC6">
        <w:rPr>
          <w:rFonts w:ascii="Verdana" w:eastAsia="Verdana" w:hAnsi="Verdana" w:cs="Verdana"/>
          <w:sz w:val="20"/>
          <w:szCs w:val="20"/>
        </w:rPr>
        <w:t xml:space="preserve"> od daty umieszczenia korespondencji w systemie teleinformatycznym Uczestnika.</w:t>
      </w:r>
    </w:p>
    <w:p w14:paraId="00000037" w14:textId="77777777" w:rsidR="003079C6" w:rsidRPr="00A17CC6" w:rsidRDefault="00A17CC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16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W uzasadnionych sytuacjach, Ogłoszenie może przewidywać dodatkowe warunki, od których uzależnione jest dopuszczenie do Konsultacji. Warunki te nie mogą naruszać zasad przejrzystości, uczciwej konkurencji i równego traktowania Uczestników.</w:t>
      </w:r>
    </w:p>
    <w:p w14:paraId="00000038" w14:textId="77777777" w:rsidR="003079C6" w:rsidRPr="00A17CC6" w:rsidRDefault="003079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right="116"/>
        <w:jc w:val="both"/>
        <w:rPr>
          <w:rFonts w:ascii="Verdana" w:eastAsia="Verdana" w:hAnsi="Verdana" w:cs="Verdana"/>
          <w:sz w:val="20"/>
          <w:szCs w:val="20"/>
        </w:rPr>
      </w:pPr>
    </w:p>
    <w:p w14:paraId="00000039" w14:textId="77777777" w:rsidR="003079C6" w:rsidRPr="00A17CC6" w:rsidRDefault="00A17CC6">
      <w:pPr>
        <w:spacing w:after="0" w:line="276" w:lineRule="auto"/>
        <w:ind w:left="419" w:right="402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§6</w:t>
      </w:r>
    </w:p>
    <w:p w14:paraId="0000003A" w14:textId="77777777" w:rsidR="003079C6" w:rsidRPr="00A17CC6" w:rsidRDefault="00A17CC6">
      <w:pPr>
        <w:spacing w:after="0" w:line="276" w:lineRule="auto"/>
        <w:ind w:left="419" w:right="401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Czynności w ramach Wstępnych Konsultacji Rynkowych</w:t>
      </w:r>
    </w:p>
    <w:p w14:paraId="0000003B" w14:textId="77777777" w:rsidR="003079C6" w:rsidRPr="00A17CC6" w:rsidRDefault="00A17C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W celu przeprowadzenia Konsultacji Zamawiający może powołać Komisję.</w:t>
      </w:r>
    </w:p>
    <w:p w14:paraId="0000003C" w14:textId="13CFCAD0" w:rsidR="003079C6" w:rsidRPr="00A17CC6" w:rsidRDefault="00A17C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16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Konsultacje są prowadzone w języku polskim i mają charakter jawny, </w:t>
      </w:r>
      <w:r>
        <w:rPr>
          <w:rFonts w:ascii="Verdana" w:eastAsia="Verdana" w:hAnsi="Verdana" w:cs="Verdana"/>
          <w:sz w:val="20"/>
          <w:szCs w:val="20"/>
        </w:rPr>
        <w:br/>
      </w:r>
      <w:r w:rsidRPr="00A17CC6">
        <w:rPr>
          <w:rFonts w:ascii="Verdana" w:eastAsia="Verdana" w:hAnsi="Verdana" w:cs="Verdana"/>
          <w:sz w:val="20"/>
          <w:szCs w:val="20"/>
        </w:rPr>
        <w:t>z zastrzeżeniem ust. 10.</w:t>
      </w:r>
    </w:p>
    <w:p w14:paraId="0000003D" w14:textId="77777777" w:rsidR="003079C6" w:rsidRPr="00A17CC6" w:rsidRDefault="00A17C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14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Konsultacje mogą być prowadzone w dowolnej wybranej przez Zamawiającego formie, nienaruszającej zasad przejrzystości, uczciwej konkurencji i równego traktowania Uczestników. O formie Konsultacji decyduje Zamawiający w Ogłoszeniu lub w zaproszeniu do Konsultacji kierowanym do Uczestników.</w:t>
      </w:r>
    </w:p>
    <w:p w14:paraId="0000003E" w14:textId="77777777" w:rsidR="003079C6" w:rsidRPr="00A17CC6" w:rsidRDefault="00A17C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Konsultacje mogą przybrać w szczególności formę:</w:t>
      </w:r>
    </w:p>
    <w:p w14:paraId="0000003F" w14:textId="06A4DC8B" w:rsidR="003079C6" w:rsidRPr="00A17CC6" w:rsidRDefault="00A17CC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spacing w:after="0" w:line="276" w:lineRule="auto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wymiany korespondencji w postaci elektronicznej;</w:t>
      </w:r>
    </w:p>
    <w:p w14:paraId="00000040" w14:textId="77777777" w:rsidR="003079C6" w:rsidRPr="00A17CC6" w:rsidRDefault="00A17CC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spacing w:after="0" w:line="276" w:lineRule="auto"/>
        <w:ind w:right="116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spotkania indywidualnego z Uczestnikami, w tym za pomocą komunikatorów internetowych;</w:t>
      </w:r>
    </w:p>
    <w:p w14:paraId="00000041" w14:textId="77777777" w:rsidR="003079C6" w:rsidRPr="00A17CC6" w:rsidRDefault="00A17CC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spacing w:after="0" w:line="276" w:lineRule="auto"/>
        <w:ind w:right="119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spotkania grupowego z Uczestnikami, w tym za pomocą komunikatorów internetowych.</w:t>
      </w:r>
    </w:p>
    <w:p w14:paraId="00000042" w14:textId="77777777" w:rsidR="003079C6" w:rsidRPr="00A17CC6" w:rsidRDefault="00A17C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firstLine="3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na określony przez Zamawiającego temat oraz w określonych przez Zamawiającego trybie i terminach.</w:t>
      </w:r>
    </w:p>
    <w:p w14:paraId="00000043" w14:textId="25A43C2B" w:rsidR="003079C6" w:rsidRPr="00A17CC6" w:rsidRDefault="00A17C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0" w:line="276" w:lineRule="auto"/>
        <w:ind w:right="114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Zamawiający może również zdecydować o prowadzeniu Konsultacji </w:t>
      </w:r>
      <w:r>
        <w:rPr>
          <w:rFonts w:ascii="Verdana" w:eastAsia="Verdana" w:hAnsi="Verdana" w:cs="Verdana"/>
          <w:sz w:val="20"/>
          <w:szCs w:val="20"/>
        </w:rPr>
        <w:br/>
      </w:r>
      <w:r w:rsidRPr="00A17CC6">
        <w:rPr>
          <w:rFonts w:ascii="Verdana" w:eastAsia="Verdana" w:hAnsi="Verdana" w:cs="Verdana"/>
          <w:sz w:val="20"/>
          <w:szCs w:val="20"/>
        </w:rPr>
        <w:t>z wykorzystaniem wybranych lub wszystkich wyżej wskazanych form komunikacji.</w:t>
      </w:r>
    </w:p>
    <w:p w14:paraId="00000044" w14:textId="28A516B6" w:rsidR="003079C6" w:rsidRPr="00A17CC6" w:rsidRDefault="00A17C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0" w:line="276" w:lineRule="auto"/>
        <w:ind w:right="115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Zamawiający może w każdej chwili zrezygnować z prowadzenia Konsultacji </w:t>
      </w:r>
      <w:r>
        <w:rPr>
          <w:rFonts w:ascii="Verdana" w:eastAsia="Verdana" w:hAnsi="Verdana" w:cs="Verdana"/>
          <w:sz w:val="20"/>
          <w:szCs w:val="20"/>
        </w:rPr>
        <w:br/>
      </w:r>
      <w:r w:rsidRPr="00A17CC6">
        <w:rPr>
          <w:rFonts w:ascii="Verdana" w:eastAsia="Verdana" w:hAnsi="Verdana" w:cs="Verdana"/>
          <w:sz w:val="20"/>
          <w:szCs w:val="20"/>
        </w:rPr>
        <w:t>z wybranym Uczestnikiem, jeśli uzna, iż przekazywane przez niego informacje nie są przydatne do osiągnięcia celu Konsultacji.</w:t>
      </w:r>
    </w:p>
    <w:p w14:paraId="00000045" w14:textId="77777777" w:rsidR="003079C6" w:rsidRPr="00A17CC6" w:rsidRDefault="009518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0" w:line="276" w:lineRule="auto"/>
        <w:ind w:right="114"/>
        <w:jc w:val="both"/>
        <w:rPr>
          <w:rFonts w:ascii="Verdana" w:eastAsia="Verdana" w:hAnsi="Verdana" w:cs="Verdana"/>
          <w:sz w:val="20"/>
          <w:szCs w:val="20"/>
        </w:rPr>
      </w:pPr>
      <w:sdt>
        <w:sdtPr>
          <w:tag w:val="goog_rdk_2"/>
          <w:id w:val="-1601637298"/>
        </w:sdtPr>
        <w:sdtEndPr/>
        <w:sdtContent/>
      </w:sdt>
      <w:sdt>
        <w:sdtPr>
          <w:tag w:val="goog_rdk_3"/>
          <w:id w:val="-861434685"/>
        </w:sdtPr>
        <w:sdtEndPr/>
        <w:sdtContent/>
      </w:sdt>
      <w:sdt>
        <w:sdtPr>
          <w:tag w:val="goog_rdk_4"/>
          <w:id w:val="2087416168"/>
        </w:sdtPr>
        <w:sdtEndPr/>
        <w:sdtContent/>
      </w:sdt>
      <w:sdt>
        <w:sdtPr>
          <w:tag w:val="goog_rdk_5"/>
          <w:id w:val="173847062"/>
        </w:sdtPr>
        <w:sdtEndPr/>
        <w:sdtContent/>
      </w:sdt>
      <w:r w:rsidR="00A17CC6" w:rsidRPr="00A17CC6">
        <w:rPr>
          <w:rFonts w:ascii="Verdana" w:eastAsia="Verdana" w:hAnsi="Verdana" w:cs="Verdana"/>
          <w:sz w:val="20"/>
          <w:szCs w:val="20"/>
        </w:rPr>
        <w:t>W trakcie Wstępnych Konsultacji Rynkowych Zamawiający może korzystać z pomocy biegłych i doradców, dysponujących wiedzą specjalistyczną, niezbędną do przeprowadzenia Konsultacji. Osoby te są zobowiązane do zachowania poufności na zasadach określonych w ust. 10.</w:t>
      </w:r>
    </w:p>
    <w:p w14:paraId="00000046" w14:textId="77777777" w:rsidR="003079C6" w:rsidRPr="00A17CC6" w:rsidRDefault="00A17C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Zamawiający może zdecydować o przedłużeniu czasu prowadzenia Konsultacji.</w:t>
      </w:r>
    </w:p>
    <w:p w14:paraId="00000047" w14:textId="2EF9F1A5" w:rsidR="003079C6" w:rsidRPr="00A17CC6" w:rsidRDefault="00A17C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0" w:line="276" w:lineRule="auto"/>
        <w:ind w:right="117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 xml:space="preserve">Koszty związane z uczestnictwem w Konsultacjach ponoszą Uczestnicy. Koszty uczestnictwa w Konsultacjach nie podlegają zwrotowi przez Zamawiającego, nawet wówczas, gdy pomimo przeprowadzonych Konsultacji nie zostanie wszczęte Postępowanie ani udzielone jakiekolwiek </w:t>
      </w:r>
      <w:r w:rsidR="00CA5446">
        <w:rPr>
          <w:rFonts w:ascii="Verdana" w:eastAsia="Verdana" w:hAnsi="Verdana" w:cs="Verdana"/>
          <w:sz w:val="20"/>
          <w:szCs w:val="20"/>
        </w:rPr>
        <w:t>z</w:t>
      </w:r>
      <w:r w:rsidRPr="00A17CC6">
        <w:rPr>
          <w:rFonts w:ascii="Verdana" w:eastAsia="Verdana" w:hAnsi="Verdana" w:cs="Verdana"/>
          <w:sz w:val="20"/>
          <w:szCs w:val="20"/>
        </w:rPr>
        <w:t>amówienie. Uczestnicy nie otrzymują wynagrodzenia od Zamawiającego z tytułu uczestnictwa w Konsultacjach.</w:t>
      </w:r>
    </w:p>
    <w:p w14:paraId="00000048" w14:textId="77777777" w:rsidR="003079C6" w:rsidRPr="00A17CC6" w:rsidRDefault="00A17C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0" w:line="276" w:lineRule="auto"/>
        <w:ind w:right="114"/>
        <w:jc w:val="both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Zamawiający nie ujawni w toku Konsultacji ani po jego zakończeniu informacji stanowiących tajemnicę przedsiębiorstwa w rozumieniu art. 11 ust. 4 ustawy z dnia 16 kwietnia 1993 r. o zwalczaniu nieuczciwej konkurencji (tj. Dz. U. 2020 r. poz. 1913), jeżeli Uczestnik, nie później niż wraz z przekazaniem informacji Zamawiającemu, zastrzegł, że przekazywane informacje nie mogą być udostępniane innym podmiotom.</w:t>
      </w:r>
    </w:p>
    <w:p w14:paraId="00000049" w14:textId="77777777" w:rsidR="003079C6" w:rsidRPr="00A17CC6" w:rsidRDefault="003079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0" w:line="276" w:lineRule="auto"/>
        <w:ind w:left="566" w:right="114"/>
        <w:jc w:val="both"/>
        <w:rPr>
          <w:rFonts w:ascii="Verdana" w:eastAsia="Verdana" w:hAnsi="Verdana" w:cs="Verdana"/>
          <w:sz w:val="20"/>
          <w:szCs w:val="20"/>
        </w:rPr>
      </w:pPr>
    </w:p>
    <w:p w14:paraId="0000004A" w14:textId="77777777" w:rsidR="003079C6" w:rsidRPr="00A17CC6" w:rsidRDefault="00A17CC6">
      <w:pPr>
        <w:spacing w:after="0" w:line="276" w:lineRule="auto"/>
        <w:ind w:left="419" w:right="403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§7</w:t>
      </w:r>
    </w:p>
    <w:p w14:paraId="0000004B" w14:textId="77777777" w:rsidR="003079C6" w:rsidRPr="00A17CC6" w:rsidRDefault="00A17CC6">
      <w:pPr>
        <w:spacing w:after="0" w:line="276" w:lineRule="auto"/>
        <w:ind w:left="419" w:right="400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Zakończenie Wstępnych Konsultacji Rynkowych</w:t>
      </w:r>
    </w:p>
    <w:p w14:paraId="0000004C" w14:textId="77777777" w:rsidR="003079C6" w:rsidRPr="00A17CC6" w:rsidRDefault="00A17C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after="0" w:line="276" w:lineRule="auto"/>
        <w:ind w:right="115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Zamawiający decyduje o zakończeniu Konsultacji, przy czym nie jest zobowiązany do podania uzasadnienia swojej decyzji.</w:t>
      </w:r>
    </w:p>
    <w:p w14:paraId="0000004D" w14:textId="77777777" w:rsidR="003079C6" w:rsidRPr="00A17CC6" w:rsidRDefault="00A17C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after="0" w:line="276" w:lineRule="auto"/>
        <w:ind w:right="113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lastRenderedPageBreak/>
        <w:t>O zakończeniu Konsultacji Zamawiający w przypadku zakończenia Konsultacji przed zaproszeniem Uczestników niezwłocznie poinformuje umieszczając informację na swojej stronie internetowej, a w przypadku zakończenia Konsultacji po zaproszeniu wybranych Uczestników do udziału w Konsultacjach poprzez przekazanie informacji Uczestnikom.</w:t>
      </w:r>
    </w:p>
    <w:p w14:paraId="0000004E" w14:textId="77777777" w:rsidR="003079C6" w:rsidRPr="00A17CC6" w:rsidRDefault="00A17C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after="0" w:line="276" w:lineRule="auto"/>
        <w:ind w:right="116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Z przeprowadzonych Wstępnych Konsultacji Rynkowych Zamawiający sporządza protokół, zawierający co najmniej:</w:t>
      </w:r>
    </w:p>
    <w:p w14:paraId="0000004F" w14:textId="77777777" w:rsidR="003079C6" w:rsidRPr="00A17CC6" w:rsidRDefault="00A17CC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spacing w:after="0" w:line="276" w:lineRule="auto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informację o przeprowadzeniu Wstępnych Konsultacji Rynkowych;</w:t>
      </w:r>
    </w:p>
    <w:p w14:paraId="00000050" w14:textId="42169E1D" w:rsidR="003079C6" w:rsidRPr="00A17CC6" w:rsidRDefault="006A159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spacing w:after="0" w:line="27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wskazanie Uczestników </w:t>
      </w:r>
      <w:r w:rsidR="00A17CC6" w:rsidRPr="00A17CC6">
        <w:rPr>
          <w:rFonts w:ascii="Verdana" w:eastAsia="Verdana" w:hAnsi="Verdana" w:cs="Verdana"/>
          <w:sz w:val="20"/>
          <w:szCs w:val="20"/>
        </w:rPr>
        <w:t>;</w:t>
      </w:r>
    </w:p>
    <w:p w14:paraId="00000051" w14:textId="076A0666" w:rsidR="003079C6" w:rsidRPr="00A17CC6" w:rsidRDefault="006A159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</w:tabs>
        <w:spacing w:after="0" w:line="276" w:lineRule="auto"/>
        <w:ind w:right="115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wedle uznania </w:t>
      </w:r>
      <w:r w:rsidR="00E65752">
        <w:rPr>
          <w:rFonts w:ascii="Verdana" w:eastAsia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 w:rsidR="00A17CC6" w:rsidRPr="00A17CC6">
        <w:rPr>
          <w:rFonts w:ascii="Verdana" w:eastAsia="Verdana" w:hAnsi="Verdana" w:cs="Verdana"/>
          <w:sz w:val="20"/>
          <w:szCs w:val="20"/>
        </w:rPr>
        <w:t>informację o potencjalnym wpływie Wstępnych Konsultacji Rynkowych na opis przedmiotu zamówienia, specyfikację warunków zamówienia lub projektowanych postanowień umowy.</w:t>
      </w:r>
    </w:p>
    <w:p w14:paraId="00000052" w14:textId="77777777" w:rsidR="003079C6" w:rsidRPr="00A17CC6" w:rsidRDefault="00A17C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after="0" w:line="276" w:lineRule="auto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Protokół wraz z załącznikami jest jawny, z zastrzeżeniem § 6 ust. 10.</w:t>
      </w:r>
    </w:p>
    <w:p w14:paraId="00000053" w14:textId="77777777" w:rsidR="003079C6" w:rsidRPr="00A17CC6" w:rsidRDefault="00A17C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after="0" w:line="276" w:lineRule="auto"/>
        <w:jc w:val="both"/>
        <w:rPr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Korespondencja, protokoły, pisma opracowania, opinie i wszelkie inne dokumenty związane ze Wstępnymi Konsultacjami Rynkowymi pozostają w dyspozycji Zamawiającego i nie podlegają zwrotowi po zakończeniu Konsultacji. Zamawiający może zwrócić Uczestnikowi, na jego żądanie próbki, programy komputerowe, sprzęt lub inne materiały przekazane w ramach Konsultacji.</w:t>
      </w:r>
    </w:p>
    <w:p w14:paraId="00000054" w14:textId="77777777" w:rsidR="003079C6" w:rsidRPr="00A17CC6" w:rsidRDefault="003079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after="0" w:line="276" w:lineRule="auto"/>
        <w:ind w:left="566"/>
        <w:jc w:val="both"/>
        <w:rPr>
          <w:rFonts w:ascii="Verdana" w:eastAsia="Verdana" w:hAnsi="Verdana" w:cs="Verdana"/>
          <w:sz w:val="20"/>
          <w:szCs w:val="20"/>
        </w:rPr>
      </w:pPr>
    </w:p>
    <w:p w14:paraId="00000055" w14:textId="77777777" w:rsidR="003079C6" w:rsidRPr="00A17CC6" w:rsidRDefault="00A17CC6">
      <w:pPr>
        <w:spacing w:after="0" w:line="276" w:lineRule="auto"/>
        <w:ind w:left="419" w:right="403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§8</w:t>
      </w:r>
    </w:p>
    <w:p w14:paraId="00000056" w14:textId="77777777" w:rsidR="003079C6" w:rsidRPr="00A17CC6" w:rsidRDefault="00A17CC6">
      <w:pPr>
        <w:spacing w:after="0" w:line="276" w:lineRule="auto"/>
        <w:ind w:left="419" w:right="402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Brak środków odwoławczych</w:t>
      </w:r>
    </w:p>
    <w:p w14:paraId="00000057" w14:textId="77777777" w:rsidR="003079C6" w:rsidRPr="00A17CC6" w:rsidRDefault="00A17C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5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Uczestnikom ani innym podmiotom biorącym udział we Wstępnych Konsultacjach Rynkowych nie przysługują środki odwoławcze określone w uPzp.</w:t>
      </w:r>
    </w:p>
    <w:p w14:paraId="00000058" w14:textId="77777777" w:rsidR="003079C6" w:rsidRPr="00A17CC6" w:rsidRDefault="003079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Verdana" w:hAnsi="Verdana" w:cs="Verdana"/>
          <w:sz w:val="20"/>
          <w:szCs w:val="20"/>
        </w:rPr>
      </w:pPr>
    </w:p>
    <w:p w14:paraId="00000059" w14:textId="77777777" w:rsidR="003079C6" w:rsidRPr="00A17CC6" w:rsidRDefault="00A17CC6">
      <w:pPr>
        <w:spacing w:after="0" w:line="276" w:lineRule="auto"/>
        <w:ind w:left="4519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§9</w:t>
      </w:r>
    </w:p>
    <w:p w14:paraId="0000005A" w14:textId="77777777" w:rsidR="003079C6" w:rsidRPr="00A17CC6" w:rsidRDefault="00A17CC6">
      <w:pPr>
        <w:spacing w:after="0" w:line="276" w:lineRule="auto"/>
        <w:ind w:left="419" w:right="403"/>
        <w:jc w:val="center"/>
        <w:rPr>
          <w:rFonts w:ascii="Verdana" w:eastAsia="Verdana" w:hAnsi="Verdana" w:cs="Verdana"/>
          <w:b/>
          <w:sz w:val="20"/>
          <w:szCs w:val="20"/>
        </w:rPr>
      </w:pPr>
      <w:r w:rsidRPr="00A17CC6">
        <w:rPr>
          <w:rFonts w:ascii="Verdana" w:eastAsia="Verdana" w:hAnsi="Verdana" w:cs="Verdana"/>
          <w:b/>
          <w:sz w:val="20"/>
          <w:szCs w:val="20"/>
        </w:rPr>
        <w:t>Wejście w życie Regulaminu</w:t>
      </w:r>
    </w:p>
    <w:p w14:paraId="0000005B" w14:textId="77777777" w:rsidR="003079C6" w:rsidRPr="00A17CC6" w:rsidRDefault="00A17C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9"/>
        <w:rPr>
          <w:rFonts w:ascii="Verdana" w:eastAsia="Verdana" w:hAnsi="Verdana" w:cs="Verdana"/>
          <w:sz w:val="20"/>
          <w:szCs w:val="20"/>
        </w:rPr>
      </w:pPr>
      <w:r w:rsidRPr="00A17CC6">
        <w:rPr>
          <w:rFonts w:ascii="Verdana" w:eastAsia="Verdana" w:hAnsi="Verdana" w:cs="Verdana"/>
          <w:sz w:val="20"/>
          <w:szCs w:val="20"/>
        </w:rPr>
        <w:t>Regulamin wchodzi w życie z chwilą publikacji na stronie internetowej Zamawiającego.</w:t>
      </w:r>
    </w:p>
    <w:p w14:paraId="0000005C" w14:textId="77777777" w:rsidR="003079C6" w:rsidRPr="00A17CC6" w:rsidRDefault="003079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16"/>
        <w:rPr>
          <w:rFonts w:ascii="Verdana" w:eastAsia="Verdana" w:hAnsi="Verdana" w:cs="Verdana"/>
          <w:sz w:val="20"/>
          <w:szCs w:val="20"/>
        </w:rPr>
      </w:pPr>
    </w:p>
    <w:p w14:paraId="0000005D" w14:textId="77777777" w:rsidR="003079C6" w:rsidRPr="00A17CC6" w:rsidRDefault="003079C6">
      <w:pPr>
        <w:spacing w:after="0" w:line="276" w:lineRule="auto"/>
        <w:rPr>
          <w:rFonts w:ascii="Verdana" w:eastAsia="Verdana" w:hAnsi="Verdana" w:cs="Verdana"/>
          <w:sz w:val="20"/>
          <w:szCs w:val="20"/>
        </w:rPr>
      </w:pPr>
    </w:p>
    <w:sectPr w:rsidR="003079C6" w:rsidRPr="00A17CC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ABCA" w14:textId="77777777" w:rsidR="0095182D" w:rsidRDefault="0095182D" w:rsidP="0099495C">
      <w:pPr>
        <w:spacing w:after="0" w:line="240" w:lineRule="auto"/>
      </w:pPr>
      <w:r>
        <w:separator/>
      </w:r>
    </w:p>
  </w:endnote>
  <w:endnote w:type="continuationSeparator" w:id="0">
    <w:p w14:paraId="70627BD6" w14:textId="77777777" w:rsidR="0095182D" w:rsidRDefault="0095182D" w:rsidP="0099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753726"/>
      <w:docPartObj>
        <w:docPartGallery w:val="Page Numbers (Bottom of Page)"/>
        <w:docPartUnique/>
      </w:docPartObj>
    </w:sdtPr>
    <w:sdtEndPr/>
    <w:sdtContent>
      <w:p w14:paraId="370496A8" w14:textId="1A6E4561" w:rsidR="0099495C" w:rsidRDefault="00994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56EF2" w14:textId="77777777" w:rsidR="0099495C" w:rsidRDefault="00994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B97F" w14:textId="77777777" w:rsidR="0095182D" w:rsidRDefault="0095182D" w:rsidP="0099495C">
      <w:pPr>
        <w:spacing w:after="0" w:line="240" w:lineRule="auto"/>
      </w:pPr>
      <w:r>
        <w:separator/>
      </w:r>
    </w:p>
  </w:footnote>
  <w:footnote w:type="continuationSeparator" w:id="0">
    <w:p w14:paraId="4D42A6D3" w14:textId="77777777" w:rsidR="0095182D" w:rsidRDefault="0095182D" w:rsidP="0099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AAA"/>
    <w:multiLevelType w:val="multilevel"/>
    <w:tmpl w:val="3F8A26C6"/>
    <w:lvl w:ilvl="0">
      <w:start w:val="1"/>
      <w:numFmt w:val="decimal"/>
      <w:lvlText w:val="%1."/>
      <w:lvlJc w:val="left"/>
      <w:pPr>
        <w:ind w:left="566" w:hanging="425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236" w:hanging="356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bullet"/>
      <w:lvlText w:val="•"/>
      <w:lvlJc w:val="left"/>
      <w:pPr>
        <w:ind w:left="2136" w:hanging="356"/>
      </w:pPr>
    </w:lvl>
    <w:lvl w:ilvl="3">
      <w:start w:val="1"/>
      <w:numFmt w:val="bullet"/>
      <w:lvlText w:val="•"/>
      <w:lvlJc w:val="left"/>
      <w:pPr>
        <w:ind w:left="3032" w:hanging="356"/>
      </w:pPr>
    </w:lvl>
    <w:lvl w:ilvl="4">
      <w:start w:val="1"/>
      <w:numFmt w:val="bullet"/>
      <w:lvlText w:val="•"/>
      <w:lvlJc w:val="left"/>
      <w:pPr>
        <w:ind w:left="3928" w:hanging="356"/>
      </w:pPr>
    </w:lvl>
    <w:lvl w:ilvl="5">
      <w:start w:val="1"/>
      <w:numFmt w:val="bullet"/>
      <w:lvlText w:val="•"/>
      <w:lvlJc w:val="left"/>
      <w:pPr>
        <w:ind w:left="4825" w:hanging="356"/>
      </w:pPr>
    </w:lvl>
    <w:lvl w:ilvl="6">
      <w:start w:val="1"/>
      <w:numFmt w:val="bullet"/>
      <w:lvlText w:val="•"/>
      <w:lvlJc w:val="left"/>
      <w:pPr>
        <w:ind w:left="5721" w:hanging="356"/>
      </w:pPr>
    </w:lvl>
    <w:lvl w:ilvl="7">
      <w:start w:val="1"/>
      <w:numFmt w:val="bullet"/>
      <w:lvlText w:val="•"/>
      <w:lvlJc w:val="left"/>
      <w:pPr>
        <w:ind w:left="6617" w:hanging="356"/>
      </w:pPr>
    </w:lvl>
    <w:lvl w:ilvl="8">
      <w:start w:val="1"/>
      <w:numFmt w:val="bullet"/>
      <w:lvlText w:val="•"/>
      <w:lvlJc w:val="left"/>
      <w:pPr>
        <w:ind w:left="7513" w:hanging="356"/>
      </w:pPr>
    </w:lvl>
  </w:abstractNum>
  <w:abstractNum w:abstractNumId="1" w15:restartNumberingAfterBreak="0">
    <w:nsid w:val="160C07FD"/>
    <w:multiLevelType w:val="multilevel"/>
    <w:tmpl w:val="62DE5F44"/>
    <w:lvl w:ilvl="0">
      <w:start w:val="1"/>
      <w:numFmt w:val="decimal"/>
      <w:lvlText w:val="%1."/>
      <w:lvlJc w:val="left"/>
      <w:pPr>
        <w:ind w:left="516" w:hanging="360"/>
      </w:pPr>
      <w:rPr>
        <w:rFonts w:ascii="Verdana" w:eastAsia="Verdana" w:hAnsi="Verdana" w:cs="Verdana"/>
        <w:b w:val="0"/>
        <w:i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0"/>
      </w:pPr>
    </w:lvl>
    <w:lvl w:ilvl="2">
      <w:start w:val="1"/>
      <w:numFmt w:val="bullet"/>
      <w:lvlText w:val="•"/>
      <w:lvlJc w:val="left"/>
      <w:pPr>
        <w:ind w:left="2277" w:hanging="360"/>
      </w:pPr>
    </w:lvl>
    <w:lvl w:ilvl="3">
      <w:start w:val="1"/>
      <w:numFmt w:val="bullet"/>
      <w:lvlText w:val="•"/>
      <w:lvlJc w:val="left"/>
      <w:pPr>
        <w:ind w:left="3155" w:hanging="360"/>
      </w:pPr>
    </w:lvl>
    <w:lvl w:ilvl="4">
      <w:start w:val="1"/>
      <w:numFmt w:val="bullet"/>
      <w:lvlText w:val="•"/>
      <w:lvlJc w:val="left"/>
      <w:pPr>
        <w:ind w:left="4034" w:hanging="360"/>
      </w:pPr>
    </w:lvl>
    <w:lvl w:ilvl="5">
      <w:start w:val="1"/>
      <w:numFmt w:val="bullet"/>
      <w:lvlText w:val="•"/>
      <w:lvlJc w:val="left"/>
      <w:pPr>
        <w:ind w:left="4913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670" w:hanging="360"/>
      </w:pPr>
    </w:lvl>
    <w:lvl w:ilvl="8">
      <w:start w:val="1"/>
      <w:numFmt w:val="bullet"/>
      <w:lvlText w:val="•"/>
      <w:lvlJc w:val="left"/>
      <w:pPr>
        <w:ind w:left="7549" w:hanging="360"/>
      </w:pPr>
    </w:lvl>
  </w:abstractNum>
  <w:abstractNum w:abstractNumId="2" w15:restartNumberingAfterBreak="0">
    <w:nsid w:val="3D2444A8"/>
    <w:multiLevelType w:val="multilevel"/>
    <w:tmpl w:val="5DCCDCF6"/>
    <w:lvl w:ilvl="0">
      <w:start w:val="1"/>
      <w:numFmt w:val="decimal"/>
      <w:lvlText w:val="%1."/>
      <w:lvlJc w:val="left"/>
      <w:pPr>
        <w:ind w:left="516" w:hanging="360"/>
      </w:pPr>
      <w:rPr>
        <w:rFonts w:ascii="Verdana" w:eastAsia="Verdana" w:hAnsi="Verdana" w:cs="Verdana"/>
        <w:b w:val="0"/>
        <w:i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0"/>
      </w:pPr>
    </w:lvl>
    <w:lvl w:ilvl="2">
      <w:start w:val="1"/>
      <w:numFmt w:val="bullet"/>
      <w:lvlText w:val="•"/>
      <w:lvlJc w:val="left"/>
      <w:pPr>
        <w:ind w:left="2277" w:hanging="360"/>
      </w:pPr>
    </w:lvl>
    <w:lvl w:ilvl="3">
      <w:start w:val="1"/>
      <w:numFmt w:val="bullet"/>
      <w:lvlText w:val="•"/>
      <w:lvlJc w:val="left"/>
      <w:pPr>
        <w:ind w:left="3155" w:hanging="360"/>
      </w:pPr>
    </w:lvl>
    <w:lvl w:ilvl="4">
      <w:start w:val="1"/>
      <w:numFmt w:val="bullet"/>
      <w:lvlText w:val="•"/>
      <w:lvlJc w:val="left"/>
      <w:pPr>
        <w:ind w:left="4034" w:hanging="360"/>
      </w:pPr>
    </w:lvl>
    <w:lvl w:ilvl="5">
      <w:start w:val="1"/>
      <w:numFmt w:val="bullet"/>
      <w:lvlText w:val="•"/>
      <w:lvlJc w:val="left"/>
      <w:pPr>
        <w:ind w:left="4913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670" w:hanging="360"/>
      </w:pPr>
    </w:lvl>
    <w:lvl w:ilvl="8">
      <w:start w:val="1"/>
      <w:numFmt w:val="bullet"/>
      <w:lvlText w:val="•"/>
      <w:lvlJc w:val="left"/>
      <w:pPr>
        <w:ind w:left="7549" w:hanging="360"/>
      </w:pPr>
    </w:lvl>
  </w:abstractNum>
  <w:abstractNum w:abstractNumId="3" w15:restartNumberingAfterBreak="0">
    <w:nsid w:val="4D6C7198"/>
    <w:multiLevelType w:val="multilevel"/>
    <w:tmpl w:val="35185246"/>
    <w:lvl w:ilvl="0">
      <w:start w:val="1"/>
      <w:numFmt w:val="decimal"/>
      <w:lvlText w:val="%1."/>
      <w:lvlJc w:val="left"/>
      <w:pPr>
        <w:ind w:left="566" w:hanging="428"/>
      </w:pPr>
      <w:rPr>
        <w:rFonts w:ascii="Verdana" w:eastAsia="Verdana" w:hAnsi="Verdana" w:cs="Verdana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75" w:hanging="425"/>
      </w:pPr>
      <w:rPr>
        <w:rFonts w:ascii="Verdana" w:eastAsia="Verdana" w:hAnsi="Verdana" w:cs="Verdana"/>
        <w:b w:val="0"/>
        <w:i w:val="0"/>
        <w:sz w:val="20"/>
        <w:szCs w:val="20"/>
      </w:rPr>
    </w:lvl>
    <w:lvl w:ilvl="2">
      <w:start w:val="1"/>
      <w:numFmt w:val="bullet"/>
      <w:lvlText w:val="•"/>
      <w:lvlJc w:val="left"/>
      <w:pPr>
        <w:ind w:left="1887" w:hanging="425"/>
      </w:pPr>
    </w:lvl>
    <w:lvl w:ilvl="3">
      <w:start w:val="1"/>
      <w:numFmt w:val="bullet"/>
      <w:lvlText w:val="•"/>
      <w:lvlJc w:val="left"/>
      <w:pPr>
        <w:ind w:left="2814" w:hanging="425"/>
      </w:pPr>
    </w:lvl>
    <w:lvl w:ilvl="4">
      <w:start w:val="1"/>
      <w:numFmt w:val="bullet"/>
      <w:lvlText w:val="•"/>
      <w:lvlJc w:val="left"/>
      <w:pPr>
        <w:ind w:left="3742" w:hanging="425"/>
      </w:pPr>
    </w:lvl>
    <w:lvl w:ilvl="5">
      <w:start w:val="1"/>
      <w:numFmt w:val="bullet"/>
      <w:lvlText w:val="•"/>
      <w:lvlJc w:val="left"/>
      <w:pPr>
        <w:ind w:left="4669" w:hanging="425"/>
      </w:pPr>
    </w:lvl>
    <w:lvl w:ilvl="6">
      <w:start w:val="1"/>
      <w:numFmt w:val="bullet"/>
      <w:lvlText w:val="•"/>
      <w:lvlJc w:val="left"/>
      <w:pPr>
        <w:ind w:left="5596" w:hanging="425"/>
      </w:pPr>
    </w:lvl>
    <w:lvl w:ilvl="7">
      <w:start w:val="1"/>
      <w:numFmt w:val="bullet"/>
      <w:lvlText w:val="•"/>
      <w:lvlJc w:val="left"/>
      <w:pPr>
        <w:ind w:left="6524" w:hanging="425"/>
      </w:pPr>
    </w:lvl>
    <w:lvl w:ilvl="8">
      <w:start w:val="1"/>
      <w:numFmt w:val="bullet"/>
      <w:lvlText w:val="•"/>
      <w:lvlJc w:val="left"/>
      <w:pPr>
        <w:ind w:left="7451" w:hanging="425"/>
      </w:pPr>
    </w:lvl>
  </w:abstractNum>
  <w:abstractNum w:abstractNumId="4" w15:restartNumberingAfterBreak="0">
    <w:nsid w:val="5E11027B"/>
    <w:multiLevelType w:val="multilevel"/>
    <w:tmpl w:val="CFAE0220"/>
    <w:lvl w:ilvl="0">
      <w:start w:val="1"/>
      <w:numFmt w:val="decimal"/>
      <w:lvlText w:val="%1."/>
      <w:lvlJc w:val="left"/>
      <w:pPr>
        <w:ind w:left="473" w:hanging="353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234" w:hanging="357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bullet"/>
      <w:lvlText w:val="•"/>
      <w:lvlJc w:val="left"/>
      <w:pPr>
        <w:ind w:left="1240" w:hanging="358"/>
      </w:pPr>
    </w:lvl>
    <w:lvl w:ilvl="3">
      <w:start w:val="1"/>
      <w:numFmt w:val="bullet"/>
      <w:lvlText w:val="•"/>
      <w:lvlJc w:val="left"/>
      <w:pPr>
        <w:ind w:left="2248" w:hanging="358"/>
      </w:pPr>
    </w:lvl>
    <w:lvl w:ilvl="4">
      <w:start w:val="1"/>
      <w:numFmt w:val="bullet"/>
      <w:lvlText w:val="•"/>
      <w:lvlJc w:val="left"/>
      <w:pPr>
        <w:ind w:left="3256" w:hanging="358"/>
      </w:pPr>
    </w:lvl>
    <w:lvl w:ilvl="5">
      <w:start w:val="1"/>
      <w:numFmt w:val="bullet"/>
      <w:lvlText w:val="•"/>
      <w:lvlJc w:val="left"/>
      <w:pPr>
        <w:ind w:left="4264" w:hanging="358"/>
      </w:pPr>
    </w:lvl>
    <w:lvl w:ilvl="6">
      <w:start w:val="1"/>
      <w:numFmt w:val="bullet"/>
      <w:lvlText w:val="•"/>
      <w:lvlJc w:val="left"/>
      <w:pPr>
        <w:ind w:left="5273" w:hanging="358"/>
      </w:pPr>
    </w:lvl>
    <w:lvl w:ilvl="7">
      <w:start w:val="1"/>
      <w:numFmt w:val="bullet"/>
      <w:lvlText w:val="•"/>
      <w:lvlJc w:val="left"/>
      <w:pPr>
        <w:ind w:left="6281" w:hanging="357"/>
      </w:pPr>
    </w:lvl>
    <w:lvl w:ilvl="8">
      <w:start w:val="1"/>
      <w:numFmt w:val="bullet"/>
      <w:lvlText w:val="•"/>
      <w:lvlJc w:val="left"/>
      <w:pPr>
        <w:ind w:left="7289" w:hanging="358"/>
      </w:pPr>
    </w:lvl>
  </w:abstractNum>
  <w:abstractNum w:abstractNumId="5" w15:restartNumberingAfterBreak="0">
    <w:nsid w:val="61CF1D97"/>
    <w:multiLevelType w:val="multilevel"/>
    <w:tmpl w:val="C07E45DC"/>
    <w:lvl w:ilvl="0">
      <w:start w:val="1"/>
      <w:numFmt w:val="decimal"/>
      <w:lvlText w:val="%1."/>
      <w:lvlJc w:val="left"/>
      <w:pPr>
        <w:ind w:left="516" w:hanging="357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236" w:hanging="358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bullet"/>
      <w:lvlText w:val="•"/>
      <w:lvlJc w:val="left"/>
      <w:pPr>
        <w:ind w:left="2136" w:hanging="358"/>
      </w:pPr>
    </w:lvl>
    <w:lvl w:ilvl="3">
      <w:start w:val="1"/>
      <w:numFmt w:val="bullet"/>
      <w:lvlText w:val="•"/>
      <w:lvlJc w:val="left"/>
      <w:pPr>
        <w:ind w:left="3032" w:hanging="358"/>
      </w:pPr>
    </w:lvl>
    <w:lvl w:ilvl="4">
      <w:start w:val="1"/>
      <w:numFmt w:val="bullet"/>
      <w:lvlText w:val="•"/>
      <w:lvlJc w:val="left"/>
      <w:pPr>
        <w:ind w:left="3928" w:hanging="358"/>
      </w:pPr>
    </w:lvl>
    <w:lvl w:ilvl="5">
      <w:start w:val="1"/>
      <w:numFmt w:val="bullet"/>
      <w:lvlText w:val="•"/>
      <w:lvlJc w:val="left"/>
      <w:pPr>
        <w:ind w:left="4825" w:hanging="358"/>
      </w:pPr>
    </w:lvl>
    <w:lvl w:ilvl="6">
      <w:start w:val="1"/>
      <w:numFmt w:val="bullet"/>
      <w:lvlText w:val="•"/>
      <w:lvlJc w:val="left"/>
      <w:pPr>
        <w:ind w:left="5721" w:hanging="357"/>
      </w:pPr>
    </w:lvl>
    <w:lvl w:ilvl="7">
      <w:start w:val="1"/>
      <w:numFmt w:val="bullet"/>
      <w:lvlText w:val="•"/>
      <w:lvlJc w:val="left"/>
      <w:pPr>
        <w:ind w:left="6617" w:hanging="357"/>
      </w:pPr>
    </w:lvl>
    <w:lvl w:ilvl="8">
      <w:start w:val="1"/>
      <w:numFmt w:val="bullet"/>
      <w:lvlText w:val="•"/>
      <w:lvlJc w:val="left"/>
      <w:pPr>
        <w:ind w:left="7513" w:hanging="358"/>
      </w:pPr>
    </w:lvl>
  </w:abstractNum>
  <w:abstractNum w:abstractNumId="6" w15:restartNumberingAfterBreak="0">
    <w:nsid w:val="65930A58"/>
    <w:multiLevelType w:val="multilevel"/>
    <w:tmpl w:val="23F4AEC0"/>
    <w:lvl w:ilvl="0">
      <w:start w:val="1"/>
      <w:numFmt w:val="decimal"/>
      <w:lvlText w:val="%1."/>
      <w:lvlJc w:val="left"/>
      <w:pPr>
        <w:ind w:left="566" w:hanging="425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275" w:hanging="420"/>
      </w:pPr>
      <w:rPr>
        <w:rFonts w:ascii="Verdana" w:eastAsia="Verdana" w:hAnsi="Verdana" w:cs="Verdana"/>
        <w:b w:val="0"/>
        <w:i w:val="0"/>
        <w:sz w:val="20"/>
        <w:szCs w:val="20"/>
      </w:rPr>
    </w:lvl>
    <w:lvl w:ilvl="2">
      <w:start w:val="1"/>
      <w:numFmt w:val="bullet"/>
      <w:lvlText w:val="•"/>
      <w:lvlJc w:val="left"/>
      <w:pPr>
        <w:ind w:left="2011" w:hanging="428"/>
      </w:pPr>
    </w:lvl>
    <w:lvl w:ilvl="3">
      <w:start w:val="1"/>
      <w:numFmt w:val="bullet"/>
      <w:lvlText w:val="•"/>
      <w:lvlJc w:val="left"/>
      <w:pPr>
        <w:ind w:left="2923" w:hanging="428"/>
      </w:pPr>
    </w:lvl>
    <w:lvl w:ilvl="4">
      <w:start w:val="1"/>
      <w:numFmt w:val="bullet"/>
      <w:lvlText w:val="•"/>
      <w:lvlJc w:val="left"/>
      <w:pPr>
        <w:ind w:left="3835" w:hanging="428"/>
      </w:pPr>
    </w:lvl>
    <w:lvl w:ilvl="5">
      <w:start w:val="1"/>
      <w:numFmt w:val="bullet"/>
      <w:lvlText w:val="•"/>
      <w:lvlJc w:val="left"/>
      <w:pPr>
        <w:ind w:left="4747" w:hanging="428"/>
      </w:pPr>
    </w:lvl>
    <w:lvl w:ilvl="6">
      <w:start w:val="1"/>
      <w:numFmt w:val="bullet"/>
      <w:lvlText w:val="•"/>
      <w:lvlJc w:val="left"/>
      <w:pPr>
        <w:ind w:left="5659" w:hanging="428"/>
      </w:pPr>
    </w:lvl>
    <w:lvl w:ilvl="7">
      <w:start w:val="1"/>
      <w:numFmt w:val="bullet"/>
      <w:lvlText w:val="•"/>
      <w:lvlJc w:val="left"/>
      <w:pPr>
        <w:ind w:left="6570" w:hanging="428"/>
      </w:pPr>
    </w:lvl>
    <w:lvl w:ilvl="8">
      <w:start w:val="1"/>
      <w:numFmt w:val="bullet"/>
      <w:lvlText w:val="•"/>
      <w:lvlJc w:val="left"/>
      <w:pPr>
        <w:ind w:left="7482" w:hanging="427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C6"/>
    <w:rsid w:val="002A0207"/>
    <w:rsid w:val="003079C6"/>
    <w:rsid w:val="00337BE9"/>
    <w:rsid w:val="00341F75"/>
    <w:rsid w:val="00386109"/>
    <w:rsid w:val="00401EE0"/>
    <w:rsid w:val="00577753"/>
    <w:rsid w:val="005A572F"/>
    <w:rsid w:val="005F1D1C"/>
    <w:rsid w:val="006A159C"/>
    <w:rsid w:val="0095182D"/>
    <w:rsid w:val="0099495C"/>
    <w:rsid w:val="009A37A1"/>
    <w:rsid w:val="00A1556A"/>
    <w:rsid w:val="00A17CC6"/>
    <w:rsid w:val="00CA5446"/>
    <w:rsid w:val="00CE682D"/>
    <w:rsid w:val="00CE73DC"/>
    <w:rsid w:val="00DB3276"/>
    <w:rsid w:val="00E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6984"/>
  <w15:docId w15:val="{15B723D5-C8AB-4EE6-A8AF-BEFA90C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5C"/>
  </w:style>
  <w:style w:type="paragraph" w:styleId="Stopka">
    <w:name w:val="footer"/>
    <w:basedOn w:val="Normalny"/>
    <w:link w:val="StopkaZnak"/>
    <w:uiPriority w:val="99"/>
    <w:unhideWhenUsed/>
    <w:rsid w:val="0099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09JXrmBQrP5UnCfDZvBKILvpuw==">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KEGW</dc:creator>
  <cp:lastModifiedBy>JW</cp:lastModifiedBy>
  <cp:revision>16</cp:revision>
  <dcterms:created xsi:type="dcterms:W3CDTF">2021-05-04T10:58:00Z</dcterms:created>
  <dcterms:modified xsi:type="dcterms:W3CDTF">2021-05-10T11:05:00Z</dcterms:modified>
</cp:coreProperties>
</file>