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56" w:rsidRDefault="00021F56" w:rsidP="00021F56">
      <w:pPr>
        <w:spacing w:after="160" w:line="254" w:lineRule="auto"/>
        <w:rPr>
          <w:b/>
        </w:rPr>
      </w:pPr>
      <w:r>
        <w:rPr>
          <w:b/>
        </w:rPr>
        <w:t>ZAŁĄCZNIK NR 4 DO OGŁOSZENIA KONKURSOWEGO</w:t>
      </w:r>
    </w:p>
    <w:p w:rsidR="00021F56" w:rsidRDefault="00021F56" w:rsidP="00021F56">
      <w:pPr>
        <w:spacing w:after="160" w:line="254" w:lineRule="auto"/>
        <w:jc w:val="center"/>
        <w:rPr>
          <w:b/>
          <w:bCs/>
        </w:rPr>
      </w:pPr>
      <w:r>
        <w:rPr>
          <w:b/>
          <w:bCs/>
        </w:rPr>
        <w:t xml:space="preserve">Karta oceny formalnej oferty </w:t>
      </w:r>
    </w:p>
    <w:p w:rsidR="00021F56" w:rsidRDefault="00021F56" w:rsidP="00021F56">
      <w:pPr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021F56" w:rsidTr="00021F5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spacing w:line="254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021F56" w:rsidTr="00021F5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313C5D" w:rsidP="004006B1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313C5D">
              <w:rPr>
                <w:b/>
                <w:lang w:eastAsia="en-US"/>
              </w:rPr>
              <w:t xml:space="preserve">Zadanie publiczne w </w:t>
            </w:r>
            <w:r w:rsidR="004006B1">
              <w:rPr>
                <w:b/>
                <w:lang w:eastAsia="en-US"/>
              </w:rPr>
              <w:t xml:space="preserve">zakresie </w:t>
            </w:r>
            <w:r w:rsidR="004006B1" w:rsidRPr="004006B1">
              <w:rPr>
                <w:b/>
                <w:lang w:eastAsia="en-US"/>
              </w:rPr>
              <w:t>pomoc społeczna, w tym pomoc rodzinom i osobom w trudnej sytuacji życiowej oraz wyrównywania szans tych rodzin i osób oraz przeprowadzenia naboru na członków komisji konkursowej.</w:t>
            </w:r>
          </w:p>
        </w:tc>
      </w:tr>
      <w:tr w:rsidR="00021F56" w:rsidTr="00021F56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FF2640" w:rsidP="00313C5D">
            <w:pPr>
              <w:spacing w:line="254" w:lineRule="auto"/>
              <w:jc w:val="both"/>
              <w:rPr>
                <w:b/>
                <w:bCs/>
                <w:sz w:val="18"/>
                <w:lang w:eastAsia="en-US"/>
              </w:rPr>
            </w:pPr>
            <w:r w:rsidRPr="00FF2640">
              <w:rPr>
                <w:b/>
                <w:bCs/>
                <w:sz w:val="18"/>
                <w:lang w:eastAsia="en-US"/>
              </w:rPr>
              <w:t>„Prowadzenie mieszkania chronionego treningowego dla 6 usamodzielniających się pełnoletnich wychowanków pieczy zastępczej oraz wychowanków usamodzielniających się na podstawie przepisów ustawy z dnia 12 marca 2004 r. o pomocy społecznej, w lokalu Gminy Miejskiej Kraków”</w:t>
            </w:r>
          </w:p>
        </w:tc>
      </w:tr>
      <w:tr w:rsidR="00021F56" w:rsidTr="00021F5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021F56" w:rsidRDefault="00021F56" w:rsidP="00021F5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021F56" w:rsidTr="00021F5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pStyle w:val="Nagwek3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NIE*</w:t>
            </w: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</w:tbl>
    <w:p w:rsidR="00021F56" w:rsidRDefault="00021F56" w:rsidP="00021F56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bookmarkStart w:id="0" w:name="_GoBack"/>
      <w:bookmarkEnd w:id="0"/>
      <w:r>
        <w:rPr>
          <w:color w:val="000000" w:themeColor="text1"/>
          <w:sz w:val="16"/>
        </w:rPr>
        <w:tab/>
      </w:r>
    </w:p>
    <w:p w:rsidR="00021F56" w:rsidRDefault="00021F56" w:rsidP="00021F5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21F56" w:rsidTr="00021F5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21F56" w:rsidRDefault="00021F56">
            <w:pPr>
              <w:spacing w:line="254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021F56" w:rsidTr="00021F5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21F56" w:rsidTr="00021F56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1F56" w:rsidRDefault="00021F5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21F56" w:rsidRDefault="00021F56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21F56" w:rsidTr="00021F5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1F56" w:rsidRDefault="00021F5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Oferta spełnia wymogi formalne / </w:t>
            </w:r>
            <w:r>
              <w:rPr>
                <w:lang w:eastAsia="en-US"/>
              </w:rPr>
              <w:t>nie spełnia wymogów formalnych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i podlega/nie podlega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 xml:space="preserve">(data </w:t>
            </w:r>
            <w:r>
              <w:rPr>
                <w:b/>
                <w:bCs/>
                <w:sz w:val="16"/>
                <w:lang w:eastAsia="en-US"/>
              </w:rPr>
              <w:t>i podpis Przewodniczącego Komisji)</w:t>
            </w:r>
          </w:p>
          <w:p w:rsidR="00021F56" w:rsidRDefault="00021F5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21F56" w:rsidRDefault="00021F56" w:rsidP="00021F56">
      <w:pPr>
        <w:ind w:left="3540" w:hanging="3540"/>
        <w:rPr>
          <w:sz w:val="16"/>
          <w:szCs w:val="16"/>
        </w:rPr>
      </w:pPr>
    </w:p>
    <w:p w:rsidR="00021F56" w:rsidRDefault="00021F56" w:rsidP="00021F56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>* Wybrać odpowiednio.</w:t>
      </w:r>
    </w:p>
    <w:p w:rsidR="00021F56" w:rsidRDefault="00021F56" w:rsidP="00021F56">
      <w:pPr>
        <w:ind w:left="3544" w:hanging="3540"/>
        <w:rPr>
          <w:sz w:val="16"/>
          <w:szCs w:val="16"/>
        </w:rPr>
      </w:pPr>
      <w:r>
        <w:rPr>
          <w:sz w:val="16"/>
          <w:szCs w:val="16"/>
        </w:rPr>
        <w:t>** Wybrać odpowiednio. Gdy nie określono w ogłoszeniu minimalnego wkładu finansowego własnego należy wybrać wariant pierwszy.</w:t>
      </w:r>
    </w:p>
    <w:p w:rsidR="00021F56" w:rsidRDefault="00021F56" w:rsidP="00021F56">
      <w:pPr>
        <w:ind w:left="3540" w:hanging="3540"/>
        <w:rPr>
          <w:sz w:val="16"/>
          <w:szCs w:val="16"/>
        </w:rPr>
      </w:pPr>
      <w:r>
        <w:rPr>
          <w:sz w:val="16"/>
        </w:rPr>
        <w:t>** Niepotrzebne skreślić</w:t>
      </w:r>
    </w:p>
    <w:p w:rsidR="00021F56" w:rsidRDefault="00021F56" w:rsidP="00021F56">
      <w:pPr>
        <w:rPr>
          <w:sz w:val="16"/>
          <w:szCs w:val="16"/>
        </w:rPr>
        <w:sectPr w:rsidR="00021F56" w:rsidSect="00021F56">
          <w:pgSz w:w="11906" w:h="16838"/>
          <w:pgMar w:top="1135" w:right="1418" w:bottom="1418" w:left="1418" w:header="708" w:footer="708" w:gutter="0"/>
          <w:cols w:space="708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6"/>
    <w:rsid w:val="00021F56"/>
    <w:rsid w:val="00223BD5"/>
    <w:rsid w:val="00313C5D"/>
    <w:rsid w:val="004006B1"/>
    <w:rsid w:val="004143B9"/>
    <w:rsid w:val="00631A0A"/>
    <w:rsid w:val="006C2F44"/>
    <w:rsid w:val="00803EFD"/>
    <w:rsid w:val="00BA272A"/>
    <w:rsid w:val="00FE5401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8C9C-A813-4BBB-B1B4-09229BB5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F56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F56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Niedzielska Magdalena</cp:lastModifiedBy>
  <cp:revision>6</cp:revision>
  <dcterms:created xsi:type="dcterms:W3CDTF">2021-07-30T08:49:00Z</dcterms:created>
  <dcterms:modified xsi:type="dcterms:W3CDTF">2021-09-27T12:40:00Z</dcterms:modified>
</cp:coreProperties>
</file>