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8A4E" w14:textId="77777777" w:rsidR="00BC6416" w:rsidRDefault="00BC6416" w:rsidP="00496C83">
      <w:pPr>
        <w:rPr>
          <w:b/>
          <w:bCs/>
          <w:i/>
          <w:iCs/>
        </w:rPr>
      </w:pPr>
      <w:bookmarkStart w:id="0" w:name="_GoBack"/>
      <w:bookmarkEnd w:id="0"/>
    </w:p>
    <w:p w14:paraId="21959BE5" w14:textId="77777777" w:rsidR="00BC6416" w:rsidRDefault="00BC6416">
      <w:pPr>
        <w:spacing w:after="160" w:line="259" w:lineRule="auto"/>
        <w:rPr>
          <w:b/>
          <w:bCs/>
          <w:i/>
          <w:iCs/>
        </w:rPr>
        <w:sectPr w:rsidR="00BC6416" w:rsidSect="00985EFB">
          <w:footerReference w:type="default" r:id="rId8"/>
          <w:pgSz w:w="11906" w:h="16838" w:code="9"/>
          <w:pgMar w:top="1418" w:right="1418" w:bottom="1418" w:left="1418" w:header="709" w:footer="709" w:gutter="0"/>
          <w:cols w:num="2" w:space="708" w:equalWidth="0">
            <w:col w:w="2551" w:space="708"/>
            <w:col w:w="5810"/>
          </w:cols>
          <w:titlePg/>
          <w:docGrid w:linePitch="360"/>
        </w:sectPr>
      </w:pPr>
    </w:p>
    <w:p w14:paraId="3ED4EAAD" w14:textId="77777777" w:rsidR="00BC6416" w:rsidRDefault="00BC6416" w:rsidP="00BC6416">
      <w:pPr>
        <w:jc w:val="center"/>
        <w:rPr>
          <w:b/>
          <w:i/>
          <w:sz w:val="72"/>
          <w:szCs w:val="72"/>
        </w:rPr>
      </w:pPr>
    </w:p>
    <w:p w14:paraId="55C85706" w14:textId="77777777" w:rsidR="00BC6416" w:rsidRDefault="00BC6416" w:rsidP="003E4417">
      <w:pPr>
        <w:rPr>
          <w:b/>
          <w:i/>
          <w:sz w:val="72"/>
          <w:szCs w:val="72"/>
        </w:rPr>
      </w:pPr>
    </w:p>
    <w:p w14:paraId="01BF54E1" w14:textId="77777777" w:rsidR="00BC6416" w:rsidRDefault="00BC6416" w:rsidP="00BC6416">
      <w:pPr>
        <w:jc w:val="center"/>
        <w:rPr>
          <w:b/>
          <w:i/>
          <w:sz w:val="72"/>
          <w:szCs w:val="72"/>
        </w:rPr>
      </w:pPr>
    </w:p>
    <w:p w14:paraId="2427EB18" w14:textId="77777777" w:rsidR="00BC6416" w:rsidRDefault="00BC6416" w:rsidP="00BC641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„Pierwsza szkoła”</w:t>
      </w:r>
    </w:p>
    <w:p w14:paraId="2A72C9C5" w14:textId="77777777" w:rsidR="00BC6416" w:rsidRDefault="00BC6416" w:rsidP="00BC6416">
      <w:pPr>
        <w:jc w:val="center"/>
        <w:rPr>
          <w:b/>
          <w:i/>
          <w:sz w:val="72"/>
          <w:szCs w:val="72"/>
        </w:rPr>
      </w:pPr>
    </w:p>
    <w:p w14:paraId="10B35114" w14:textId="77777777" w:rsidR="00BC6416" w:rsidRDefault="00BC6416" w:rsidP="00BC641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Koncepcja funkcjonowania  i rozwoju </w:t>
      </w:r>
    </w:p>
    <w:p w14:paraId="4A3A1CD2" w14:textId="77777777" w:rsidR="00BC6416" w:rsidRDefault="00BC6416" w:rsidP="00BC641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Szkoły Podstawowej </w:t>
      </w:r>
    </w:p>
    <w:p w14:paraId="327072BD" w14:textId="77777777" w:rsidR="00BC6416" w:rsidRDefault="00BC6416" w:rsidP="00BC6416">
      <w:pPr>
        <w:jc w:val="center"/>
        <w:rPr>
          <w:sz w:val="56"/>
          <w:szCs w:val="56"/>
        </w:rPr>
      </w:pPr>
      <w:r>
        <w:rPr>
          <w:sz w:val="56"/>
          <w:szCs w:val="56"/>
        </w:rPr>
        <w:t>z Oddziałami Integracyjnymi Nr 22 w Krakowie</w:t>
      </w:r>
    </w:p>
    <w:p w14:paraId="01BE2130" w14:textId="77777777" w:rsidR="003E4417" w:rsidRPr="00E91AAB" w:rsidRDefault="003E4417" w:rsidP="003E4417">
      <w:pPr>
        <w:jc w:val="center"/>
        <w:rPr>
          <w:sz w:val="56"/>
          <w:szCs w:val="56"/>
        </w:rPr>
      </w:pPr>
      <w:r>
        <w:rPr>
          <w:sz w:val="56"/>
          <w:szCs w:val="56"/>
        </w:rPr>
        <w:t>na lata 2021-2026</w:t>
      </w:r>
    </w:p>
    <w:p w14:paraId="1EEE9D52" w14:textId="77777777" w:rsidR="00BC6416" w:rsidRDefault="00BC6416" w:rsidP="00BC6416">
      <w:pPr>
        <w:jc w:val="center"/>
        <w:rPr>
          <w:sz w:val="72"/>
          <w:szCs w:val="72"/>
        </w:rPr>
      </w:pPr>
    </w:p>
    <w:p w14:paraId="43161267" w14:textId="77777777" w:rsidR="00BC6416" w:rsidRDefault="00BC6416" w:rsidP="00BC6416">
      <w:pPr>
        <w:jc w:val="center"/>
        <w:rPr>
          <w:sz w:val="72"/>
          <w:szCs w:val="72"/>
        </w:rPr>
      </w:pPr>
    </w:p>
    <w:p w14:paraId="40CCDB6D" w14:textId="77777777" w:rsidR="00BC6416" w:rsidRDefault="00BC6416" w:rsidP="00BC64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Jadwiga Garczyk</w:t>
      </w:r>
    </w:p>
    <w:p w14:paraId="0E0AAE8E" w14:textId="77777777" w:rsidR="00BC6416" w:rsidRDefault="00BC6416" w:rsidP="00BC6416"/>
    <w:p w14:paraId="4AD73BC7" w14:textId="77777777" w:rsidR="00BC6416" w:rsidRDefault="00BC6416" w:rsidP="00BC6416"/>
    <w:p w14:paraId="3E1D11FE" w14:textId="77777777" w:rsidR="00BC6416" w:rsidRDefault="00BC6416" w:rsidP="00BC6416"/>
    <w:p w14:paraId="7C4808CC" w14:textId="77777777" w:rsidR="00BC6416" w:rsidRDefault="00BC6416" w:rsidP="00BC6416"/>
    <w:p w14:paraId="72867DE8" w14:textId="77777777" w:rsidR="00BC6416" w:rsidRDefault="00BC6416" w:rsidP="00BC6416"/>
    <w:p w14:paraId="2C991A9A" w14:textId="77777777" w:rsidR="00BC6416" w:rsidRDefault="00BC6416" w:rsidP="00BC6416"/>
    <w:p w14:paraId="089E6063" w14:textId="77777777" w:rsidR="00BC6416" w:rsidRDefault="00BC6416" w:rsidP="00BC6416"/>
    <w:p w14:paraId="3EE472A8" w14:textId="77777777" w:rsidR="00BC6416" w:rsidRDefault="00BC6416" w:rsidP="00BC6416"/>
    <w:p w14:paraId="5D0F75D0" w14:textId="77777777" w:rsidR="00BC6416" w:rsidRDefault="00BC6416" w:rsidP="00BC6416"/>
    <w:p w14:paraId="7930B41B" w14:textId="77777777" w:rsidR="00BC6416" w:rsidRDefault="00BC6416" w:rsidP="00BC6416"/>
    <w:p w14:paraId="5C7A7747" w14:textId="77777777" w:rsidR="00BC6416" w:rsidRDefault="00BC6416" w:rsidP="00BC6416"/>
    <w:p w14:paraId="613EC837" w14:textId="760BE6EE" w:rsidR="00BC6416" w:rsidRDefault="00BC6416" w:rsidP="00BC6416">
      <w:pPr>
        <w:jc w:val="center"/>
      </w:pPr>
      <w:r>
        <w:t>Kraków 2021</w:t>
      </w:r>
    </w:p>
    <w:p w14:paraId="41A73704" w14:textId="46F67D47" w:rsidR="003E4417" w:rsidRDefault="003E4417" w:rsidP="00BC6416">
      <w:pPr>
        <w:jc w:val="center"/>
      </w:pPr>
    </w:p>
    <w:p w14:paraId="7930EB0D" w14:textId="77777777" w:rsidR="003E4417" w:rsidRDefault="003E4417" w:rsidP="00BC6416">
      <w:pPr>
        <w:jc w:val="center"/>
      </w:pPr>
    </w:p>
    <w:p w14:paraId="6FA9B6E8" w14:textId="2D3CCD23" w:rsidR="002C38C0" w:rsidRDefault="002C38C0" w:rsidP="00496C83">
      <w:pPr>
        <w:rPr>
          <w:b/>
          <w:bCs/>
          <w:i/>
          <w:iCs/>
        </w:rPr>
      </w:pPr>
    </w:p>
    <w:p w14:paraId="03CEAAA5" w14:textId="07B98285" w:rsidR="002C38C0" w:rsidRDefault="002C38C0">
      <w:pPr>
        <w:spacing w:after="160" w:line="259" w:lineRule="auto"/>
      </w:pPr>
      <w:r>
        <w:lastRenderedPageBreak/>
        <w:t>Spis treści</w:t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</w:r>
      <w:r w:rsidR="001B6EA3">
        <w:tab/>
        <w:t>str.</w:t>
      </w:r>
    </w:p>
    <w:p w14:paraId="60A2A901" w14:textId="0C55E6B2" w:rsidR="003B6015" w:rsidRDefault="001B6EA3">
      <w:pPr>
        <w:spacing w:after="160" w:line="259" w:lineRule="auto"/>
      </w:pPr>
      <w:r>
        <w:t xml:space="preserve">I. </w:t>
      </w:r>
      <w:r w:rsidR="003B6015">
        <w:t>Wprowadzenie …………………………………………………………………………</w:t>
      </w:r>
      <w:r w:rsidR="00831E65">
        <w:t xml:space="preserve"> </w:t>
      </w:r>
      <w:r w:rsidR="003B6015">
        <w:t>3</w:t>
      </w:r>
    </w:p>
    <w:p w14:paraId="14C4A1F0" w14:textId="32FE55E0" w:rsidR="003B6015" w:rsidRDefault="003B6015">
      <w:pPr>
        <w:spacing w:after="160" w:line="259" w:lineRule="auto"/>
      </w:pPr>
      <w:r>
        <w:t>I</w:t>
      </w:r>
      <w:r w:rsidR="001B6EA3">
        <w:t>I</w:t>
      </w:r>
      <w:r>
        <w:t>. Opis istniejącego stanu</w:t>
      </w:r>
      <w:r w:rsidR="001B6EA3">
        <w:t xml:space="preserve"> ……………………………………………………………….. 5</w:t>
      </w:r>
    </w:p>
    <w:p w14:paraId="63C4FCAD" w14:textId="18768975" w:rsidR="003B6015" w:rsidRDefault="003B6015">
      <w:pPr>
        <w:spacing w:after="160" w:line="259" w:lineRule="auto"/>
      </w:pPr>
      <w:r>
        <w:t>II</w:t>
      </w:r>
      <w:r w:rsidR="001B6EA3">
        <w:t>I</w:t>
      </w:r>
      <w:r>
        <w:t>. Strategia rozwoju szkoły</w:t>
      </w:r>
      <w:r w:rsidR="001B6EA3">
        <w:t xml:space="preserve"> …………………………………………………………….. 6</w:t>
      </w:r>
    </w:p>
    <w:p w14:paraId="16601DF8" w14:textId="6215041F" w:rsidR="003B6015" w:rsidRDefault="003B6015" w:rsidP="003B6015">
      <w:pPr>
        <w:spacing w:after="160" w:line="259" w:lineRule="auto"/>
      </w:pPr>
      <w:r>
        <w:t xml:space="preserve">1. </w:t>
      </w:r>
      <w:r w:rsidRPr="003B6015">
        <w:t>Uczenie się i rozwój</w:t>
      </w:r>
      <w:r w:rsidR="001B6EA3">
        <w:t xml:space="preserve"> …………………………………………………………………... 7</w:t>
      </w:r>
    </w:p>
    <w:p w14:paraId="3DC51672" w14:textId="0C245956" w:rsidR="001B6EA3" w:rsidRDefault="003B6015" w:rsidP="003B6015">
      <w:pPr>
        <w:spacing w:after="160" w:line="259" w:lineRule="auto"/>
      </w:pPr>
      <w:r>
        <w:t>2.</w:t>
      </w:r>
      <w:r w:rsidR="001B6EA3">
        <w:t xml:space="preserve"> Współpraca – nauczanie kooperatywne ………………………………………………. 8</w:t>
      </w:r>
    </w:p>
    <w:p w14:paraId="282A035A" w14:textId="050AE29D" w:rsidR="001B6EA3" w:rsidRDefault="001B6EA3" w:rsidP="003B6015">
      <w:pPr>
        <w:spacing w:after="160" w:line="259" w:lineRule="auto"/>
      </w:pPr>
      <w:r>
        <w:t>3. Partycypacja i dialog ………………………………………………………………….. 9</w:t>
      </w:r>
    </w:p>
    <w:p w14:paraId="6DBB0A6F" w14:textId="1D698E0A" w:rsidR="001B6EA3" w:rsidRDefault="001B6EA3" w:rsidP="003B6015">
      <w:pPr>
        <w:spacing w:after="160" w:line="259" w:lineRule="auto"/>
      </w:pPr>
      <w:r>
        <w:t>4. Autonomia …………………………………………………………………………….12</w:t>
      </w:r>
    </w:p>
    <w:p w14:paraId="4C1335E7" w14:textId="7CF29628" w:rsidR="001B6EA3" w:rsidRDefault="001B6EA3" w:rsidP="003B6015">
      <w:pPr>
        <w:spacing w:after="160" w:line="259" w:lineRule="auto"/>
      </w:pPr>
      <w:r>
        <w:t>5. Edukacja włączająca …………………………………………………………………. 13</w:t>
      </w:r>
    </w:p>
    <w:p w14:paraId="0CA946CC" w14:textId="77895B64" w:rsidR="001B6EA3" w:rsidRDefault="001B6EA3" w:rsidP="003B6015">
      <w:pPr>
        <w:spacing w:after="160" w:line="259" w:lineRule="auto"/>
      </w:pPr>
      <w:r>
        <w:t>6. Bezpieczeństwo i zdrowie …………………………………………………………… 14</w:t>
      </w:r>
    </w:p>
    <w:p w14:paraId="393D9861" w14:textId="366DE790" w:rsidR="001B6EA3" w:rsidRDefault="001B6EA3" w:rsidP="003B6015">
      <w:pPr>
        <w:spacing w:after="160" w:line="259" w:lineRule="auto"/>
      </w:pPr>
      <w:r>
        <w:t>7. Wspólnota ……………………………………………………………………………. 1</w:t>
      </w:r>
      <w:r w:rsidR="00C419E7">
        <w:t>6</w:t>
      </w:r>
    </w:p>
    <w:p w14:paraId="64EE1456" w14:textId="1B60AF8A" w:rsidR="001B6EA3" w:rsidRDefault="001B6EA3" w:rsidP="003B6015">
      <w:pPr>
        <w:spacing w:after="160" w:line="259" w:lineRule="auto"/>
      </w:pPr>
      <w:r>
        <w:t>IV. Podsumowanie ……………………………………………………………………… 17</w:t>
      </w:r>
    </w:p>
    <w:p w14:paraId="10967682" w14:textId="35A9415F" w:rsidR="002C38C0" w:rsidRPr="003B6015" w:rsidRDefault="003B6015" w:rsidP="003B6015">
      <w:pPr>
        <w:spacing w:after="160" w:line="259" w:lineRule="auto"/>
      </w:pPr>
      <w:r>
        <w:t xml:space="preserve"> </w:t>
      </w:r>
      <w:r w:rsidR="002C38C0" w:rsidRPr="003B6015">
        <w:br w:type="page"/>
      </w:r>
    </w:p>
    <w:p w14:paraId="296F487E" w14:textId="77777777" w:rsidR="00BC6416" w:rsidRDefault="00BC6416" w:rsidP="00496C83">
      <w:pPr>
        <w:rPr>
          <w:b/>
          <w:bCs/>
          <w:i/>
          <w:iCs/>
        </w:rPr>
        <w:sectPr w:rsidR="00BC6416" w:rsidSect="00BC6416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8775834" w14:textId="038A674D" w:rsidR="00496C83" w:rsidRDefault="00496C83" w:rsidP="00496C83">
      <w:pPr>
        <w:rPr>
          <w:b/>
          <w:bCs/>
          <w:i/>
          <w:iCs/>
        </w:rPr>
      </w:pPr>
      <w:r w:rsidRPr="006A0BB8">
        <w:rPr>
          <w:b/>
          <w:bCs/>
          <w:i/>
          <w:iCs/>
        </w:rPr>
        <w:lastRenderedPageBreak/>
        <w:t>„Nauka w szkołach powinna być prowadzona w taki sposób, aby uczniowie uważali ją za cenny dar, a nie za ciężki obowiązek”.</w:t>
      </w:r>
    </w:p>
    <w:p w14:paraId="457FA4F9" w14:textId="77777777" w:rsidR="00496C83" w:rsidRPr="006A0BB8" w:rsidRDefault="00496C83" w:rsidP="00496C83">
      <w:pPr>
        <w:rPr>
          <w:b/>
          <w:bCs/>
          <w:i/>
          <w:iCs/>
        </w:rPr>
      </w:pPr>
    </w:p>
    <w:p w14:paraId="4CE8B561" w14:textId="77777777" w:rsidR="00496C83" w:rsidRPr="005B5B7A" w:rsidRDefault="00496C83" w:rsidP="00496C83">
      <w:pPr>
        <w:rPr>
          <w:b/>
          <w:bCs/>
          <w:i/>
          <w:iCs/>
        </w:rPr>
      </w:pPr>
      <w:r w:rsidRPr="005B5B7A">
        <w:rPr>
          <w:b/>
          <w:bCs/>
          <w:i/>
          <w:iCs/>
        </w:rPr>
        <w:t>Albert Einstein</w:t>
      </w:r>
    </w:p>
    <w:p w14:paraId="7BE1C342" w14:textId="4108D98F" w:rsidR="00C136D9" w:rsidRDefault="00C136D9"/>
    <w:p w14:paraId="0B8F0AF5" w14:textId="09A421D6" w:rsidR="00496C83" w:rsidRDefault="00496C83"/>
    <w:p w14:paraId="78B2D77F" w14:textId="00020B4B" w:rsidR="00496C83" w:rsidRDefault="00496C83"/>
    <w:p w14:paraId="6977DBF0" w14:textId="363D8006" w:rsidR="00496C83" w:rsidRDefault="00496C83"/>
    <w:p w14:paraId="706534DA" w14:textId="75A984C1" w:rsidR="00496C83" w:rsidRDefault="00496C83"/>
    <w:p w14:paraId="0356E02B" w14:textId="36E2956F" w:rsidR="00496C83" w:rsidRDefault="00496C83"/>
    <w:p w14:paraId="2D8B8590" w14:textId="5C8FAEAA" w:rsidR="00496C83" w:rsidRDefault="00496C83"/>
    <w:p w14:paraId="0F2CA94B" w14:textId="3F676D8D" w:rsidR="00496C83" w:rsidRDefault="00496C83"/>
    <w:p w14:paraId="7DE282C0" w14:textId="75BEF95B" w:rsidR="00496C83" w:rsidRDefault="00496C83"/>
    <w:p w14:paraId="3A7110C5" w14:textId="1E9D2106" w:rsidR="00496C83" w:rsidRDefault="00496C83"/>
    <w:p w14:paraId="0D089349" w14:textId="1D072286" w:rsidR="00496C83" w:rsidRDefault="00496C83"/>
    <w:p w14:paraId="35C441B4" w14:textId="451953C2" w:rsidR="00496C83" w:rsidRDefault="00496C83"/>
    <w:p w14:paraId="77AF0A3F" w14:textId="11290BC0" w:rsidR="00496C83" w:rsidRDefault="00496C83"/>
    <w:p w14:paraId="6EB477C6" w14:textId="1C63DB85" w:rsidR="00496C83" w:rsidRDefault="00496C83"/>
    <w:p w14:paraId="3DE94912" w14:textId="39A50384" w:rsidR="00496C83" w:rsidRDefault="00496C83"/>
    <w:p w14:paraId="0A84BFD7" w14:textId="21C04943" w:rsidR="00496C83" w:rsidRDefault="00496C83"/>
    <w:p w14:paraId="68C764FB" w14:textId="4479E2A0" w:rsidR="00496C83" w:rsidRDefault="00496C83"/>
    <w:p w14:paraId="12F7EE1E" w14:textId="4C76AE25" w:rsidR="00496C83" w:rsidRDefault="00496C83"/>
    <w:p w14:paraId="00039298" w14:textId="241B79D5" w:rsidR="00496C83" w:rsidRDefault="00496C83"/>
    <w:p w14:paraId="4D1DA517" w14:textId="05533A50" w:rsidR="00496C83" w:rsidRDefault="00496C83"/>
    <w:p w14:paraId="64F0CDDA" w14:textId="05160648" w:rsidR="00496C83" w:rsidRDefault="00496C83"/>
    <w:p w14:paraId="38FBA2B7" w14:textId="289E26EA" w:rsidR="00496C83" w:rsidRDefault="00496C83"/>
    <w:p w14:paraId="5647B014" w14:textId="173ADDA3" w:rsidR="00496C83" w:rsidRDefault="00496C83"/>
    <w:p w14:paraId="48557F0C" w14:textId="12F7B81E" w:rsidR="00496C83" w:rsidRDefault="00496C83"/>
    <w:p w14:paraId="445F18AF" w14:textId="0F42DDD9" w:rsidR="00496C83" w:rsidRDefault="00496C83"/>
    <w:p w14:paraId="1345935E" w14:textId="6F334633" w:rsidR="00496C83" w:rsidRDefault="00496C83"/>
    <w:p w14:paraId="1D19168E" w14:textId="6682FB28" w:rsidR="00496C83" w:rsidRDefault="00496C83"/>
    <w:p w14:paraId="49EA28DD" w14:textId="372E7F60" w:rsidR="00496C83" w:rsidRDefault="00496C83"/>
    <w:p w14:paraId="0DD95E98" w14:textId="670EA317" w:rsidR="00496C83" w:rsidRDefault="00496C83"/>
    <w:p w14:paraId="37939A33" w14:textId="348F5F22" w:rsidR="00496C83" w:rsidRDefault="00496C83"/>
    <w:p w14:paraId="7B417590" w14:textId="194809D4" w:rsidR="00496C83" w:rsidRDefault="00496C83"/>
    <w:p w14:paraId="7BADCEDF" w14:textId="55E63E71" w:rsidR="00496C83" w:rsidRDefault="00496C83"/>
    <w:p w14:paraId="7CF65195" w14:textId="10A4CDD9" w:rsidR="00496C83" w:rsidRDefault="00496C83"/>
    <w:p w14:paraId="1D79B61B" w14:textId="614BED18" w:rsidR="00496C83" w:rsidRDefault="00496C83"/>
    <w:p w14:paraId="38D38FE8" w14:textId="2744771F" w:rsidR="00496C83" w:rsidRDefault="00496C83"/>
    <w:p w14:paraId="089AB0D0" w14:textId="317DD928" w:rsidR="00496C83" w:rsidRDefault="00496C83"/>
    <w:p w14:paraId="440092D9" w14:textId="650E54F7" w:rsidR="00496C83" w:rsidRDefault="00496C83"/>
    <w:p w14:paraId="71DE622B" w14:textId="7B68EEAC" w:rsidR="00496C83" w:rsidRDefault="00496C83"/>
    <w:p w14:paraId="039941C9" w14:textId="297D74E4" w:rsidR="00496C83" w:rsidRDefault="00496C83"/>
    <w:p w14:paraId="4CFA237F" w14:textId="3330A2B8" w:rsidR="00496C83" w:rsidRDefault="00496C83"/>
    <w:p w14:paraId="6BDF2FAD" w14:textId="6C3500F2" w:rsidR="00496C83" w:rsidRDefault="00496C83"/>
    <w:p w14:paraId="4E40D2D1" w14:textId="27E47159" w:rsidR="00527221" w:rsidRDefault="00527221"/>
    <w:p w14:paraId="03895D1B" w14:textId="41C0E2B4" w:rsidR="003B6015" w:rsidRPr="000E74FF" w:rsidRDefault="003B6015" w:rsidP="000E74F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u w:val="single"/>
        </w:rPr>
      </w:pPr>
      <w:r w:rsidRPr="000E74FF">
        <w:rPr>
          <w:b/>
          <w:bCs/>
          <w:u w:val="single"/>
        </w:rPr>
        <w:lastRenderedPageBreak/>
        <w:t>Wprowadzenie</w:t>
      </w:r>
    </w:p>
    <w:p w14:paraId="35D0E1D9" w14:textId="77777777" w:rsidR="003B6015" w:rsidRPr="003B6015" w:rsidRDefault="003B6015" w:rsidP="003B6015">
      <w:pPr>
        <w:pStyle w:val="Akapitzlist"/>
        <w:spacing w:line="360" w:lineRule="auto"/>
        <w:ind w:left="1080"/>
        <w:jc w:val="both"/>
        <w:rPr>
          <w:b/>
          <w:bCs/>
          <w:u w:val="single"/>
        </w:rPr>
      </w:pPr>
    </w:p>
    <w:p w14:paraId="72C86562" w14:textId="04FD4694" w:rsidR="00496C83" w:rsidRPr="00496C83" w:rsidRDefault="00496C83" w:rsidP="00496C83">
      <w:pPr>
        <w:spacing w:line="360" w:lineRule="auto"/>
        <w:jc w:val="both"/>
      </w:pPr>
      <w:r w:rsidRPr="005B5B7A">
        <w:t>Koncepcja rozwoju szkoły wy</w:t>
      </w:r>
      <w:r w:rsidR="00821ACF">
        <w:t>znacza</w:t>
      </w:r>
      <w:r w:rsidRPr="005B5B7A">
        <w:t xml:space="preserve"> kierunki działania w</w:t>
      </w:r>
      <w:r>
        <w:t> </w:t>
      </w:r>
      <w:r w:rsidRPr="005B5B7A">
        <w:t xml:space="preserve">kolejnych latach. Punktem wyjścia do jej </w:t>
      </w:r>
      <w:r w:rsidRPr="00496C83">
        <w:t xml:space="preserve">opracowania są: </w:t>
      </w:r>
      <w:r w:rsidRPr="00CB5BB7">
        <w:rPr>
          <w:b/>
          <w:bCs/>
        </w:rPr>
        <w:t>wymagania stawiane szkołom</w:t>
      </w:r>
      <w:r w:rsidRPr="00496C83">
        <w:t xml:space="preserve">, ogólny </w:t>
      </w:r>
      <w:r w:rsidRPr="00CB5BB7">
        <w:rPr>
          <w:b/>
          <w:bCs/>
        </w:rPr>
        <w:t>kierunek zmian w polskiej oświacie</w:t>
      </w:r>
      <w:r w:rsidRPr="00496C83">
        <w:t xml:space="preserve"> w najbliższych latach, </w:t>
      </w:r>
      <w:r w:rsidRPr="00CB5BB7">
        <w:rPr>
          <w:b/>
          <w:bCs/>
        </w:rPr>
        <w:t>wnioski i rekomendacje</w:t>
      </w:r>
      <w:r w:rsidRPr="00496C83">
        <w:t xml:space="preserve"> wynikające z diagnozy istniejącego stanu, a także </w:t>
      </w:r>
      <w:r w:rsidRPr="00CB5BB7">
        <w:rPr>
          <w:b/>
          <w:bCs/>
        </w:rPr>
        <w:t>wykorzystanie szans</w:t>
      </w:r>
      <w:r w:rsidRPr="00496C83">
        <w:t xml:space="preserve"> tkwiących w zasobach szkolnych i pozaszkolnych.  Mocne strony szkoły, jej potencjał stają się bazą, na której można planować  dalszy rozwój i konieczną zmianę. Przyszłość jest nieprzewidywalna, a dynamicznie rozwijająca się rzeczywistość, stawia przed nami potencjalne wyzwania, których do końca nie możemy być pewni. Zatem jak przygotować naszych uczniów do życia w świecie przyszłości? Jak wyposażyć ich w narzędzia pozwalające sprostać wyzwaniom cywilizacyjnym?</w:t>
      </w:r>
    </w:p>
    <w:p w14:paraId="0CE65B6A" w14:textId="047AA700" w:rsidR="00496C83" w:rsidRPr="005B5B7A" w:rsidRDefault="00496C83" w:rsidP="00496C83">
      <w:pPr>
        <w:spacing w:line="360" w:lineRule="auto"/>
        <w:ind w:firstLine="708"/>
        <w:jc w:val="both"/>
      </w:pPr>
      <w:r>
        <w:t xml:space="preserve">W szkole </w:t>
      </w:r>
      <w:r w:rsidRPr="005B5B7A">
        <w:t>konieczne</w:t>
      </w:r>
      <w:r>
        <w:t xml:space="preserve"> są zmiany</w:t>
      </w:r>
      <w:r w:rsidRPr="005B5B7A">
        <w:t>. Wprowadzenie zmian jest procesem, który musi być dobrze przygotowany i</w:t>
      </w:r>
      <w:r w:rsidR="00CB5BB7">
        <w:t> </w:t>
      </w:r>
      <w:r w:rsidRPr="005B5B7A">
        <w:t>odpowiednio realizowany. Wymaga akceptacji i</w:t>
      </w:r>
      <w:r w:rsidR="00CB5BB7">
        <w:t> </w:t>
      </w:r>
      <w:r w:rsidRPr="005B5B7A">
        <w:t>zaangażowania całego środowiska szkolnego.</w:t>
      </w:r>
    </w:p>
    <w:p w14:paraId="7C4D99E4" w14:textId="1C3FED07" w:rsidR="00496C83" w:rsidRDefault="00496C83" w:rsidP="00496C83">
      <w:pPr>
        <w:spacing w:line="360" w:lineRule="auto"/>
        <w:ind w:firstLine="708"/>
        <w:jc w:val="both"/>
      </w:pPr>
      <w:r w:rsidRPr="005B5B7A">
        <w:t>Opracowana przeze mnie k</w:t>
      </w:r>
      <w:r w:rsidRPr="005B5B7A">
        <w:rPr>
          <w:b/>
        </w:rPr>
        <w:t xml:space="preserve">oncepcja </w:t>
      </w:r>
      <w:r>
        <w:rPr>
          <w:b/>
        </w:rPr>
        <w:t xml:space="preserve">zakłada zrównoważony rozwój szkoły, zdolność do adaptacji i poprawę jakości tak, aby </w:t>
      </w:r>
      <w:r w:rsidR="00527221">
        <w:rPr>
          <w:b/>
        </w:rPr>
        <w:t xml:space="preserve">szkoła </w:t>
      </w:r>
      <w:r>
        <w:rPr>
          <w:b/>
        </w:rPr>
        <w:t xml:space="preserve">mogła </w:t>
      </w:r>
      <w:r w:rsidR="00527221">
        <w:rPr>
          <w:b/>
        </w:rPr>
        <w:t xml:space="preserve">podjąć </w:t>
      </w:r>
      <w:r>
        <w:rPr>
          <w:b/>
        </w:rPr>
        <w:t>now</w:t>
      </w:r>
      <w:r w:rsidR="00527221">
        <w:rPr>
          <w:b/>
        </w:rPr>
        <w:t>e</w:t>
      </w:r>
      <w:r>
        <w:rPr>
          <w:b/>
        </w:rPr>
        <w:t xml:space="preserve"> wyzwan</w:t>
      </w:r>
      <w:r w:rsidR="00527221">
        <w:rPr>
          <w:b/>
        </w:rPr>
        <w:t>ia</w:t>
      </w:r>
      <w:r>
        <w:rPr>
          <w:b/>
        </w:rPr>
        <w:t xml:space="preserve"> i odnieść sukces w nowej rzeczywistości. </w:t>
      </w:r>
      <w:r w:rsidRPr="005B5B7A">
        <w:t xml:space="preserve"> </w:t>
      </w:r>
    </w:p>
    <w:p w14:paraId="4815BC5C" w14:textId="2AEC6745" w:rsidR="00496C83" w:rsidRDefault="00496C83" w:rsidP="00496C83">
      <w:pPr>
        <w:spacing w:line="360" w:lineRule="auto"/>
        <w:ind w:firstLine="708"/>
        <w:jc w:val="both"/>
        <w:rPr>
          <w:iCs/>
          <w:color w:val="FF0000"/>
        </w:rPr>
      </w:pPr>
      <w:r w:rsidRPr="005B5B7A">
        <w:rPr>
          <w:b/>
        </w:rPr>
        <w:t>Misją</w:t>
      </w:r>
      <w:r w:rsidRPr="005B5B7A">
        <w:t xml:space="preserve"> szkoły jest </w:t>
      </w:r>
      <w:r w:rsidRPr="005B5B7A">
        <w:rPr>
          <w:b/>
          <w:iCs/>
        </w:rPr>
        <w:t>dążenie do  rozwoju</w:t>
      </w:r>
      <w:r>
        <w:rPr>
          <w:b/>
          <w:iCs/>
        </w:rPr>
        <w:t xml:space="preserve"> potencjału</w:t>
      </w:r>
      <w:r w:rsidRPr="005B5B7A">
        <w:rPr>
          <w:b/>
          <w:iCs/>
        </w:rPr>
        <w:t xml:space="preserve"> każdego dziecka</w:t>
      </w:r>
      <w:r>
        <w:rPr>
          <w:iCs/>
        </w:rPr>
        <w:t xml:space="preserve">, </w:t>
      </w:r>
      <w:r w:rsidRPr="00276DBE">
        <w:rPr>
          <w:b/>
          <w:bCs/>
          <w:iCs/>
        </w:rPr>
        <w:t>służenie pomocą</w:t>
      </w:r>
      <w:r>
        <w:rPr>
          <w:iCs/>
        </w:rPr>
        <w:t xml:space="preserve"> każdej uczennicy i każdemu uczniowi </w:t>
      </w:r>
      <w:r w:rsidRPr="00276DBE">
        <w:rPr>
          <w:b/>
          <w:bCs/>
          <w:iCs/>
        </w:rPr>
        <w:t>w rozwoju i pokonywaniu przeszkód</w:t>
      </w:r>
      <w:r>
        <w:rPr>
          <w:iCs/>
          <w:color w:val="FF0000"/>
        </w:rPr>
        <w:t>.</w:t>
      </w:r>
    </w:p>
    <w:p w14:paraId="2BCAA2F0" w14:textId="7417A2E3" w:rsidR="00CB5BB7" w:rsidRPr="00527221" w:rsidRDefault="00D50392" w:rsidP="00527221">
      <w:pPr>
        <w:spacing w:line="360" w:lineRule="auto"/>
        <w:ind w:firstLine="708"/>
        <w:jc w:val="both"/>
        <w:rPr>
          <w:iCs/>
        </w:rPr>
      </w:pPr>
      <w:r w:rsidRPr="00527221">
        <w:rPr>
          <w:b/>
          <w:iCs/>
        </w:rPr>
        <w:t xml:space="preserve">Moja </w:t>
      </w:r>
      <w:r w:rsidR="00527221" w:rsidRPr="00527221">
        <w:rPr>
          <w:b/>
          <w:iCs/>
        </w:rPr>
        <w:t>w</w:t>
      </w:r>
      <w:r w:rsidR="00496C83" w:rsidRPr="00527221">
        <w:rPr>
          <w:b/>
          <w:iCs/>
        </w:rPr>
        <w:t>izja szkoły</w:t>
      </w:r>
      <w:r w:rsidR="00496C83" w:rsidRPr="00527221">
        <w:rPr>
          <w:iCs/>
        </w:rPr>
        <w:t xml:space="preserve"> </w:t>
      </w:r>
      <w:r w:rsidR="00496C83" w:rsidRPr="004C2820">
        <w:rPr>
          <w:iCs/>
        </w:rPr>
        <w:t>oparta zost</w:t>
      </w:r>
      <w:r w:rsidR="00496C83">
        <w:rPr>
          <w:iCs/>
        </w:rPr>
        <w:t xml:space="preserve">ała </w:t>
      </w:r>
      <w:r w:rsidR="00496C83" w:rsidRPr="00496C83">
        <w:rPr>
          <w:iCs/>
        </w:rPr>
        <w:t xml:space="preserve">na założeniu, że </w:t>
      </w:r>
      <w:r w:rsidR="00496C83">
        <w:rPr>
          <w:iCs/>
        </w:rPr>
        <w:t>s</w:t>
      </w:r>
      <w:r w:rsidR="00496C83" w:rsidRPr="005B5B7A">
        <w:rPr>
          <w:iCs/>
        </w:rPr>
        <w:t xml:space="preserve">zkoła podstawowa to – </w:t>
      </w:r>
      <w:r w:rsidR="00496C83" w:rsidRPr="005B5B7A">
        <w:rPr>
          <w:b/>
          <w:iCs/>
        </w:rPr>
        <w:t>pierwsza szkoła</w:t>
      </w:r>
      <w:r w:rsidR="00496C83" w:rsidRPr="005B5B7A">
        <w:rPr>
          <w:iCs/>
        </w:rPr>
        <w:t>, wobec tego  powinna</w:t>
      </w:r>
      <w:r w:rsidR="00527221">
        <w:rPr>
          <w:iCs/>
        </w:rPr>
        <w:t xml:space="preserve"> </w:t>
      </w:r>
      <w:r w:rsidR="00496C83" w:rsidRPr="005B5B7A">
        <w:rPr>
          <w:iCs/>
        </w:rPr>
        <w:t xml:space="preserve">w maksymalnym stopniu </w:t>
      </w:r>
      <w:r w:rsidR="00496C83" w:rsidRPr="00CB5BB7">
        <w:rPr>
          <w:b/>
          <w:iCs/>
        </w:rPr>
        <w:t xml:space="preserve">wykorzystywać  indywidualny potencjał  każdego dziecka i dążyć do zaspokajania jego potrzeb rozwojowych </w:t>
      </w:r>
      <w:r w:rsidR="00527221">
        <w:rPr>
          <w:b/>
          <w:iCs/>
        </w:rPr>
        <w:t>i </w:t>
      </w:r>
      <w:r w:rsidR="001E4124">
        <w:rPr>
          <w:b/>
          <w:iCs/>
        </w:rPr>
        <w:t xml:space="preserve"> </w:t>
      </w:r>
      <w:r w:rsidR="00527221">
        <w:rPr>
          <w:b/>
          <w:iCs/>
        </w:rPr>
        <w:t xml:space="preserve">edukacyjnych, wyposażyć </w:t>
      </w:r>
      <w:r w:rsidR="00564891">
        <w:rPr>
          <w:b/>
          <w:iCs/>
        </w:rPr>
        <w:t>g</w:t>
      </w:r>
      <w:r w:rsidR="00527221">
        <w:rPr>
          <w:b/>
          <w:iCs/>
        </w:rPr>
        <w:t>o w</w:t>
      </w:r>
      <w:r w:rsidR="001E4124">
        <w:rPr>
          <w:b/>
          <w:iCs/>
        </w:rPr>
        <w:t xml:space="preserve"> </w:t>
      </w:r>
      <w:r w:rsidR="00527221">
        <w:rPr>
          <w:b/>
          <w:iCs/>
        </w:rPr>
        <w:t xml:space="preserve"> takie</w:t>
      </w:r>
      <w:r w:rsidR="001E4124">
        <w:rPr>
          <w:b/>
          <w:iCs/>
        </w:rPr>
        <w:t xml:space="preserve"> </w:t>
      </w:r>
      <w:r w:rsidR="00527221">
        <w:rPr>
          <w:b/>
          <w:iCs/>
        </w:rPr>
        <w:t xml:space="preserve"> umiejętności, </w:t>
      </w:r>
      <w:r w:rsidR="001E4124">
        <w:rPr>
          <w:b/>
          <w:iCs/>
        </w:rPr>
        <w:t xml:space="preserve"> </w:t>
      </w:r>
      <w:r w:rsidR="00527221">
        <w:rPr>
          <w:b/>
          <w:iCs/>
        </w:rPr>
        <w:t>by</w:t>
      </w:r>
    </w:p>
    <w:p w14:paraId="38D582CE" w14:textId="11BA1D4A" w:rsidR="00496C83" w:rsidRPr="00CB5BB7" w:rsidRDefault="00496C83" w:rsidP="00496C83">
      <w:pPr>
        <w:spacing w:line="360" w:lineRule="auto"/>
        <w:jc w:val="both"/>
        <w:rPr>
          <w:b/>
          <w:iCs/>
        </w:rPr>
      </w:pPr>
    </w:p>
    <w:p w14:paraId="0A85052E" w14:textId="7FBD26BC" w:rsidR="00496C83" w:rsidRDefault="00496C83" w:rsidP="00496C83">
      <w:pPr>
        <w:spacing w:line="360" w:lineRule="auto"/>
        <w:jc w:val="both"/>
        <w:rPr>
          <w:b/>
          <w:iCs/>
        </w:rPr>
      </w:pPr>
    </w:p>
    <w:p w14:paraId="1683FC00" w14:textId="60674FA9" w:rsidR="00496C83" w:rsidRDefault="00496C83" w:rsidP="00496C83">
      <w:pPr>
        <w:spacing w:line="360" w:lineRule="auto"/>
        <w:jc w:val="both"/>
        <w:rPr>
          <w:b/>
          <w:iCs/>
        </w:rPr>
      </w:pPr>
    </w:p>
    <w:p w14:paraId="7667E10E" w14:textId="0A31CE0D" w:rsidR="00496C83" w:rsidRDefault="00496C83" w:rsidP="00496C83">
      <w:pPr>
        <w:spacing w:line="360" w:lineRule="auto"/>
        <w:jc w:val="both"/>
        <w:rPr>
          <w:b/>
          <w:iCs/>
        </w:rPr>
      </w:pPr>
    </w:p>
    <w:p w14:paraId="33BA74DB" w14:textId="1321CEE0" w:rsidR="00496C83" w:rsidRDefault="00496C83" w:rsidP="00496C83">
      <w:pPr>
        <w:spacing w:line="360" w:lineRule="auto"/>
        <w:jc w:val="both"/>
        <w:rPr>
          <w:b/>
          <w:iCs/>
        </w:rPr>
      </w:pPr>
    </w:p>
    <w:p w14:paraId="130A2EA3" w14:textId="08ABCCBB" w:rsidR="00496C83" w:rsidRDefault="00496C83" w:rsidP="00496C83">
      <w:pPr>
        <w:spacing w:line="360" w:lineRule="auto"/>
        <w:jc w:val="both"/>
        <w:rPr>
          <w:b/>
          <w:iCs/>
        </w:rPr>
      </w:pPr>
    </w:p>
    <w:p w14:paraId="41D9C72C" w14:textId="5ABAC763" w:rsidR="00496C83" w:rsidRDefault="00496C83" w:rsidP="00496C83">
      <w:pPr>
        <w:spacing w:line="360" w:lineRule="auto"/>
        <w:jc w:val="both"/>
        <w:rPr>
          <w:b/>
          <w:iCs/>
        </w:rPr>
      </w:pPr>
    </w:p>
    <w:p w14:paraId="4A800A17" w14:textId="2D0FE820" w:rsidR="00496C83" w:rsidRDefault="00496C83" w:rsidP="00496C83">
      <w:pPr>
        <w:spacing w:line="360" w:lineRule="auto"/>
        <w:jc w:val="both"/>
        <w:rPr>
          <w:b/>
          <w:iCs/>
        </w:rPr>
      </w:pPr>
    </w:p>
    <w:p w14:paraId="5648F04F" w14:textId="4737FAFD" w:rsidR="00496C83" w:rsidRDefault="00496C83" w:rsidP="00496C83">
      <w:pPr>
        <w:spacing w:line="360" w:lineRule="auto"/>
        <w:jc w:val="both"/>
        <w:rPr>
          <w:b/>
          <w:iCs/>
        </w:rPr>
      </w:pPr>
    </w:p>
    <w:p w14:paraId="49A49227" w14:textId="4987BEA1" w:rsidR="00496C83" w:rsidRDefault="00496C83" w:rsidP="00496C83">
      <w:pPr>
        <w:spacing w:line="360" w:lineRule="auto"/>
        <w:jc w:val="both"/>
        <w:rPr>
          <w:b/>
          <w:iCs/>
        </w:rPr>
      </w:pPr>
    </w:p>
    <w:p w14:paraId="77A905DE" w14:textId="2A531E9E" w:rsidR="00496C83" w:rsidRDefault="00496C83" w:rsidP="00496C83">
      <w:pPr>
        <w:spacing w:line="360" w:lineRule="auto"/>
        <w:jc w:val="both"/>
        <w:rPr>
          <w:b/>
          <w:iCs/>
        </w:rPr>
      </w:pPr>
    </w:p>
    <w:p w14:paraId="51CA6EBC" w14:textId="5E070C3E" w:rsidR="00496C83" w:rsidRDefault="00496C83" w:rsidP="00496C83">
      <w:pPr>
        <w:spacing w:line="360" w:lineRule="auto"/>
        <w:jc w:val="both"/>
        <w:rPr>
          <w:b/>
          <w:iCs/>
        </w:rPr>
      </w:pPr>
    </w:p>
    <w:p w14:paraId="4F6DA095" w14:textId="3BB649D9" w:rsidR="00496C83" w:rsidRDefault="00496C83" w:rsidP="00496C83">
      <w:pPr>
        <w:spacing w:line="360" w:lineRule="auto"/>
        <w:jc w:val="both"/>
        <w:rPr>
          <w:b/>
          <w:iCs/>
        </w:rPr>
      </w:pPr>
    </w:p>
    <w:p w14:paraId="5B3BDBE1" w14:textId="226F1C9C" w:rsidR="00496C83" w:rsidRDefault="00496C83" w:rsidP="00496C83">
      <w:pPr>
        <w:spacing w:line="360" w:lineRule="auto"/>
        <w:jc w:val="both"/>
        <w:rPr>
          <w:b/>
          <w:iCs/>
        </w:rPr>
      </w:pPr>
    </w:p>
    <w:p w14:paraId="1BA9464B" w14:textId="47FA78DF" w:rsidR="00496C83" w:rsidRDefault="00496C83" w:rsidP="00496C83">
      <w:pPr>
        <w:spacing w:line="360" w:lineRule="auto"/>
        <w:jc w:val="both"/>
        <w:rPr>
          <w:b/>
          <w:iCs/>
        </w:rPr>
      </w:pPr>
    </w:p>
    <w:p w14:paraId="6EFBE3BE" w14:textId="505CDCF8" w:rsidR="00496C83" w:rsidRDefault="00496C83" w:rsidP="00496C83">
      <w:pPr>
        <w:spacing w:line="360" w:lineRule="auto"/>
        <w:jc w:val="both"/>
        <w:rPr>
          <w:b/>
          <w:iCs/>
        </w:rPr>
      </w:pPr>
    </w:p>
    <w:p w14:paraId="1595F422" w14:textId="34C36E41" w:rsidR="00496C83" w:rsidRDefault="00496C83" w:rsidP="00496C83">
      <w:pPr>
        <w:spacing w:line="360" w:lineRule="auto"/>
        <w:jc w:val="both"/>
        <w:rPr>
          <w:b/>
          <w:iCs/>
        </w:rPr>
      </w:pPr>
    </w:p>
    <w:p w14:paraId="48698C67" w14:textId="143C2EA0" w:rsidR="00496C83" w:rsidRDefault="00496C83" w:rsidP="00496C83">
      <w:pPr>
        <w:spacing w:line="360" w:lineRule="auto"/>
        <w:jc w:val="both"/>
        <w:rPr>
          <w:b/>
          <w:iCs/>
        </w:rPr>
      </w:pPr>
    </w:p>
    <w:p w14:paraId="63D5767B" w14:textId="0F2F3C08" w:rsidR="00496C83" w:rsidRDefault="00496C83" w:rsidP="00496C83">
      <w:pPr>
        <w:spacing w:line="360" w:lineRule="auto"/>
        <w:jc w:val="both"/>
        <w:rPr>
          <w:b/>
          <w:iCs/>
        </w:rPr>
      </w:pPr>
    </w:p>
    <w:p w14:paraId="221EAF3D" w14:textId="0E3570B5" w:rsidR="00496C83" w:rsidRDefault="00496C83" w:rsidP="00496C83">
      <w:pPr>
        <w:spacing w:line="360" w:lineRule="auto"/>
        <w:jc w:val="both"/>
        <w:rPr>
          <w:b/>
          <w:iCs/>
        </w:rPr>
      </w:pPr>
    </w:p>
    <w:p w14:paraId="3331966A" w14:textId="10641F00" w:rsidR="00496C83" w:rsidRDefault="00496C83" w:rsidP="00496C83">
      <w:pPr>
        <w:spacing w:line="360" w:lineRule="auto"/>
        <w:jc w:val="both"/>
        <w:rPr>
          <w:b/>
          <w:iCs/>
        </w:rPr>
      </w:pPr>
    </w:p>
    <w:p w14:paraId="6C060935" w14:textId="3E9C17A9" w:rsidR="00496C83" w:rsidRDefault="00496C83" w:rsidP="00496C83">
      <w:pPr>
        <w:spacing w:line="360" w:lineRule="auto"/>
        <w:jc w:val="both"/>
        <w:rPr>
          <w:b/>
          <w:iCs/>
        </w:rPr>
      </w:pPr>
    </w:p>
    <w:p w14:paraId="05448D55" w14:textId="31EEAEAD" w:rsidR="00496C83" w:rsidRDefault="00496C83" w:rsidP="00496C83">
      <w:pPr>
        <w:spacing w:line="360" w:lineRule="auto"/>
        <w:jc w:val="both"/>
        <w:rPr>
          <w:b/>
          <w:iCs/>
        </w:rPr>
      </w:pPr>
    </w:p>
    <w:p w14:paraId="2CAFF08D" w14:textId="74AC128F" w:rsidR="00496C83" w:rsidRDefault="00496C83" w:rsidP="00496C83">
      <w:pPr>
        <w:spacing w:line="360" w:lineRule="auto"/>
        <w:jc w:val="both"/>
        <w:rPr>
          <w:b/>
          <w:iCs/>
        </w:rPr>
      </w:pPr>
    </w:p>
    <w:p w14:paraId="0850E0C7" w14:textId="21CBEA44" w:rsidR="00496C83" w:rsidRDefault="00496C83" w:rsidP="00496C83">
      <w:pPr>
        <w:spacing w:line="360" w:lineRule="auto"/>
        <w:jc w:val="both"/>
        <w:rPr>
          <w:b/>
          <w:iCs/>
        </w:rPr>
      </w:pPr>
    </w:p>
    <w:p w14:paraId="0CBA06C6" w14:textId="57A291C0" w:rsidR="00496C83" w:rsidRDefault="00496C83" w:rsidP="00496C83">
      <w:pPr>
        <w:spacing w:line="360" w:lineRule="auto"/>
        <w:jc w:val="both"/>
        <w:rPr>
          <w:b/>
          <w:iCs/>
        </w:rPr>
      </w:pPr>
    </w:p>
    <w:p w14:paraId="12BE58F5" w14:textId="2B675931" w:rsidR="00496C83" w:rsidRDefault="00496C83" w:rsidP="00496C83">
      <w:pPr>
        <w:spacing w:line="360" w:lineRule="auto"/>
        <w:jc w:val="both"/>
        <w:rPr>
          <w:b/>
          <w:iCs/>
        </w:rPr>
      </w:pPr>
    </w:p>
    <w:p w14:paraId="36D56A65" w14:textId="345F6402" w:rsidR="00496C83" w:rsidRDefault="00496C83" w:rsidP="00496C83">
      <w:pPr>
        <w:spacing w:line="360" w:lineRule="auto"/>
        <w:jc w:val="both"/>
        <w:rPr>
          <w:b/>
          <w:iCs/>
        </w:rPr>
      </w:pPr>
    </w:p>
    <w:p w14:paraId="4A8C66DC" w14:textId="0752E05D" w:rsidR="00496C83" w:rsidRDefault="00496C83" w:rsidP="00496C83">
      <w:pPr>
        <w:spacing w:line="360" w:lineRule="auto"/>
        <w:jc w:val="both"/>
        <w:rPr>
          <w:b/>
          <w:iCs/>
        </w:rPr>
      </w:pPr>
    </w:p>
    <w:p w14:paraId="11760C7B" w14:textId="78C9831A" w:rsidR="00496C83" w:rsidRDefault="00496C83" w:rsidP="00496C83">
      <w:pPr>
        <w:spacing w:line="360" w:lineRule="auto"/>
        <w:jc w:val="both"/>
        <w:rPr>
          <w:b/>
          <w:iCs/>
        </w:rPr>
      </w:pPr>
    </w:p>
    <w:p w14:paraId="65B77407" w14:textId="49EB2CD9" w:rsidR="00496C83" w:rsidRDefault="00496C83" w:rsidP="00496C83">
      <w:pPr>
        <w:spacing w:line="360" w:lineRule="auto"/>
        <w:jc w:val="both"/>
        <w:rPr>
          <w:b/>
          <w:iCs/>
        </w:rPr>
      </w:pPr>
    </w:p>
    <w:p w14:paraId="5E2467C8" w14:textId="35AE5386" w:rsidR="00496C83" w:rsidRDefault="00496C83" w:rsidP="00496C83">
      <w:pPr>
        <w:spacing w:line="360" w:lineRule="auto"/>
        <w:jc w:val="both"/>
        <w:rPr>
          <w:b/>
          <w:iCs/>
        </w:rPr>
      </w:pPr>
    </w:p>
    <w:p w14:paraId="67179FBF" w14:textId="27BD9149" w:rsidR="00527221" w:rsidRPr="00527221" w:rsidRDefault="00527221" w:rsidP="00527221">
      <w:pPr>
        <w:spacing w:line="360" w:lineRule="auto"/>
        <w:jc w:val="both"/>
        <w:rPr>
          <w:iCs/>
        </w:rPr>
      </w:pPr>
      <w:r w:rsidRPr="00CB5BB7">
        <w:rPr>
          <w:b/>
          <w:iCs/>
        </w:rPr>
        <w:lastRenderedPageBreak/>
        <w:t xml:space="preserve">mógł z pasją samodzielnie </w:t>
      </w:r>
      <w:r>
        <w:rPr>
          <w:b/>
          <w:iCs/>
        </w:rPr>
        <w:t>odkrywać świat.</w:t>
      </w:r>
    </w:p>
    <w:p w14:paraId="6545D913" w14:textId="5A2F0DEC" w:rsidR="00CB5BB7" w:rsidRDefault="00527221" w:rsidP="00CB5BB7">
      <w:pPr>
        <w:spacing w:line="360" w:lineRule="auto"/>
        <w:ind w:firstLine="708"/>
        <w:jc w:val="both"/>
        <w:rPr>
          <w:iCs/>
        </w:rPr>
      </w:pPr>
      <w:r w:rsidRPr="00CB5BB7">
        <w:t xml:space="preserve">Wybór </w:t>
      </w:r>
      <w:r w:rsidRPr="00CB5BB7">
        <w:rPr>
          <w:b/>
          <w:bCs/>
        </w:rPr>
        <w:t>wartości  i norm</w:t>
      </w:r>
      <w:r w:rsidRPr="00CB5BB7">
        <w:t xml:space="preserve">, </w:t>
      </w:r>
      <w:r w:rsidR="00496C83" w:rsidRPr="00CB5BB7">
        <w:t>w oparciu o które szkoła chce  działać, jest zadaniem nadrzędnym, przenika jej kulturę organizacyjną i jest działaniem priorytetowym również w</w:t>
      </w:r>
      <w:r w:rsidR="001E3F04">
        <w:t> </w:t>
      </w:r>
      <w:r w:rsidR="00496C83" w:rsidRPr="00CB5BB7">
        <w:t>stosunku do sposobu, w jaki nauczyciele prowadzą zajęcia. Wartości i normy stają się tłem dla działań edukacyjnych.</w:t>
      </w:r>
      <w:r w:rsidR="00496C83">
        <w:t xml:space="preserve"> </w:t>
      </w:r>
      <w:r w:rsidR="00496C83" w:rsidRPr="005B5B7A">
        <w:t xml:space="preserve">Za </w:t>
      </w:r>
      <w:r w:rsidR="00335555">
        <w:t xml:space="preserve">podstawowe </w:t>
      </w:r>
      <w:r w:rsidR="00496C83" w:rsidRPr="005B5B7A">
        <w:rPr>
          <w:b/>
        </w:rPr>
        <w:t xml:space="preserve"> wartości</w:t>
      </w:r>
      <w:r w:rsidR="00496C83" w:rsidRPr="005B5B7A">
        <w:t xml:space="preserve">, które wyznaczają drogę do realizacji </w:t>
      </w:r>
      <w:r w:rsidR="00496C83" w:rsidRPr="00262EE5">
        <w:t xml:space="preserve">naszej </w:t>
      </w:r>
      <w:r w:rsidR="00335555">
        <w:t>wizji</w:t>
      </w:r>
      <w:r w:rsidR="00496C83" w:rsidRPr="00262EE5">
        <w:t xml:space="preserve">,   </w:t>
      </w:r>
      <w:r w:rsidR="00496C83" w:rsidRPr="005B5B7A">
        <w:t xml:space="preserve">przyjmuje się te, które są </w:t>
      </w:r>
      <w:r w:rsidR="00335555">
        <w:t>najważniejsze</w:t>
      </w:r>
      <w:r w:rsidR="00496C83" w:rsidRPr="005B5B7A">
        <w:t xml:space="preserve"> dla</w:t>
      </w:r>
      <w:r w:rsidR="00496C83">
        <w:t xml:space="preserve"> </w:t>
      </w:r>
      <w:r w:rsidR="00496C83" w:rsidRPr="005B5B7A">
        <w:t>nauczycieli pracujących w</w:t>
      </w:r>
      <w:r w:rsidR="00335555">
        <w:t> </w:t>
      </w:r>
      <w:r w:rsidR="00496C83" w:rsidRPr="005B5B7A">
        <w:t>tej szkole:</w:t>
      </w:r>
      <w:r w:rsidR="00496C83" w:rsidRPr="005B5B7A">
        <w:rPr>
          <w:iCs/>
        </w:rPr>
        <w:t xml:space="preserve"> </w:t>
      </w:r>
      <w:r w:rsidR="00496C83" w:rsidRPr="00262EE5">
        <w:rPr>
          <w:b/>
          <w:bCs/>
          <w:iCs/>
        </w:rPr>
        <w:t>szacunek,</w:t>
      </w:r>
      <w:r w:rsidR="001E3F04">
        <w:rPr>
          <w:b/>
          <w:bCs/>
          <w:iCs/>
        </w:rPr>
        <w:t xml:space="preserve"> </w:t>
      </w:r>
      <w:r w:rsidR="00496C83" w:rsidRPr="00262EE5">
        <w:rPr>
          <w:b/>
          <w:bCs/>
          <w:iCs/>
        </w:rPr>
        <w:t>tolerancja</w:t>
      </w:r>
      <w:r w:rsidR="00CB5BB7" w:rsidRPr="00262EE5">
        <w:rPr>
          <w:b/>
          <w:bCs/>
          <w:iCs/>
        </w:rPr>
        <w:t>,</w:t>
      </w:r>
      <w:r w:rsidR="001E3F04">
        <w:rPr>
          <w:b/>
          <w:bCs/>
          <w:iCs/>
        </w:rPr>
        <w:t xml:space="preserve"> </w:t>
      </w:r>
      <w:r w:rsidR="00CB5BB7" w:rsidRPr="00262EE5">
        <w:rPr>
          <w:b/>
          <w:bCs/>
          <w:iCs/>
        </w:rPr>
        <w:t>uczciwość</w:t>
      </w:r>
      <w:r w:rsidR="001E3F04">
        <w:rPr>
          <w:b/>
          <w:bCs/>
          <w:iCs/>
        </w:rPr>
        <w:t xml:space="preserve">, </w:t>
      </w:r>
      <w:r w:rsidR="00CB5BB7" w:rsidRPr="00262EE5">
        <w:rPr>
          <w:b/>
          <w:bCs/>
          <w:iCs/>
        </w:rPr>
        <w:t xml:space="preserve">zaufanie, </w:t>
      </w:r>
      <w:r w:rsidR="001E3F04">
        <w:rPr>
          <w:b/>
          <w:bCs/>
          <w:iCs/>
        </w:rPr>
        <w:t xml:space="preserve">zdrowie, </w:t>
      </w:r>
      <w:r w:rsidR="00CB5BB7" w:rsidRPr="00262EE5">
        <w:rPr>
          <w:b/>
          <w:bCs/>
          <w:iCs/>
        </w:rPr>
        <w:t>bezpieczeństwo, odpowiedzialność za siebie i innych, kultura osobista, wytrwałość, współpraca, konsekwencja, wiedza.</w:t>
      </w:r>
      <w:r w:rsidR="00CB5BB7" w:rsidRPr="005B5B7A">
        <w:rPr>
          <w:iCs/>
        </w:rPr>
        <w:t xml:space="preserve"> </w:t>
      </w:r>
      <w:r w:rsidR="00CB5BB7">
        <w:rPr>
          <w:iCs/>
        </w:rPr>
        <w:t xml:space="preserve"> </w:t>
      </w:r>
      <w:r w:rsidR="00CB5BB7" w:rsidRPr="005B5B7A">
        <w:rPr>
          <w:iCs/>
        </w:rPr>
        <w:t>Na ich bazie kształtowana jest kultura organizacyjna placówki i sposób realizacji zadań</w:t>
      </w:r>
      <w:r w:rsidR="00CB5BB7">
        <w:rPr>
          <w:iCs/>
        </w:rPr>
        <w:t>.</w:t>
      </w:r>
    </w:p>
    <w:p w14:paraId="260BEE61" w14:textId="1C6BD821" w:rsidR="00CB5BB7" w:rsidRDefault="00CB5BB7" w:rsidP="00CB5BB7">
      <w:pPr>
        <w:spacing w:line="360" w:lineRule="auto"/>
        <w:jc w:val="both"/>
      </w:pPr>
      <w:r w:rsidRPr="005B5B7A">
        <w:t>W koncepcji rozwoju szkoły zakładamy, że nasz</w:t>
      </w:r>
      <w:r w:rsidRPr="005B5B7A">
        <w:rPr>
          <w:b/>
        </w:rPr>
        <w:t xml:space="preserve"> absolwent</w:t>
      </w:r>
      <w:r w:rsidRPr="005B5B7A">
        <w:t xml:space="preserve"> będzie:</w:t>
      </w:r>
    </w:p>
    <w:p w14:paraId="3BB525B9" w14:textId="5C0D0BCC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 xml:space="preserve">postępował etycznie i kierował się w  życiu  </w:t>
      </w:r>
      <w:r w:rsidR="000360CE" w:rsidRPr="004356D5">
        <w:t xml:space="preserve">uniwersalnymi </w:t>
      </w:r>
      <w:r w:rsidRPr="004356D5">
        <w:t xml:space="preserve">wartościami </w:t>
      </w:r>
    </w:p>
    <w:p w14:paraId="2F74FD61" w14:textId="085978EE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 xml:space="preserve">wierzył w siebie i </w:t>
      </w:r>
      <w:r w:rsidR="00D70C30" w:rsidRPr="004356D5">
        <w:t xml:space="preserve">nieustannie </w:t>
      </w:r>
      <w:r w:rsidRPr="004356D5">
        <w:t xml:space="preserve">dążył do dalszego osobistego rozwoju </w:t>
      </w:r>
    </w:p>
    <w:p w14:paraId="6B80FBC7" w14:textId="3C185BE5" w:rsidR="004F2997" w:rsidRPr="004356D5" w:rsidRDefault="004F2997" w:rsidP="004F2997">
      <w:pPr>
        <w:numPr>
          <w:ilvl w:val="0"/>
          <w:numId w:val="1"/>
        </w:numPr>
        <w:spacing w:line="360" w:lineRule="auto"/>
      </w:pPr>
      <w:r w:rsidRPr="004356D5">
        <w:t>znał swój profil uczenia się i potrafił wykorzystać go do dalszego rozwoju</w:t>
      </w:r>
    </w:p>
    <w:p w14:paraId="672AC606" w14:textId="174B12F6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 xml:space="preserve">posiadał </w:t>
      </w:r>
      <w:r w:rsidR="00761F1D" w:rsidRPr="004356D5">
        <w:t xml:space="preserve">pasję ciągłego uzupełniania </w:t>
      </w:r>
      <w:r w:rsidRPr="004356D5">
        <w:t>wiedz</w:t>
      </w:r>
      <w:r w:rsidR="00761F1D" w:rsidRPr="004356D5">
        <w:t>y</w:t>
      </w:r>
      <w:r w:rsidRPr="004356D5">
        <w:t xml:space="preserve"> i</w:t>
      </w:r>
      <w:r w:rsidR="001E4124">
        <w:t> </w:t>
      </w:r>
      <w:r w:rsidRPr="004356D5">
        <w:t>kompetencje niezbędne do dalszego kształcenia</w:t>
      </w:r>
    </w:p>
    <w:p w14:paraId="6EFBCDC9" w14:textId="77777777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>potrafił nawiązywać właściwe relacje z rówieśnikami, ze społeczeństwem i z samym sobą</w:t>
      </w:r>
    </w:p>
    <w:p w14:paraId="5C444197" w14:textId="77777777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>czuł się odpowiedzialny za własny rozwój</w:t>
      </w:r>
    </w:p>
    <w:p w14:paraId="41951F6A" w14:textId="0ED49BFC" w:rsidR="00CB5BB7" w:rsidRPr="004356D5" w:rsidRDefault="00CB5BB7" w:rsidP="00CB5BB7">
      <w:pPr>
        <w:numPr>
          <w:ilvl w:val="0"/>
          <w:numId w:val="1"/>
        </w:numPr>
        <w:spacing w:line="360" w:lineRule="auto"/>
      </w:pPr>
      <w:r w:rsidRPr="004356D5">
        <w:t>był zdolny do odnajdywania się w sytuacjach nieznanych</w:t>
      </w:r>
      <w:r w:rsidR="00C24659" w:rsidRPr="004356D5">
        <w:t>, problemowych</w:t>
      </w:r>
    </w:p>
    <w:p w14:paraId="30D52EBE" w14:textId="79AABC6F" w:rsidR="00CB5BB7" w:rsidRPr="00FE7A2E" w:rsidRDefault="00CB5BB7" w:rsidP="00CB5BB7">
      <w:pPr>
        <w:spacing w:line="360" w:lineRule="auto"/>
        <w:sectPr w:rsidR="00CB5BB7" w:rsidRPr="00FE7A2E" w:rsidSect="00BC6416"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2551" w:space="708"/>
            <w:col w:w="5810"/>
          </w:cols>
          <w:docGrid w:linePitch="360"/>
        </w:sectPr>
      </w:pPr>
    </w:p>
    <w:p w14:paraId="63FB6362" w14:textId="7FA65D45" w:rsidR="00262EE5" w:rsidRPr="000E74FF" w:rsidRDefault="00262EE5" w:rsidP="000E74FF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 w:rsidRPr="000E74FF">
        <w:rPr>
          <w:b/>
          <w:u w:val="single"/>
        </w:rPr>
        <w:lastRenderedPageBreak/>
        <w:t>Opis istniejącego stanu</w:t>
      </w:r>
    </w:p>
    <w:p w14:paraId="3E2081CA" w14:textId="77777777" w:rsidR="00262EE5" w:rsidRPr="00C261C8" w:rsidRDefault="00262EE5" w:rsidP="00262EE5">
      <w:pPr>
        <w:jc w:val="both"/>
        <w:rPr>
          <w:b/>
          <w:u w:val="single"/>
        </w:rPr>
      </w:pPr>
    </w:p>
    <w:p w14:paraId="001FFE66" w14:textId="77777777" w:rsidR="00262EE5" w:rsidRPr="00C261C8" w:rsidRDefault="00262EE5" w:rsidP="00262EE5">
      <w:pPr>
        <w:spacing w:line="360" w:lineRule="auto"/>
        <w:ind w:firstLine="708"/>
        <w:jc w:val="both"/>
      </w:pPr>
    </w:p>
    <w:p w14:paraId="666F44A0" w14:textId="77777777" w:rsidR="00262EE5" w:rsidRDefault="00262EE5" w:rsidP="00262EE5">
      <w:pPr>
        <w:spacing w:line="360" w:lineRule="auto"/>
        <w:ind w:firstLine="708"/>
        <w:jc w:val="both"/>
      </w:pPr>
      <w:r>
        <w:t xml:space="preserve">Szkoła jest placówką </w:t>
      </w:r>
      <w:r w:rsidRPr="00873351">
        <w:rPr>
          <w:b/>
          <w:bCs/>
        </w:rPr>
        <w:t>integracyjną.</w:t>
      </w:r>
      <w:r>
        <w:t xml:space="preserve"> Obecnie do szkoły uczęszcza 290 uczniów, w tym 63 uczniów - to dzieci o specjalnych potrzebach edukacyjnych. W rejonie szkoły zmniejsza się liczba rodzin zamieszkałych na stałe, jest mała liczba dzieci w wieku szkolnym. Do szkoły uczęszcza ok. 60% uczniów spoza rejonu. </w:t>
      </w:r>
    </w:p>
    <w:p w14:paraId="55A8A975" w14:textId="77777777" w:rsidR="00262EE5" w:rsidRPr="00C261C8" w:rsidRDefault="00262EE5" w:rsidP="00262EE5">
      <w:pPr>
        <w:spacing w:line="360" w:lineRule="auto"/>
        <w:ind w:firstLine="708"/>
        <w:jc w:val="both"/>
      </w:pPr>
      <w:r>
        <w:t>Kadrę szkoły stanowi 62 nauczycieli, w tym 18 nauczycieli współorganizujących kształcenie w klasach integracyjnych. W szkole pracuje pedagog, psycholog, logopeda.</w:t>
      </w:r>
    </w:p>
    <w:p w14:paraId="4279D4FB" w14:textId="156F8702" w:rsidR="00262EE5" w:rsidRPr="006E305C" w:rsidRDefault="00262EE5" w:rsidP="00262EE5">
      <w:pPr>
        <w:spacing w:line="360" w:lineRule="auto"/>
        <w:ind w:firstLine="708"/>
        <w:jc w:val="both"/>
      </w:pPr>
      <w:r w:rsidRPr="006E305C">
        <w:t>Środowisko szkolne rodziców jest bardzo zróżnicowane. Wielu z nich ma duże  oczekiwania wobec szkoły. Rodzice dzieci niepełnosprawnych</w:t>
      </w:r>
      <w:r w:rsidR="00AB4171" w:rsidRPr="006E305C">
        <w:t xml:space="preserve"> </w:t>
      </w:r>
      <w:r w:rsidRPr="006E305C">
        <w:t xml:space="preserve">wymagają </w:t>
      </w:r>
      <w:r w:rsidR="00AB4171" w:rsidRPr="006E305C">
        <w:t xml:space="preserve">od nauczycieli </w:t>
      </w:r>
      <w:r w:rsidR="003E40AB" w:rsidRPr="006E305C">
        <w:t xml:space="preserve"> (szczególnie od pedagogów specjalnych) </w:t>
      </w:r>
      <w:r w:rsidRPr="006E305C">
        <w:t>wysokich kompetencji</w:t>
      </w:r>
      <w:r w:rsidR="003E40AB" w:rsidRPr="006E305C">
        <w:t xml:space="preserve"> specjalistycznych</w:t>
      </w:r>
      <w:r w:rsidR="006E305C" w:rsidRPr="006E305C">
        <w:t>.</w:t>
      </w:r>
      <w:r w:rsidR="003E40AB" w:rsidRPr="006E305C">
        <w:t xml:space="preserve"> </w:t>
      </w:r>
      <w:r w:rsidRPr="006E305C">
        <w:t xml:space="preserve"> </w:t>
      </w:r>
      <w:r w:rsidR="00B559DE" w:rsidRPr="006E305C">
        <w:t>D</w:t>
      </w:r>
      <w:r w:rsidRPr="006E305C">
        <w:t xml:space="preserve">ość liczna grupa rodziców, ciężar wychowania i kształcenia dzieci </w:t>
      </w:r>
      <w:r w:rsidR="005F0A86" w:rsidRPr="006E305C">
        <w:t xml:space="preserve">próbuje </w:t>
      </w:r>
      <w:r w:rsidRPr="006E305C">
        <w:t>przerzuca</w:t>
      </w:r>
      <w:r w:rsidR="005F0A86" w:rsidRPr="006E305C">
        <w:t>ć</w:t>
      </w:r>
      <w:r w:rsidRPr="006E305C">
        <w:t xml:space="preserve"> na szkołę i</w:t>
      </w:r>
      <w:r w:rsidR="006E305C" w:rsidRPr="006E305C">
        <w:t> </w:t>
      </w:r>
      <w:r w:rsidRPr="006E305C">
        <w:t>na świetlice środowiskowe</w:t>
      </w:r>
      <w:r w:rsidR="00873351" w:rsidRPr="006E305C">
        <w:t xml:space="preserve">, w związku z tym </w:t>
      </w:r>
      <w:r w:rsidR="00060F38" w:rsidRPr="006E305C">
        <w:t xml:space="preserve">szkoła </w:t>
      </w:r>
      <w:r w:rsidR="00E54D3C" w:rsidRPr="006E305C">
        <w:t xml:space="preserve">musi nieustannie wzmacniać obszar </w:t>
      </w:r>
      <w:r w:rsidR="00150325" w:rsidRPr="006E305C">
        <w:t>od</w:t>
      </w:r>
      <w:r w:rsidR="00D43B44" w:rsidRPr="006E305C">
        <w:t>dział</w:t>
      </w:r>
      <w:r w:rsidR="00150325" w:rsidRPr="006E305C">
        <w:t>yw</w:t>
      </w:r>
      <w:r w:rsidR="005F0A86" w:rsidRPr="006E305C">
        <w:t>a</w:t>
      </w:r>
      <w:r w:rsidR="00D43B44" w:rsidRPr="006E305C">
        <w:t>ń wychowawczo – opiekuńczych.</w:t>
      </w:r>
      <w:r w:rsidRPr="006E305C">
        <w:t xml:space="preserve"> </w:t>
      </w:r>
    </w:p>
    <w:p w14:paraId="4D6B48CA" w14:textId="58DA5398" w:rsidR="00325AFB" w:rsidRPr="006E305C" w:rsidRDefault="00262EE5" w:rsidP="00262EE5">
      <w:pPr>
        <w:spacing w:line="360" w:lineRule="auto"/>
        <w:ind w:firstLine="708"/>
        <w:jc w:val="both"/>
      </w:pPr>
      <w:r w:rsidRPr="006E305C">
        <w:t>Szkoła usytuowana jest w bezpiecznym miejscu przy bulwarach wiślanych. Posiada duży ogród, w obrębie którego znajdują się dwa boiska ze sztuczną nawierzchnią oraz place zabaw.</w:t>
      </w:r>
      <w:r w:rsidR="00D40D55" w:rsidRPr="006E305C">
        <w:t xml:space="preserve"> </w:t>
      </w:r>
      <w:r w:rsidR="00927005" w:rsidRPr="006E305C">
        <w:t>Warunki</w:t>
      </w:r>
      <w:r w:rsidR="00D40D55" w:rsidRPr="006E305C">
        <w:t xml:space="preserve"> </w:t>
      </w:r>
      <w:r w:rsidR="00927005" w:rsidRPr="006E305C">
        <w:t>środowiskowe</w:t>
      </w:r>
      <w:r w:rsidR="0034621B" w:rsidRPr="006E305C">
        <w:t>,</w:t>
      </w:r>
      <w:r w:rsidR="00927005" w:rsidRPr="006E305C">
        <w:t xml:space="preserve"> wynikające z</w:t>
      </w:r>
      <w:r w:rsidR="00BD0A62" w:rsidRPr="006E305C">
        <w:t xml:space="preserve">arówno z </w:t>
      </w:r>
      <w:r w:rsidR="00927005" w:rsidRPr="006E305C">
        <w:t xml:space="preserve">usytuowania </w:t>
      </w:r>
      <w:r w:rsidR="00F13AAC" w:rsidRPr="006E305C">
        <w:t xml:space="preserve">szkoły, </w:t>
      </w:r>
      <w:r w:rsidR="00BD0A62" w:rsidRPr="006E305C">
        <w:t>jak i</w:t>
      </w:r>
      <w:r w:rsidR="00927005" w:rsidRPr="006E305C">
        <w:t xml:space="preserve"> </w:t>
      </w:r>
      <w:r w:rsidR="007821CC" w:rsidRPr="006E305C">
        <w:t>istniejącej infrastruktury sportowej, sprzyjają</w:t>
      </w:r>
      <w:r w:rsidR="00481BD8" w:rsidRPr="006E305C">
        <w:t xml:space="preserve"> </w:t>
      </w:r>
      <w:r w:rsidR="006A481A" w:rsidRPr="006E305C">
        <w:t>aktywności ruchowej uczniów</w:t>
      </w:r>
      <w:r w:rsidR="00E706AB" w:rsidRPr="006E305C">
        <w:t xml:space="preserve"> - </w:t>
      </w:r>
      <w:r w:rsidR="00187E7E" w:rsidRPr="006E305C">
        <w:t xml:space="preserve">jednego </w:t>
      </w:r>
      <w:r w:rsidR="00C045C2" w:rsidRPr="006E305C">
        <w:t xml:space="preserve">z istotnych </w:t>
      </w:r>
      <w:r w:rsidR="00FF00E7" w:rsidRPr="006E305C">
        <w:t>uwarunkowa</w:t>
      </w:r>
      <w:r w:rsidR="00C045C2" w:rsidRPr="006E305C">
        <w:t>ń</w:t>
      </w:r>
      <w:r w:rsidR="000F7138" w:rsidRPr="006E305C">
        <w:t xml:space="preserve"> </w:t>
      </w:r>
      <w:r w:rsidR="00FF00E7" w:rsidRPr="006E305C">
        <w:t xml:space="preserve"> </w:t>
      </w:r>
      <w:r w:rsidR="00C045C2" w:rsidRPr="006E305C">
        <w:t>s</w:t>
      </w:r>
      <w:r w:rsidR="00FF00E7" w:rsidRPr="006E305C">
        <w:t xml:space="preserve">ukcesów </w:t>
      </w:r>
      <w:r w:rsidR="009D3D21" w:rsidRPr="006E305C">
        <w:t>edukacyjnych</w:t>
      </w:r>
      <w:r w:rsidR="0034621B" w:rsidRPr="006E305C">
        <w:t>.</w:t>
      </w:r>
    </w:p>
    <w:p w14:paraId="56EC751A" w14:textId="2547C55D" w:rsidR="00262EE5" w:rsidRPr="006E305C" w:rsidRDefault="007821CC" w:rsidP="00262EE5">
      <w:pPr>
        <w:spacing w:line="360" w:lineRule="auto"/>
        <w:ind w:firstLine="708"/>
        <w:jc w:val="both"/>
      </w:pPr>
      <w:r w:rsidRPr="006E305C">
        <w:t xml:space="preserve"> </w:t>
      </w:r>
      <w:r w:rsidR="00262EE5" w:rsidRPr="006E305C">
        <w:t xml:space="preserve"> Dzięki środkom organu prowadzącego w ostatnich latach przeprowadzono duże remonty – termomodernizację i wymianę centralnego ogrzewania. Utworzono także pracownie przedmiotowe. Systematycznie wzbogaca się bazę szkoły o nowe pomoce dydaktyczne, zwiększa się zasoby biblioteki. </w:t>
      </w:r>
    </w:p>
    <w:p w14:paraId="245F9578" w14:textId="77777777" w:rsidR="00262EE5" w:rsidRPr="006E305C" w:rsidRDefault="00262EE5" w:rsidP="00262EE5">
      <w:pPr>
        <w:spacing w:line="360" w:lineRule="auto"/>
        <w:ind w:firstLine="708"/>
        <w:jc w:val="both"/>
      </w:pPr>
    </w:p>
    <w:p w14:paraId="17CDC67C" w14:textId="7A3954FA" w:rsidR="00262EE5" w:rsidRPr="006E305C" w:rsidRDefault="00575601" w:rsidP="00262EE5">
      <w:pPr>
        <w:spacing w:line="360" w:lineRule="auto"/>
        <w:ind w:firstLine="708"/>
        <w:jc w:val="both"/>
      </w:pPr>
      <w:r w:rsidRPr="006E305C">
        <w:t>Na potrzeby niniejszej koncepcji,</w:t>
      </w:r>
      <w:r w:rsidR="00E706AB" w:rsidRPr="006E305C">
        <w:t xml:space="preserve"> w</w:t>
      </w:r>
      <w:r w:rsidRPr="006E305C">
        <w:t xml:space="preserve"> </w:t>
      </w:r>
      <w:r w:rsidR="00262EE5" w:rsidRPr="006E305C">
        <w:t xml:space="preserve">oparciu o </w:t>
      </w:r>
      <w:r w:rsidR="00262EE5" w:rsidRPr="006E305C">
        <w:rPr>
          <w:b/>
          <w:bCs/>
        </w:rPr>
        <w:t>badania</w:t>
      </w:r>
      <w:r w:rsidR="00262EE5" w:rsidRPr="006E305C">
        <w:t xml:space="preserve"> przeprowadzone przez Szkolny Zespół do spraw Ewaluacji Wewnętrznej</w:t>
      </w:r>
      <w:r w:rsidR="00A13684" w:rsidRPr="006E305C">
        <w:t>,</w:t>
      </w:r>
      <w:r w:rsidR="00262EE5" w:rsidRPr="006E305C">
        <w:t xml:space="preserve"> analizę dokumentacji</w:t>
      </w:r>
      <w:r w:rsidR="00A13684" w:rsidRPr="006E305C">
        <w:t>,</w:t>
      </w:r>
      <w:r w:rsidR="00262EE5" w:rsidRPr="006E305C">
        <w:t xml:space="preserve"> ankiety, wywiady, analizę SWOT</w:t>
      </w:r>
      <w:r w:rsidR="00A13684" w:rsidRPr="006E305C">
        <w:t>,</w:t>
      </w:r>
      <w:r w:rsidR="00262EE5" w:rsidRPr="006E305C">
        <w:t xml:space="preserve"> zostały określone mocne i słabe strony pracy szkoły. </w:t>
      </w:r>
    </w:p>
    <w:p w14:paraId="4C444283" w14:textId="77777777" w:rsidR="00262EE5" w:rsidRPr="00C261C8" w:rsidRDefault="00262EE5" w:rsidP="00262EE5">
      <w:pPr>
        <w:spacing w:line="360" w:lineRule="auto"/>
        <w:jc w:val="both"/>
      </w:pPr>
    </w:p>
    <w:p w14:paraId="71B86FA8" w14:textId="77777777" w:rsidR="00262EE5" w:rsidRPr="00C261C8" w:rsidRDefault="00262EE5" w:rsidP="00262EE5">
      <w:pPr>
        <w:spacing w:line="360" w:lineRule="auto"/>
        <w:jc w:val="both"/>
        <w:rPr>
          <w:vanish/>
        </w:rPr>
      </w:pPr>
      <w:r w:rsidRPr="00C261C8">
        <w:t xml:space="preserve"> </w:t>
      </w:r>
    </w:p>
    <w:p w14:paraId="4BA07897" w14:textId="77777777" w:rsidR="00262EE5" w:rsidRPr="00C261C8" w:rsidRDefault="00262EE5" w:rsidP="00262EE5">
      <w:pPr>
        <w:spacing w:line="360" w:lineRule="auto"/>
        <w:jc w:val="both"/>
        <w:rPr>
          <w:b/>
        </w:rPr>
      </w:pPr>
      <w:r w:rsidRPr="00C261C8">
        <w:t xml:space="preserve"> </w:t>
      </w:r>
      <w:r w:rsidRPr="00C261C8">
        <w:rPr>
          <w:b/>
        </w:rPr>
        <w:t>Mocne strony pracy szkoły:</w:t>
      </w:r>
    </w:p>
    <w:p w14:paraId="663F1CBC" w14:textId="77777777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Szkoła dużo uwagi poświęca na rozwijanie wartości i kształtowanie postaw (realizacja innowacji „Edukacja dla wartości”)</w:t>
      </w:r>
    </w:p>
    <w:p w14:paraId="1E3E3702" w14:textId="51C75FE5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Szkoła uczestniczy w ogólnopolskiej sieci „Budzących się szkół”. Realizuje idee wynikające z założeń  programowych.</w:t>
      </w:r>
    </w:p>
    <w:p w14:paraId="53D111FB" w14:textId="77777777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lastRenderedPageBreak/>
        <w:t>Uczniowie osiągają wysokie wyniki sprawdzianów na zakończenie szkoły podstawowej.</w:t>
      </w:r>
    </w:p>
    <w:p w14:paraId="51C8EB76" w14:textId="6BB48AA5" w:rsidR="00262EE5" w:rsidRPr="00262EE5" w:rsidRDefault="006A17E0" w:rsidP="00262EE5">
      <w:pPr>
        <w:numPr>
          <w:ilvl w:val="0"/>
          <w:numId w:val="3"/>
        </w:numPr>
        <w:spacing w:line="360" w:lineRule="auto"/>
        <w:jc w:val="both"/>
      </w:pPr>
      <w:r>
        <w:t>W</w:t>
      </w:r>
      <w:r w:rsidR="00262EE5" w:rsidRPr="00262EE5">
        <w:t xml:space="preserve">iększość nauczycieli </w:t>
      </w:r>
      <w:r w:rsidR="007D6271">
        <w:t xml:space="preserve"> stosuje </w:t>
      </w:r>
      <w:r w:rsidR="00262EE5" w:rsidRPr="00262EE5">
        <w:t>ide</w:t>
      </w:r>
      <w:r w:rsidR="007D6271">
        <w:t>ę</w:t>
      </w:r>
      <w:r w:rsidR="00262EE5" w:rsidRPr="00262EE5">
        <w:t xml:space="preserve"> oceniania dla uczenia się. </w:t>
      </w:r>
    </w:p>
    <w:p w14:paraId="23FE0142" w14:textId="0812A336" w:rsid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Nauczyciele są wysoko wykwalifikowani  (podwójne, potrójne kwalifikacje), znacznie rozwinęły się kompetencje nauczycieli w zakresie wykorzystywania technologii informacyjnych.</w:t>
      </w:r>
    </w:p>
    <w:p w14:paraId="4E0BFB33" w14:textId="325A6EC2" w:rsidR="00695EF9" w:rsidRPr="00695EF9" w:rsidRDefault="00695EF9" w:rsidP="00262EE5">
      <w:pPr>
        <w:numPr>
          <w:ilvl w:val="0"/>
          <w:numId w:val="3"/>
        </w:numPr>
        <w:spacing w:line="360" w:lineRule="auto"/>
        <w:jc w:val="both"/>
      </w:pPr>
      <w:r w:rsidRPr="00695EF9">
        <w:rPr>
          <w:shd w:val="clear" w:color="auto" w:fill="FFFFFF"/>
        </w:rPr>
        <w:t xml:space="preserve">Wypracowany został model edukacji włączającej polegający na przezwyciężaniu bariery w zakresie uczenia się i partycypacji </w:t>
      </w:r>
      <w:r w:rsidRPr="006E08A3">
        <w:rPr>
          <w:shd w:val="clear" w:color="auto" w:fill="FFFFFF"/>
        </w:rPr>
        <w:t>uczniów</w:t>
      </w:r>
      <w:r w:rsidR="00A13684" w:rsidRPr="006E08A3">
        <w:rPr>
          <w:shd w:val="clear" w:color="auto" w:fill="FFFFFF"/>
        </w:rPr>
        <w:t xml:space="preserve"> niepeł</w:t>
      </w:r>
      <w:r w:rsidR="006E08A3" w:rsidRPr="006E08A3">
        <w:rPr>
          <w:shd w:val="clear" w:color="auto" w:fill="FFFFFF"/>
        </w:rPr>
        <w:t>n</w:t>
      </w:r>
      <w:r w:rsidR="00A13684" w:rsidRPr="006E08A3">
        <w:rPr>
          <w:shd w:val="clear" w:color="auto" w:fill="FFFFFF"/>
        </w:rPr>
        <w:t>osprawnych</w:t>
      </w:r>
      <w:r w:rsidRPr="006E08A3">
        <w:rPr>
          <w:shd w:val="clear" w:color="auto" w:fill="FFFFFF"/>
        </w:rPr>
        <w:t xml:space="preserve"> </w:t>
      </w:r>
      <w:r w:rsidRPr="00695EF9">
        <w:rPr>
          <w:shd w:val="clear" w:color="auto" w:fill="FFFFFF"/>
        </w:rPr>
        <w:t>w procesie nauczania i</w:t>
      </w:r>
      <w:r w:rsidR="00A13684">
        <w:rPr>
          <w:shd w:val="clear" w:color="auto" w:fill="FFFFFF"/>
        </w:rPr>
        <w:t> </w:t>
      </w:r>
      <w:r w:rsidRPr="00695EF9">
        <w:rPr>
          <w:shd w:val="clear" w:color="auto" w:fill="FFFFFF"/>
        </w:rPr>
        <w:t>wychowania</w:t>
      </w:r>
      <w:r w:rsidR="004D57BA">
        <w:rPr>
          <w:shd w:val="clear" w:color="auto" w:fill="FFFFFF"/>
        </w:rPr>
        <w:t>.</w:t>
      </w:r>
      <w:r w:rsidRPr="00695EF9">
        <w:rPr>
          <w:shd w:val="clear" w:color="auto" w:fill="FFFFFF"/>
        </w:rPr>
        <w:t> </w:t>
      </w:r>
    </w:p>
    <w:p w14:paraId="408A817A" w14:textId="77777777" w:rsid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Preferowana jest edukacja zgodna z indywidualnym stylem uczenia się („Edukacja w dobrym stylu”)</w:t>
      </w:r>
    </w:p>
    <w:p w14:paraId="591627B4" w14:textId="56AA2E5C" w:rsidR="00262EE5" w:rsidRPr="006E08A3" w:rsidRDefault="00262EE5" w:rsidP="00262EE5">
      <w:pPr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262EE5">
        <w:t xml:space="preserve">Prowadzona jest różnorodna działalność innowacyjna </w:t>
      </w:r>
      <w:r w:rsidRPr="006E08A3">
        <w:rPr>
          <w:i/>
          <w:iCs/>
        </w:rPr>
        <w:t>(</w:t>
      </w:r>
      <w:r w:rsidR="006E08A3" w:rsidRPr="006E08A3">
        <w:rPr>
          <w:i/>
          <w:iCs/>
        </w:rPr>
        <w:t>„Klasowi odkrywcy”, „SPA – Sing, Play and Act”, „Budowanie słownika oraz rozwijanie umiejętności społecznych za pomocą myślenia wizualnego”, „Cztery pory roku w sporcie”, „Oswoić niepewność”, i inne</w:t>
      </w:r>
      <w:r w:rsidRPr="006E08A3">
        <w:rPr>
          <w:i/>
          <w:iCs/>
        </w:rPr>
        <w:t>)</w:t>
      </w:r>
    </w:p>
    <w:p w14:paraId="41FDFF47" w14:textId="5C9C2217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Wypracowany został innowacyjny model współpracy ze służbami społecznymi i</w:t>
      </w:r>
      <w:r w:rsidR="00A13684">
        <w:t> </w:t>
      </w:r>
      <w:r w:rsidRPr="00262EE5">
        <w:t xml:space="preserve">środowiskowymi instytucjami pozaszkolnymi, warunkujący szybkie i skuteczne działania pomocowe. </w:t>
      </w:r>
    </w:p>
    <w:p w14:paraId="48372D4B" w14:textId="5257CBB0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Szkoła aktywnie uczestniczy w Stowarzyszeniu Szkół M.A.K.A.B.R.A, organizuje wymianę międzynarodową z partnerami z Belgii (Flandria)</w:t>
      </w:r>
      <w:r w:rsidR="004D57BA">
        <w:t>.</w:t>
      </w:r>
    </w:p>
    <w:p w14:paraId="07D182AC" w14:textId="0D2DF628" w:rsidR="00262EE5" w:rsidRPr="00262EE5" w:rsidRDefault="00262EE5" w:rsidP="00262EE5">
      <w:pPr>
        <w:numPr>
          <w:ilvl w:val="0"/>
          <w:numId w:val="3"/>
        </w:numPr>
        <w:spacing w:line="360" w:lineRule="auto"/>
        <w:jc w:val="both"/>
      </w:pPr>
      <w:r w:rsidRPr="00262EE5">
        <w:t>Szkoła ustawicznie rozbudowuje bazę, poprawiają się warunki pracy i nauki</w:t>
      </w:r>
      <w:r w:rsidR="004D57BA">
        <w:t>.</w:t>
      </w:r>
    </w:p>
    <w:p w14:paraId="36477520" w14:textId="77777777" w:rsidR="00262EE5" w:rsidRPr="00AF5621" w:rsidRDefault="00262EE5" w:rsidP="00262EE5">
      <w:pPr>
        <w:spacing w:line="360" w:lineRule="auto"/>
        <w:ind w:left="720"/>
        <w:jc w:val="both"/>
        <w:rPr>
          <w:color w:val="FF0000"/>
        </w:rPr>
      </w:pPr>
    </w:p>
    <w:p w14:paraId="0B8EAD98" w14:textId="77777777" w:rsidR="00262EE5" w:rsidRPr="00C261C8" w:rsidRDefault="00262EE5" w:rsidP="00262EE5">
      <w:pPr>
        <w:spacing w:line="360" w:lineRule="auto"/>
        <w:jc w:val="both"/>
        <w:rPr>
          <w:b/>
        </w:rPr>
      </w:pPr>
      <w:r w:rsidRPr="00C261C8">
        <w:rPr>
          <w:b/>
        </w:rPr>
        <w:t>Słabe strony pracy szkoły:</w:t>
      </w:r>
    </w:p>
    <w:p w14:paraId="7BA66107" w14:textId="5620B89B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 xml:space="preserve">Brak </w:t>
      </w:r>
      <w:r w:rsidRPr="00262EE5">
        <w:t>gotowości do zmiany</w:t>
      </w:r>
      <w:r>
        <w:t xml:space="preserve"> u niektórych nauczycieli.</w:t>
      </w:r>
    </w:p>
    <w:p w14:paraId="38E54E51" w14:textId="07F8F5A0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>Zbyt małe zaangażowanie niektórych uczniów i rodziców we współpracę.</w:t>
      </w:r>
    </w:p>
    <w:p w14:paraId="4FFA4E2B" w14:textId="77777777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 xml:space="preserve">Niski poziom motywacji u wielu uczniów.  </w:t>
      </w:r>
    </w:p>
    <w:p w14:paraId="19E100B4" w14:textId="3D8DD98F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>Niski poziom partycypacji uczniów w sprawach szkoły.</w:t>
      </w:r>
    </w:p>
    <w:p w14:paraId="67E4AE23" w14:textId="77777777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>Brak nowoczesnego sprzętu komputerowego i pomocy dydaktycznych z zakresu TI.</w:t>
      </w:r>
    </w:p>
    <w:p w14:paraId="5E4F3551" w14:textId="13B4FF7C" w:rsidR="00262EE5" w:rsidRDefault="00262EE5" w:rsidP="00262EE5">
      <w:pPr>
        <w:numPr>
          <w:ilvl w:val="0"/>
          <w:numId w:val="4"/>
        </w:numPr>
        <w:spacing w:line="360" w:lineRule="auto"/>
        <w:jc w:val="both"/>
      </w:pPr>
      <w:r>
        <w:t>Pogarszający się stan infrastruktury sportowej na terenie ogrodu szkolnego.</w:t>
      </w:r>
    </w:p>
    <w:p w14:paraId="54685A35" w14:textId="77777777" w:rsidR="00781508" w:rsidRDefault="00781508" w:rsidP="006A17E0">
      <w:pPr>
        <w:spacing w:line="360" w:lineRule="auto"/>
        <w:jc w:val="both"/>
      </w:pPr>
    </w:p>
    <w:p w14:paraId="4C63E12A" w14:textId="031D8336" w:rsidR="00781508" w:rsidRPr="006A17E0" w:rsidRDefault="00781508" w:rsidP="006A17E0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  <w:u w:val="single"/>
        </w:rPr>
      </w:pPr>
      <w:r w:rsidRPr="006A17E0">
        <w:rPr>
          <w:b/>
          <w:bCs/>
          <w:u w:val="single"/>
        </w:rPr>
        <w:t>Strategia rozwoju szkoły</w:t>
      </w:r>
    </w:p>
    <w:p w14:paraId="23DD681D" w14:textId="77777777" w:rsidR="00496C83" w:rsidRDefault="00496C83" w:rsidP="00496C83">
      <w:pPr>
        <w:spacing w:line="360" w:lineRule="auto"/>
        <w:jc w:val="both"/>
        <w:rPr>
          <w:b/>
          <w:iCs/>
        </w:rPr>
      </w:pPr>
    </w:p>
    <w:p w14:paraId="6A5DB694" w14:textId="32E6B557" w:rsidR="00496C83" w:rsidRDefault="00F863D8" w:rsidP="00496C83">
      <w:pPr>
        <w:spacing w:line="360" w:lineRule="auto"/>
        <w:jc w:val="both"/>
        <w:rPr>
          <w:b/>
          <w:iCs/>
        </w:rPr>
      </w:pPr>
      <w:r w:rsidRPr="00C02638">
        <w:t>Określone w tej koncepcji</w:t>
      </w:r>
      <w:r w:rsidRPr="009F11A7">
        <w:rPr>
          <w:b/>
        </w:rPr>
        <w:t xml:space="preserve"> priorytety</w:t>
      </w:r>
      <w:r w:rsidRPr="00C02638">
        <w:t xml:space="preserve"> wynikają z przeprowadzonej diagnozy, a także przedstawionej wyżej misji, wizji i</w:t>
      </w:r>
      <w:r>
        <w:t> </w:t>
      </w:r>
      <w:r w:rsidRPr="00C02638">
        <w:t xml:space="preserve">sylwetki absolwenta. </w:t>
      </w:r>
      <w:r>
        <w:t xml:space="preserve">Wpisują się </w:t>
      </w:r>
      <w:r w:rsidRPr="00623D6E">
        <w:t>również</w:t>
      </w:r>
      <w:r>
        <w:t xml:space="preserve"> w program </w:t>
      </w:r>
      <w:r>
        <w:lastRenderedPageBreak/>
        <w:t xml:space="preserve">inicjatywy </w:t>
      </w:r>
      <w:r w:rsidRPr="009F11A7">
        <w:rPr>
          <w:b/>
          <w:bCs/>
        </w:rPr>
        <w:t>„Budzącej się szkoły”,</w:t>
      </w:r>
      <w:r>
        <w:t xml:space="preserve"> do której nasza szkoła </w:t>
      </w:r>
      <w:r w:rsidRPr="00F863D8">
        <w:t xml:space="preserve">została zakwalifikowana </w:t>
      </w:r>
      <w:r>
        <w:t xml:space="preserve">w 2019 roku.  </w:t>
      </w:r>
    </w:p>
    <w:p w14:paraId="2420954B" w14:textId="4FDC2A9A" w:rsidR="00F863D8" w:rsidRPr="00D92F9D" w:rsidRDefault="00F863D8" w:rsidP="00F863D8">
      <w:pPr>
        <w:spacing w:line="360" w:lineRule="auto"/>
        <w:jc w:val="both"/>
      </w:pPr>
      <w:r w:rsidRPr="00F863D8">
        <w:t xml:space="preserve">Uwzględniają także obowiązujące w prawie </w:t>
      </w:r>
      <w:r w:rsidRPr="00F863D8">
        <w:rPr>
          <w:b/>
          <w:bCs/>
        </w:rPr>
        <w:t xml:space="preserve">wymagania </w:t>
      </w:r>
      <w:r w:rsidRPr="00F863D8">
        <w:t>wobec szkół</w:t>
      </w:r>
      <w:r w:rsidR="006C0B14">
        <w:t xml:space="preserve"> (k</w:t>
      </w:r>
      <w:r w:rsidR="006C0B14" w:rsidRPr="00F863D8">
        <w:t>ażdy z priorytetów koncepcji rozwoju szkoły jest umiejscowiony w kilku spośród 9 wymagań państwa</w:t>
      </w:r>
      <w:r w:rsidR="006C0B14">
        <w:t>)</w:t>
      </w:r>
      <w:r w:rsidR="00D92F9D">
        <w:t xml:space="preserve"> </w:t>
      </w:r>
      <w:r w:rsidRPr="00F863D8">
        <w:t xml:space="preserve">oraz założenia </w:t>
      </w:r>
      <w:r w:rsidRPr="00F863D8">
        <w:rPr>
          <w:b/>
          <w:bCs/>
        </w:rPr>
        <w:t>Strategii Rozwoju Krakowa „Tu chcę żyć</w:t>
      </w:r>
      <w:r w:rsidR="00AC7CCE">
        <w:rPr>
          <w:b/>
          <w:bCs/>
        </w:rPr>
        <w:t>.</w:t>
      </w:r>
      <w:r w:rsidRPr="00F863D8">
        <w:rPr>
          <w:b/>
          <w:bCs/>
        </w:rPr>
        <w:t xml:space="preserve"> Kraków 2030”.</w:t>
      </w:r>
      <w:r w:rsidRPr="00F863D8">
        <w:t xml:space="preserve"> W zadaniach na najbliższe lata, uwzględnione zostały również planowane </w:t>
      </w:r>
      <w:r w:rsidRPr="00F863D8">
        <w:rPr>
          <w:b/>
          <w:bCs/>
        </w:rPr>
        <w:t>systemowe zmiany w oświacie</w:t>
      </w:r>
      <w:r w:rsidRPr="00F863D8">
        <w:t>, dotyczące idei edukacji włączającej.</w:t>
      </w:r>
    </w:p>
    <w:p w14:paraId="5EE693BD" w14:textId="4EBE9512" w:rsidR="00496C83" w:rsidRDefault="00496C83" w:rsidP="00496C83">
      <w:pPr>
        <w:spacing w:line="360" w:lineRule="auto"/>
        <w:jc w:val="both"/>
        <w:rPr>
          <w:b/>
          <w:iCs/>
        </w:rPr>
      </w:pPr>
    </w:p>
    <w:p w14:paraId="72F6DECD" w14:textId="77777777" w:rsidR="00781508" w:rsidRPr="007D2620" w:rsidRDefault="00781508" w:rsidP="00781508">
      <w:pPr>
        <w:pStyle w:val="Akapitzlist"/>
        <w:numPr>
          <w:ilvl w:val="0"/>
          <w:numId w:val="5"/>
        </w:numPr>
        <w:spacing w:line="360" w:lineRule="auto"/>
        <w:jc w:val="both"/>
      </w:pPr>
      <w:r w:rsidRPr="00B97380">
        <w:rPr>
          <w:b/>
          <w:bCs/>
        </w:rPr>
        <w:t xml:space="preserve">Uczenie się i rozwój  </w:t>
      </w:r>
      <w:r>
        <w:rPr>
          <w:b/>
          <w:bCs/>
        </w:rPr>
        <w:t xml:space="preserve">(wymaganie II.1, II.3, II.5, II.8, II.9) </w:t>
      </w:r>
    </w:p>
    <w:p w14:paraId="1333177D" w14:textId="76C7D175" w:rsidR="00781508" w:rsidRPr="003B2BFF" w:rsidRDefault="00BB65B3" w:rsidP="00CC07DE">
      <w:pPr>
        <w:pStyle w:val="Akapitzlis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781508">
        <w:rPr>
          <w:b/>
          <w:bCs/>
          <w:i/>
          <w:iCs/>
        </w:rPr>
        <w:t>ziałania</w:t>
      </w:r>
      <w:r w:rsidR="00781508" w:rsidRPr="006D1643">
        <w:rPr>
          <w:b/>
          <w:bCs/>
          <w:i/>
          <w:iCs/>
        </w:rPr>
        <w:t xml:space="preserve"> na rzecz procesu uczenia się i rozwoju zarówno uczniów jak i</w:t>
      </w:r>
      <w:r w:rsidR="00781508">
        <w:rPr>
          <w:b/>
          <w:bCs/>
          <w:i/>
          <w:iCs/>
        </w:rPr>
        <w:t> </w:t>
      </w:r>
      <w:r w:rsidR="00781508" w:rsidRPr="006D1643">
        <w:rPr>
          <w:b/>
          <w:bCs/>
          <w:i/>
          <w:iCs/>
        </w:rPr>
        <w:t>nauczycieli</w:t>
      </w:r>
      <w:r w:rsidR="00CC07DE">
        <w:rPr>
          <w:b/>
          <w:bCs/>
          <w:i/>
          <w:iCs/>
        </w:rPr>
        <w:t xml:space="preserve"> </w:t>
      </w:r>
      <w:r w:rsidR="00CC07DE" w:rsidRPr="003B2BFF">
        <w:rPr>
          <w:b/>
          <w:bCs/>
          <w:i/>
          <w:iCs/>
        </w:rPr>
        <w:t>czyli od kultury nauczania do kultury uczenia się, od błędu do doceniania</w:t>
      </w:r>
      <w:r w:rsidR="002312F6">
        <w:rPr>
          <w:b/>
          <w:bCs/>
          <w:i/>
          <w:iCs/>
        </w:rPr>
        <w:t>.</w:t>
      </w:r>
    </w:p>
    <w:p w14:paraId="13C99D13" w14:textId="77777777" w:rsidR="00CC07DE" w:rsidRPr="00CC07DE" w:rsidRDefault="00CC07DE" w:rsidP="00CC07DE">
      <w:pPr>
        <w:pStyle w:val="Akapitzlist"/>
        <w:spacing w:line="360" w:lineRule="auto"/>
        <w:jc w:val="both"/>
        <w:rPr>
          <w:color w:val="FF0000"/>
        </w:rPr>
      </w:pPr>
    </w:p>
    <w:p w14:paraId="2A18D5E0" w14:textId="425975E6" w:rsidR="00781508" w:rsidRPr="00781508" w:rsidRDefault="00781508" w:rsidP="00781508">
      <w:pPr>
        <w:spacing w:line="360" w:lineRule="auto"/>
        <w:ind w:firstLine="708"/>
        <w:jc w:val="both"/>
      </w:pPr>
      <w:r w:rsidRPr="00B97380">
        <w:t>Zdaniem P</w:t>
      </w:r>
      <w:r>
        <w:t>etera</w:t>
      </w:r>
      <w:r w:rsidRPr="00B97380">
        <w:t xml:space="preserve"> Senge</w:t>
      </w:r>
      <w:r>
        <w:t xml:space="preserve">, </w:t>
      </w:r>
      <w:r w:rsidRPr="00B97380">
        <w:t xml:space="preserve">aby organizacja była efektywna i dawała jej członkom możliwość osobistego rozwoju musi się stale zmieniać – uczyć się wraz ze wszystkimi osobami, które ją tworzą. </w:t>
      </w:r>
      <w:r w:rsidRPr="00781508">
        <w:t xml:space="preserve">Zmiana edukacyjna jest możliwa, gdy zaczynamy patrzeć na </w:t>
      </w:r>
      <w:r w:rsidRPr="004A0CCE">
        <w:rPr>
          <w:b/>
          <w:bCs/>
        </w:rPr>
        <w:t xml:space="preserve">szkołę jako organizację uczącą się. </w:t>
      </w:r>
    </w:p>
    <w:p w14:paraId="15D1C673" w14:textId="77777777" w:rsidR="00781508" w:rsidRPr="00B97380" w:rsidRDefault="00781508" w:rsidP="00781508">
      <w:pPr>
        <w:spacing w:line="360" w:lineRule="auto"/>
        <w:ind w:firstLine="708"/>
        <w:jc w:val="both"/>
        <w:rPr>
          <w:b/>
        </w:rPr>
      </w:pPr>
      <w:r w:rsidRPr="00B97380">
        <w:t xml:space="preserve"> W szkole najważniejsze jest  uczenie się uczniów, to co dzieje się pomiędzy nauczycielem i uczniami w klasie szkolnej, w kontekście realizowanego programu nauczania.</w:t>
      </w:r>
    </w:p>
    <w:p w14:paraId="2BB6D59D" w14:textId="77777777" w:rsidR="00781508" w:rsidRDefault="00781508" w:rsidP="00781508">
      <w:pPr>
        <w:spacing w:line="360" w:lineRule="auto"/>
        <w:jc w:val="both"/>
      </w:pPr>
      <w:r w:rsidRPr="00B97380">
        <w:t xml:space="preserve">Wg Richarda Elmore rdzeń nauczania stanowią  trzy elementy: </w:t>
      </w:r>
      <w:r w:rsidRPr="00781508">
        <w:rPr>
          <w:b/>
          <w:bCs/>
        </w:rPr>
        <w:t>uczeń, nauczyciel, treści</w:t>
      </w:r>
      <w:r w:rsidRPr="00B97380">
        <w:t xml:space="preserve">. Do </w:t>
      </w:r>
      <w:r w:rsidRPr="00357517">
        <w:t xml:space="preserve">rozwoju uczenia </w:t>
      </w:r>
      <w:r w:rsidRPr="00B97380">
        <w:t xml:space="preserve">się uczniów prowadzą trzy drogi: </w:t>
      </w:r>
    </w:p>
    <w:p w14:paraId="202DA57B" w14:textId="77777777" w:rsidR="00781508" w:rsidRDefault="00781508" w:rsidP="00781508">
      <w:pPr>
        <w:pStyle w:val="Akapitzlist"/>
        <w:numPr>
          <w:ilvl w:val="0"/>
          <w:numId w:val="7"/>
        </w:numPr>
        <w:spacing w:line="360" w:lineRule="auto"/>
        <w:jc w:val="both"/>
      </w:pPr>
      <w:r w:rsidRPr="00B97380">
        <w:t>poprawić jakość nauczanych treści,</w:t>
      </w:r>
    </w:p>
    <w:p w14:paraId="12321111" w14:textId="77777777" w:rsidR="00781508" w:rsidRDefault="00781508" w:rsidP="00781508">
      <w:pPr>
        <w:pStyle w:val="Akapitzlist"/>
        <w:numPr>
          <w:ilvl w:val="0"/>
          <w:numId w:val="7"/>
        </w:numPr>
        <w:spacing w:line="360" w:lineRule="auto"/>
        <w:jc w:val="both"/>
      </w:pPr>
      <w:r w:rsidRPr="00B97380">
        <w:t xml:space="preserve">poprawić umiejętności i wiedzę nauczycieli  jak wybranych treści nauczać, </w:t>
      </w:r>
    </w:p>
    <w:p w14:paraId="25C56130" w14:textId="77777777" w:rsidR="00781508" w:rsidRDefault="00781508" w:rsidP="00781508">
      <w:pPr>
        <w:pStyle w:val="Akapitzlist"/>
        <w:numPr>
          <w:ilvl w:val="0"/>
          <w:numId w:val="7"/>
        </w:numPr>
        <w:spacing w:line="360" w:lineRule="auto"/>
        <w:jc w:val="both"/>
      </w:pPr>
      <w:r w:rsidRPr="00B97380">
        <w:t xml:space="preserve">poprawić stopień aktywnego uczenia się uczniów. </w:t>
      </w:r>
    </w:p>
    <w:p w14:paraId="202E4821" w14:textId="77777777" w:rsidR="00781508" w:rsidRPr="00B97380" w:rsidRDefault="00781508" w:rsidP="00781508">
      <w:pPr>
        <w:spacing w:line="360" w:lineRule="auto"/>
        <w:jc w:val="both"/>
      </w:pPr>
      <w:r w:rsidRPr="00B97380">
        <w:t>W tej koncepcji przyjmuj</w:t>
      </w:r>
      <w:r>
        <w:t>emy</w:t>
      </w:r>
      <w:r w:rsidRPr="00B97380">
        <w:t xml:space="preserve">, że </w:t>
      </w:r>
      <w:r w:rsidRPr="00B97380">
        <w:rPr>
          <w:b/>
        </w:rPr>
        <w:t>doskonalenie nauczycieli</w:t>
      </w:r>
      <w:r w:rsidRPr="00B97380">
        <w:t xml:space="preserve"> jest kluczem do rozwoju ucznia</w:t>
      </w:r>
      <w:r>
        <w:t xml:space="preserve">.  </w:t>
      </w:r>
      <w:r w:rsidRPr="00B97380">
        <w:t xml:space="preserve">W efekcie </w:t>
      </w:r>
      <w:r>
        <w:t>rozwoju</w:t>
      </w:r>
      <w:r w:rsidRPr="00B97380">
        <w:t xml:space="preserve"> kompetencji nauczycieli</w:t>
      </w:r>
      <w:r>
        <w:t>,</w:t>
      </w:r>
      <w:r w:rsidRPr="00B97380">
        <w:t xml:space="preserve"> </w:t>
      </w:r>
      <w:r>
        <w:t>zmieni</w:t>
      </w:r>
      <w:r w:rsidRPr="00B97380">
        <w:t xml:space="preserve"> się proces uczenia się uczniów – staną się </w:t>
      </w:r>
      <w:r w:rsidRPr="00B97380">
        <w:rPr>
          <w:b/>
        </w:rPr>
        <w:t xml:space="preserve">aktywnymi uczestnikami </w:t>
      </w:r>
      <w:r w:rsidRPr="00B97380">
        <w:t>tego procesu</w:t>
      </w:r>
      <w:r w:rsidRPr="00B97380">
        <w:rPr>
          <w:b/>
        </w:rPr>
        <w:t>, przejmą odpowiedzialność</w:t>
      </w:r>
      <w:r w:rsidRPr="00B97380">
        <w:t xml:space="preserve"> za własny rozwój i będą czerpać </w:t>
      </w:r>
      <w:r w:rsidRPr="00B97380">
        <w:rPr>
          <w:b/>
        </w:rPr>
        <w:t>radość z uczenia się.</w:t>
      </w:r>
      <w:r w:rsidRPr="00B97380">
        <w:t xml:space="preserve"> </w:t>
      </w:r>
    </w:p>
    <w:p w14:paraId="2A91DDBA" w14:textId="77777777" w:rsidR="00781508" w:rsidRPr="00B97380" w:rsidRDefault="00781508" w:rsidP="00781508">
      <w:pPr>
        <w:spacing w:line="360" w:lineRule="auto"/>
        <w:jc w:val="both"/>
      </w:pPr>
      <w:r w:rsidRPr="00B97380">
        <w:t>Plan działań:</w:t>
      </w:r>
    </w:p>
    <w:p w14:paraId="75CEC621" w14:textId="568B69E4" w:rsidR="00EE3D08" w:rsidRPr="00556D84" w:rsidRDefault="00EE3D08" w:rsidP="00997412">
      <w:pPr>
        <w:numPr>
          <w:ilvl w:val="0"/>
          <w:numId w:val="6"/>
        </w:numPr>
        <w:spacing w:line="360" w:lineRule="auto"/>
        <w:jc w:val="both"/>
      </w:pPr>
      <w:r w:rsidRPr="006F3ED6">
        <w:t>Promowanie nowej kultury uczenia się</w:t>
      </w:r>
      <w:r w:rsidR="00C2195E" w:rsidRPr="006F3ED6">
        <w:t xml:space="preserve"> </w:t>
      </w:r>
      <w:r w:rsidR="00C10602" w:rsidRPr="006F3ED6">
        <w:t>– nie nauczać lecz uczyć uczenia się</w:t>
      </w:r>
      <w:r w:rsidR="002E0428" w:rsidRPr="006F3ED6">
        <w:t xml:space="preserve"> </w:t>
      </w:r>
      <w:r w:rsidR="0020192A" w:rsidRPr="006F3ED6">
        <w:t>w</w:t>
      </w:r>
      <w:r w:rsidR="00556D84" w:rsidRPr="006F3ED6">
        <w:t> </w:t>
      </w:r>
      <w:r w:rsidR="0020192A" w:rsidRPr="006F3ED6">
        <w:t>oparciu o najważniejsze kompetencje (wiedza, umiejętności, wartości, relacje</w:t>
      </w:r>
      <w:r w:rsidR="0020192A" w:rsidRPr="00556D84">
        <w:t xml:space="preserve"> z</w:t>
      </w:r>
      <w:r w:rsidR="00556D84" w:rsidRPr="00556D84">
        <w:t> </w:t>
      </w:r>
      <w:r w:rsidR="0020192A" w:rsidRPr="00556D84">
        <w:t xml:space="preserve">samym sobą, </w:t>
      </w:r>
      <w:r w:rsidR="007414E8">
        <w:t xml:space="preserve">relacje interpersonalne, </w:t>
      </w:r>
      <w:r w:rsidR="0020192A" w:rsidRPr="00556D84">
        <w:t>relacje ze społeczeństwem)</w:t>
      </w:r>
    </w:p>
    <w:p w14:paraId="2361E5DB" w14:textId="01227B0F" w:rsidR="00781508" w:rsidRPr="006F3ED6" w:rsidRDefault="00781508" w:rsidP="004F3F74">
      <w:pPr>
        <w:numPr>
          <w:ilvl w:val="0"/>
          <w:numId w:val="6"/>
        </w:numPr>
        <w:spacing w:line="360" w:lineRule="auto"/>
        <w:jc w:val="both"/>
      </w:pPr>
      <w:r w:rsidRPr="006F3ED6">
        <w:lastRenderedPageBreak/>
        <w:t xml:space="preserve">Wykorzystanie </w:t>
      </w:r>
      <w:r w:rsidR="00C53F69" w:rsidRPr="006F3ED6">
        <w:t xml:space="preserve">kompetencji cyfrowych </w:t>
      </w:r>
      <w:r w:rsidR="0050486A" w:rsidRPr="006F3ED6">
        <w:t xml:space="preserve">nauczycieli i </w:t>
      </w:r>
      <w:r w:rsidR="00682997" w:rsidRPr="006F3ED6">
        <w:t xml:space="preserve">uczniów nabytych </w:t>
      </w:r>
      <w:r w:rsidR="00815F16" w:rsidRPr="006F3ED6">
        <w:t xml:space="preserve">podczas </w:t>
      </w:r>
      <w:r w:rsidRPr="006F3ED6">
        <w:t>edukacji zdalnej</w:t>
      </w:r>
      <w:r w:rsidR="00C53F69" w:rsidRPr="006F3ED6">
        <w:rPr>
          <w:shd w:val="clear" w:color="auto" w:fill="FFFFFF"/>
        </w:rPr>
        <w:t xml:space="preserve"> </w:t>
      </w:r>
      <w:r w:rsidR="00556D84" w:rsidRPr="006F3ED6">
        <w:rPr>
          <w:shd w:val="clear" w:color="auto" w:fill="FFFFFF"/>
        </w:rPr>
        <w:t>w celu</w:t>
      </w:r>
      <w:r w:rsidR="006C0997" w:rsidRPr="006F3ED6">
        <w:rPr>
          <w:shd w:val="clear" w:color="auto" w:fill="FFFFFF"/>
        </w:rPr>
        <w:t xml:space="preserve"> zmian</w:t>
      </w:r>
      <w:r w:rsidR="00556D84" w:rsidRPr="006F3ED6">
        <w:rPr>
          <w:shd w:val="clear" w:color="auto" w:fill="FFFFFF"/>
        </w:rPr>
        <w:t>y</w:t>
      </w:r>
      <w:r w:rsidR="006C0997" w:rsidRPr="006F3ED6">
        <w:rPr>
          <w:shd w:val="clear" w:color="auto" w:fill="FFFFFF"/>
        </w:rPr>
        <w:t xml:space="preserve"> podejścia do edukacji</w:t>
      </w:r>
      <w:r w:rsidR="004F3F74" w:rsidRPr="006F3ED6">
        <w:t>, w</w:t>
      </w:r>
      <w:r w:rsidRPr="006F3ED6">
        <w:t>ypracowanie</w:t>
      </w:r>
      <w:r w:rsidR="004F3F74" w:rsidRPr="006F3ED6">
        <w:t xml:space="preserve"> na tej podstawie </w:t>
      </w:r>
      <w:r w:rsidRPr="006F3ED6">
        <w:t xml:space="preserve"> modelu nauczania hybrydowego.</w:t>
      </w:r>
    </w:p>
    <w:p w14:paraId="7DBBB821" w14:textId="535D505D" w:rsidR="00781508" w:rsidRPr="00BB65B3" w:rsidRDefault="00781508" w:rsidP="00781508">
      <w:pPr>
        <w:numPr>
          <w:ilvl w:val="0"/>
          <w:numId w:val="6"/>
        </w:numPr>
        <w:spacing w:line="360" w:lineRule="auto"/>
        <w:jc w:val="both"/>
        <w:rPr>
          <w:iCs/>
        </w:rPr>
      </w:pPr>
      <w:r w:rsidRPr="006F3ED6">
        <w:t xml:space="preserve">Wykorzystanie odkryć neurobiologii </w:t>
      </w:r>
      <w:r w:rsidR="00556D84" w:rsidRPr="006F3ED6">
        <w:t xml:space="preserve">i neurodydaktyki </w:t>
      </w:r>
      <w:r w:rsidRPr="006F3ED6">
        <w:t>dla tworzenia warunków efektywnego uczenia się</w:t>
      </w:r>
      <w:r w:rsidR="00556D84" w:rsidRPr="006F3ED6">
        <w:t xml:space="preserve"> </w:t>
      </w:r>
      <w:r w:rsidR="00A36960" w:rsidRPr="00BB65B3">
        <w:rPr>
          <w:iCs/>
        </w:rPr>
        <w:t>(</w:t>
      </w:r>
      <w:r w:rsidR="00210263" w:rsidRPr="00BB65B3">
        <w:rPr>
          <w:iCs/>
        </w:rPr>
        <w:t xml:space="preserve">poznawanie w oparciu o model Kellera, </w:t>
      </w:r>
      <w:r w:rsidR="00A36960" w:rsidRPr="00BB65B3">
        <w:rPr>
          <w:iCs/>
        </w:rPr>
        <w:t>nauczanie i uczenie się przyjazne mózgowi)</w:t>
      </w:r>
    </w:p>
    <w:p w14:paraId="2593C552" w14:textId="7CBD957C" w:rsidR="00781508" w:rsidRDefault="00781508" w:rsidP="00781508">
      <w:pPr>
        <w:numPr>
          <w:ilvl w:val="0"/>
          <w:numId w:val="6"/>
        </w:numPr>
        <w:spacing w:line="360" w:lineRule="auto"/>
        <w:jc w:val="both"/>
      </w:pPr>
      <w:r w:rsidRPr="00781508">
        <w:t xml:space="preserve">Kształcenie umiejętności profesjonalnego </w:t>
      </w:r>
      <w:r>
        <w:t>diagnozowania strategii uczenia się uczniów (preferencje sensoryczne, styl odbierania informacji, profil dominacji, diagnoza w</w:t>
      </w:r>
      <w:r w:rsidR="002A6464">
        <w:t> </w:t>
      </w:r>
      <w:r>
        <w:t>zakresie integracji sensorycznej) oraz dobór metod do różnorodnych strategii.</w:t>
      </w:r>
    </w:p>
    <w:p w14:paraId="42D85732" w14:textId="5EC21510" w:rsidR="00781508" w:rsidRPr="00210263" w:rsidRDefault="00781508" w:rsidP="00781508">
      <w:pPr>
        <w:numPr>
          <w:ilvl w:val="0"/>
          <w:numId w:val="6"/>
        </w:numPr>
        <w:spacing w:line="360" w:lineRule="auto"/>
        <w:jc w:val="both"/>
      </w:pPr>
      <w:r>
        <w:t>Rozwijanie myślenia komputacyjnego, uczenie się przez eksperymentowanie, interaktywne formy komunikacji, gry symulacyjne</w:t>
      </w:r>
      <w:r w:rsidR="00AF3F00">
        <w:t xml:space="preserve"> </w:t>
      </w:r>
      <w:r w:rsidR="00AF3F00" w:rsidRPr="00210263">
        <w:t>i inne nowoczesne, efektywne formy.</w:t>
      </w:r>
    </w:p>
    <w:p w14:paraId="64DCB6D7" w14:textId="77777777" w:rsidR="00781508" w:rsidRDefault="00781508" w:rsidP="00781508">
      <w:pPr>
        <w:numPr>
          <w:ilvl w:val="0"/>
          <w:numId w:val="6"/>
        </w:numPr>
        <w:spacing w:line="360" w:lineRule="auto"/>
        <w:jc w:val="both"/>
      </w:pPr>
      <w:r>
        <w:t>Zmiana strategii oceniania „nie oceniaj, ale doceniaj” (przekazywanie uczniom pozytywnych informacji dot. jego osoby i niestanne pokazywanie mu możliwości jego rozwoju).</w:t>
      </w:r>
    </w:p>
    <w:p w14:paraId="0A2E4A8D" w14:textId="21876577" w:rsidR="00A6201A" w:rsidRDefault="00781508" w:rsidP="006E0ED8">
      <w:pPr>
        <w:numPr>
          <w:ilvl w:val="0"/>
          <w:numId w:val="6"/>
        </w:numPr>
        <w:spacing w:line="360" w:lineRule="auto"/>
        <w:jc w:val="both"/>
      </w:pPr>
      <w:r>
        <w:t>Poświęcanie dzieciom uwagi i indywidualnego wsparcia (mentoring, tutoring, coaching</w:t>
      </w:r>
      <w:r w:rsidR="00184A8D">
        <w:t xml:space="preserve"> </w:t>
      </w:r>
      <w:r w:rsidR="008A747F" w:rsidRPr="00210263">
        <w:t xml:space="preserve">i </w:t>
      </w:r>
      <w:r w:rsidR="00A6201A" w:rsidRPr="00210263">
        <w:t>inne</w:t>
      </w:r>
      <w:r w:rsidR="008A747F" w:rsidRPr="00210263">
        <w:t>)</w:t>
      </w:r>
      <w:r w:rsidR="002649EC" w:rsidRPr="00210263">
        <w:t xml:space="preserve"> </w:t>
      </w:r>
    </w:p>
    <w:p w14:paraId="6812F9BC" w14:textId="7CCE1CA8" w:rsidR="002649EC" w:rsidRPr="0049491C" w:rsidRDefault="002649EC" w:rsidP="006E0ED8">
      <w:pPr>
        <w:numPr>
          <w:ilvl w:val="0"/>
          <w:numId w:val="6"/>
        </w:numPr>
        <w:spacing w:line="360" w:lineRule="auto"/>
        <w:jc w:val="both"/>
      </w:pPr>
      <w:r w:rsidRPr="0049491C">
        <w:t xml:space="preserve">Rozwijanie umiejętności (uczenie się) dyrektora jako nowatorskiego przywódcy (zapewnienie uczniom takich procesów uczenia się, które umożliwiają im uczenie się w najlepszy możliwy sposób, doskonalenie umiejętności podejmowania zmian i ich skutecznego wdrażania) </w:t>
      </w:r>
    </w:p>
    <w:p w14:paraId="025F5483" w14:textId="6A4601F0" w:rsidR="00781508" w:rsidRPr="006F3ED6" w:rsidRDefault="002649EC" w:rsidP="002649EC">
      <w:pPr>
        <w:numPr>
          <w:ilvl w:val="0"/>
          <w:numId w:val="6"/>
        </w:numPr>
        <w:spacing w:line="360" w:lineRule="auto"/>
        <w:jc w:val="both"/>
      </w:pPr>
      <w:r>
        <w:t>M</w:t>
      </w:r>
      <w:r w:rsidRPr="00B97380">
        <w:t>otywowanie nauczycieli przez dyrektora do dalszego rozwoju w celu osiągnięcia „mistrzostwa osobistego”</w:t>
      </w:r>
      <w:r>
        <w:t xml:space="preserve">, </w:t>
      </w:r>
      <w:r w:rsidRPr="006F3ED6">
        <w:t>uczenie się od siebie – action-learning, spacer edukacyjny, lekcje otwarte, grupy Krytycznych Przyjaciół, uczenie się w ramach WDN.</w:t>
      </w:r>
    </w:p>
    <w:p w14:paraId="2EBEB687" w14:textId="23FD6680" w:rsidR="00781508" w:rsidRDefault="00781508" w:rsidP="00781508">
      <w:pPr>
        <w:numPr>
          <w:ilvl w:val="0"/>
          <w:numId w:val="6"/>
        </w:numPr>
        <w:spacing w:line="360" w:lineRule="auto"/>
        <w:jc w:val="both"/>
      </w:pPr>
      <w:r>
        <w:t>Rozwijanie kultury dialogu między</w:t>
      </w:r>
      <w:r w:rsidRPr="002A6464">
        <w:t xml:space="preserve"> uczniami</w:t>
      </w:r>
      <w:r w:rsidR="00DD7F2D">
        <w:t>,</w:t>
      </w:r>
      <w:r w:rsidRPr="002A6464">
        <w:t xml:space="preserve"> </w:t>
      </w:r>
      <w:r>
        <w:t>nauczycielami i rodzicami.</w:t>
      </w:r>
    </w:p>
    <w:p w14:paraId="29A1D5A3" w14:textId="0DD7DCAD" w:rsidR="00781508" w:rsidRPr="006F3ED6" w:rsidRDefault="008A747F" w:rsidP="00781508">
      <w:pPr>
        <w:numPr>
          <w:ilvl w:val="0"/>
          <w:numId w:val="6"/>
        </w:numPr>
        <w:spacing w:line="360" w:lineRule="auto"/>
        <w:jc w:val="both"/>
      </w:pPr>
      <w:r w:rsidRPr="006F3ED6">
        <w:t>S</w:t>
      </w:r>
      <w:r w:rsidR="00070E62" w:rsidRPr="006F3ED6">
        <w:t>twarzanie</w:t>
      </w:r>
      <w:r w:rsidR="006F3ED6" w:rsidRPr="006F3ED6">
        <w:t xml:space="preserve"> </w:t>
      </w:r>
      <w:r w:rsidR="00781508" w:rsidRPr="006F3ED6">
        <w:t xml:space="preserve">rodzicom możliwości </w:t>
      </w:r>
      <w:r w:rsidRPr="006F3ED6">
        <w:t xml:space="preserve">współuczestnictwa </w:t>
      </w:r>
      <w:r w:rsidR="003628D9" w:rsidRPr="006F3ED6">
        <w:t xml:space="preserve">i </w:t>
      </w:r>
      <w:r w:rsidR="00781508" w:rsidRPr="006F3ED6">
        <w:t>doświadczenia procesu edukacyjnego, w którym uczestniczą ich dzieci.</w:t>
      </w:r>
    </w:p>
    <w:p w14:paraId="0069C476" w14:textId="74A28C13" w:rsidR="00496C83" w:rsidRDefault="00496C83" w:rsidP="00496C83">
      <w:pPr>
        <w:spacing w:line="360" w:lineRule="auto"/>
        <w:jc w:val="both"/>
        <w:rPr>
          <w:b/>
          <w:iCs/>
        </w:rPr>
      </w:pPr>
    </w:p>
    <w:p w14:paraId="665F033E" w14:textId="77777777" w:rsidR="00556877" w:rsidRDefault="00556877" w:rsidP="00556877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Współpraca - nauczanie kooperatywne (Wymaganie II.1, II.2, II.3, II.4)</w:t>
      </w:r>
    </w:p>
    <w:p w14:paraId="660C6060" w14:textId="00A28B54" w:rsidR="00556877" w:rsidRPr="006F3ED6" w:rsidRDefault="00556877" w:rsidP="006F3ED6">
      <w:pPr>
        <w:pStyle w:val="Akapitzlis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Nauczanie we współpracy, </w:t>
      </w:r>
      <w:r w:rsidRPr="007423AE">
        <w:rPr>
          <w:b/>
          <w:bCs/>
          <w:i/>
          <w:iCs/>
        </w:rPr>
        <w:t>budowa</w:t>
      </w:r>
      <w:r>
        <w:rPr>
          <w:b/>
          <w:bCs/>
          <w:i/>
          <w:iCs/>
        </w:rPr>
        <w:t>nie</w:t>
      </w:r>
      <w:r w:rsidRPr="007423AE">
        <w:rPr>
          <w:b/>
          <w:bCs/>
          <w:i/>
          <w:iCs/>
        </w:rPr>
        <w:t xml:space="preserve"> relacj</w:t>
      </w:r>
      <w:r>
        <w:rPr>
          <w:b/>
          <w:bCs/>
          <w:i/>
          <w:iCs/>
        </w:rPr>
        <w:t xml:space="preserve">i i odpowiedzialności </w:t>
      </w:r>
      <w:r w:rsidR="00CC07DE" w:rsidRPr="003B2BFF">
        <w:rPr>
          <w:b/>
          <w:bCs/>
          <w:i/>
          <w:iCs/>
        </w:rPr>
        <w:t>czyli od słuchania do działania, od rywalizacji do współpracy</w:t>
      </w:r>
      <w:r w:rsidR="002312F6">
        <w:rPr>
          <w:b/>
          <w:bCs/>
          <w:i/>
          <w:iCs/>
        </w:rPr>
        <w:t>, od przedmiotów do projektów.</w:t>
      </w:r>
      <w:r w:rsidR="00CC07DE" w:rsidRPr="006F3ED6">
        <w:rPr>
          <w:b/>
          <w:bCs/>
          <w:i/>
          <w:iCs/>
        </w:rPr>
        <w:t xml:space="preserve"> </w:t>
      </w:r>
    </w:p>
    <w:p w14:paraId="648627E1" w14:textId="4AE716C6" w:rsidR="00556877" w:rsidRDefault="00556877" w:rsidP="00556877">
      <w:pPr>
        <w:spacing w:line="360" w:lineRule="auto"/>
        <w:jc w:val="both"/>
      </w:pPr>
      <w:r>
        <w:t xml:space="preserve">Wiele badań dotyczących nauczania kooperatywnego wykazuje, że uczniowie osiągają dobre rezultaty w odniesieniu do rozwoju kompetencji społecznych, emocjonalnych, a także </w:t>
      </w:r>
      <w:r>
        <w:lastRenderedPageBreak/>
        <w:t xml:space="preserve">przedmiotowych. </w:t>
      </w:r>
      <w:r w:rsidRPr="006C6601">
        <w:rPr>
          <w:b/>
          <w:bCs/>
        </w:rPr>
        <w:t>Kooperatywne nauczanie</w:t>
      </w:r>
      <w:r>
        <w:t xml:space="preserve"> prowadzi do pożądanych wyników w kwestii </w:t>
      </w:r>
      <w:r w:rsidRPr="006C6601">
        <w:rPr>
          <w:b/>
          <w:bCs/>
        </w:rPr>
        <w:t>motywacji uczniów, poczucia własnej wartości</w:t>
      </w:r>
      <w:r>
        <w:t xml:space="preserve">, wzrasta poziom </w:t>
      </w:r>
      <w:r w:rsidRPr="006C6601">
        <w:rPr>
          <w:b/>
          <w:bCs/>
        </w:rPr>
        <w:t>predyspozycji poznawczych</w:t>
      </w:r>
      <w:r>
        <w:t xml:space="preserve">  w porównaniu do strategii opartych na indywidualnym uczeniu się i rywalizacji.  Podstawową formą nauczania kooperatywnego jest </w:t>
      </w:r>
      <w:r w:rsidRPr="006C6601">
        <w:rPr>
          <w:b/>
          <w:bCs/>
        </w:rPr>
        <w:t>praca w grupach</w:t>
      </w:r>
      <w:r>
        <w:t>. By stała się strategią przynoszącą pożądane efekty, musi być właściwie przygotowana i zorganizowana.</w:t>
      </w:r>
    </w:p>
    <w:p w14:paraId="09B4D096" w14:textId="77777777" w:rsidR="00556877" w:rsidRDefault="00556877" w:rsidP="00556877">
      <w:pPr>
        <w:spacing w:line="360" w:lineRule="auto"/>
        <w:jc w:val="both"/>
      </w:pPr>
    </w:p>
    <w:p w14:paraId="78B2C8E8" w14:textId="77777777" w:rsidR="00556877" w:rsidRDefault="00556877" w:rsidP="00556877">
      <w:pPr>
        <w:spacing w:line="360" w:lineRule="auto"/>
        <w:jc w:val="both"/>
      </w:pPr>
      <w:r>
        <w:t>Plan działań:</w:t>
      </w:r>
    </w:p>
    <w:p w14:paraId="089C30A2" w14:textId="7257BFD5" w:rsidR="00556877" w:rsidRDefault="00556877" w:rsidP="005155AC">
      <w:pPr>
        <w:pStyle w:val="Akapitzlist"/>
        <w:numPr>
          <w:ilvl w:val="0"/>
          <w:numId w:val="8"/>
        </w:numPr>
        <w:spacing w:line="360" w:lineRule="auto"/>
        <w:jc w:val="both"/>
      </w:pPr>
      <w:r>
        <w:t>Przekonanie i przygotowanie nauczycieli do organizowania nauczania kooperatywnego</w:t>
      </w:r>
      <w:r w:rsidR="00AF4557">
        <w:t>, p</w:t>
      </w:r>
      <w:r>
        <w:t>rzyjęcie roli planisty, moderatora, arbitra i ewaluatora.</w:t>
      </w:r>
    </w:p>
    <w:p w14:paraId="6B026F1F" w14:textId="77777777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>Budowanie nowej przestrzeni (do pracy w grupach, do realizacji projektów).</w:t>
      </w:r>
    </w:p>
    <w:p w14:paraId="576DE1E9" w14:textId="77777777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>Stwarzanie atmosfery służącej współpracy (redukowanie lęku i niepewności, emocjonalne zaangażowanie, tworzenie więzi, akceptacja, szacunek, wsparcie, uznanie, radość ze wspólnego działania, poczucie sprawstwa).</w:t>
      </w:r>
    </w:p>
    <w:p w14:paraId="2D8085FB" w14:textId="77777777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>Rozwijanie kompetencji interpersonalnych u uczniów (skuteczna komunikacja, budowanie relacji opartych na szacunku i uznaniu, wzajemne motywowanie, podejmowanie decyzji, rozwiązywanie konfliktów).</w:t>
      </w:r>
    </w:p>
    <w:p w14:paraId="36A0BBF6" w14:textId="77777777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>Budowanie poczucia odpowiedzialności (świadomość celów, wzmocnienie pozytywnej współzależności, poczucie odpowiedzialności poszczególnych członków za osiągnięcie wspólnego celu).</w:t>
      </w:r>
    </w:p>
    <w:p w14:paraId="4F5794AC" w14:textId="1018F70C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Stosowanie nowoczesnych metod pracy grupowej (drzewo decyzyjne, metoda Jigsaw, </w:t>
      </w:r>
      <w:r w:rsidR="00621832">
        <w:t>mindmapping</w:t>
      </w:r>
      <w:r>
        <w:t>, turnieje zespołowe, quizy, debata konferencyjna, dyskusja piramidowa - kula śniegowa, burza mózgów…).</w:t>
      </w:r>
    </w:p>
    <w:p w14:paraId="6DEF6F2F" w14:textId="6F494381" w:rsidR="00556877" w:rsidRDefault="00556877" w:rsidP="00556877">
      <w:pPr>
        <w:pStyle w:val="Akapitzlist"/>
        <w:numPr>
          <w:ilvl w:val="0"/>
          <w:numId w:val="8"/>
        </w:numPr>
        <w:spacing w:line="360" w:lineRule="auto"/>
        <w:jc w:val="both"/>
      </w:pPr>
      <w:r>
        <w:t>Stosowanie alternatywnych form oceniania uczniów.</w:t>
      </w:r>
    </w:p>
    <w:p w14:paraId="68AFAB2A" w14:textId="77777777" w:rsidR="00411FDA" w:rsidRDefault="00411FDA" w:rsidP="00411FDA">
      <w:pPr>
        <w:pStyle w:val="Akapitzlist"/>
        <w:spacing w:line="360" w:lineRule="auto"/>
        <w:jc w:val="both"/>
      </w:pPr>
    </w:p>
    <w:p w14:paraId="3981F5EB" w14:textId="41A6875B" w:rsidR="00411FDA" w:rsidRDefault="00411FDA" w:rsidP="00411FD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Partycypacja i dialog (wymaganie nr II.3, II.4,  II.6, II.7)</w:t>
      </w:r>
    </w:p>
    <w:p w14:paraId="49C4009A" w14:textId="68BE73A1" w:rsidR="00411FDA" w:rsidRPr="003B2BFF" w:rsidRDefault="00411FDA" w:rsidP="00411FDA">
      <w:pPr>
        <w:pStyle w:val="Akapitzlis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6D1643">
        <w:rPr>
          <w:b/>
          <w:bCs/>
          <w:i/>
          <w:iCs/>
        </w:rPr>
        <w:t>możliwi</w:t>
      </w:r>
      <w:r>
        <w:rPr>
          <w:b/>
          <w:bCs/>
          <w:i/>
          <w:iCs/>
        </w:rPr>
        <w:t>enie</w:t>
      </w:r>
      <w:r w:rsidRPr="006D1643">
        <w:rPr>
          <w:b/>
          <w:bCs/>
          <w:i/>
          <w:iCs/>
        </w:rPr>
        <w:t xml:space="preserve"> współprac</w:t>
      </w:r>
      <w:r>
        <w:rPr>
          <w:b/>
          <w:bCs/>
          <w:i/>
          <w:iCs/>
        </w:rPr>
        <w:t>y</w:t>
      </w:r>
      <w:r w:rsidRPr="006D1643">
        <w:rPr>
          <w:b/>
          <w:bCs/>
          <w:i/>
          <w:iCs/>
        </w:rPr>
        <w:t xml:space="preserve"> i partycypac</w:t>
      </w:r>
      <w:r>
        <w:rPr>
          <w:b/>
          <w:bCs/>
          <w:i/>
          <w:iCs/>
        </w:rPr>
        <w:t>ji</w:t>
      </w:r>
      <w:r w:rsidRPr="006D1643">
        <w:rPr>
          <w:b/>
          <w:bCs/>
          <w:i/>
          <w:iCs/>
        </w:rPr>
        <w:t xml:space="preserve"> wszystkich członków szkolnej społeczności </w:t>
      </w:r>
      <w:r>
        <w:rPr>
          <w:b/>
          <w:bCs/>
          <w:i/>
          <w:iCs/>
        </w:rPr>
        <w:t xml:space="preserve">oraz instytucji pozaszkolnych </w:t>
      </w:r>
      <w:r w:rsidRPr="006D1643">
        <w:rPr>
          <w:b/>
          <w:bCs/>
          <w:i/>
          <w:iCs/>
        </w:rPr>
        <w:t>w uczeniu się i życiu szkoły</w:t>
      </w:r>
      <w:r>
        <w:rPr>
          <w:b/>
          <w:bCs/>
          <w:i/>
          <w:iCs/>
        </w:rPr>
        <w:t xml:space="preserve"> </w:t>
      </w:r>
      <w:r w:rsidRPr="003B2BFF">
        <w:rPr>
          <w:b/>
          <w:bCs/>
          <w:i/>
          <w:iCs/>
        </w:rPr>
        <w:t>czyli od hierarchii do partnerstwa</w:t>
      </w:r>
      <w:r w:rsidR="005523EE">
        <w:rPr>
          <w:b/>
          <w:bCs/>
          <w:i/>
          <w:iCs/>
        </w:rPr>
        <w:t>.</w:t>
      </w:r>
    </w:p>
    <w:p w14:paraId="7F57F1AD" w14:textId="77777777" w:rsidR="00411FDA" w:rsidRDefault="00411FDA" w:rsidP="00411FDA">
      <w:pPr>
        <w:pStyle w:val="Akapitzlist"/>
        <w:spacing w:line="360" w:lineRule="auto"/>
        <w:jc w:val="both"/>
        <w:rPr>
          <w:b/>
          <w:bCs/>
          <w:i/>
          <w:iCs/>
        </w:rPr>
      </w:pPr>
    </w:p>
    <w:p w14:paraId="6BDF82F7" w14:textId="77777777" w:rsidR="00411FDA" w:rsidRDefault="00411FDA" w:rsidP="00411FDA">
      <w:pPr>
        <w:spacing w:line="360" w:lineRule="auto"/>
        <w:jc w:val="both"/>
      </w:pPr>
      <w:r>
        <w:t xml:space="preserve">Partycypacja to </w:t>
      </w:r>
      <w:r w:rsidRPr="006C6601">
        <w:rPr>
          <w:b/>
          <w:bCs/>
        </w:rPr>
        <w:t>uczestnictwo w procesach podejmowania decyzji</w:t>
      </w:r>
      <w:r>
        <w:t xml:space="preserve">, tworzenie mechanizmów i struktur dla zaangażowania i aktywności podmiotów związanych ze szkołą. Partycypacja przejawia się w informowaniu, konsultowaniu i wspólnym podejmowaniu decyzji. Należy zadbać o to, aby </w:t>
      </w:r>
      <w:r w:rsidRPr="006C6601">
        <w:rPr>
          <w:b/>
          <w:bCs/>
        </w:rPr>
        <w:t>uczestniczyły  w niej wszystkie podmioty</w:t>
      </w:r>
      <w:r>
        <w:t>.</w:t>
      </w:r>
    </w:p>
    <w:p w14:paraId="78B02727" w14:textId="77777777" w:rsidR="00411FDA" w:rsidRDefault="00411FDA" w:rsidP="00411FDA">
      <w:pPr>
        <w:spacing w:line="360" w:lineRule="auto"/>
        <w:jc w:val="both"/>
      </w:pPr>
      <w:r>
        <w:lastRenderedPageBreak/>
        <w:t>Procesy nauczania i uczenia się są ściśle związane z interakcją i dialogiem wszystkich uczestniczących w nim stron. Zadaniem szkoły jest budowanie kultury dialogu, która prowadzi do wzajemnego, głębszego rozumienia procesów, w których uczestniczymy i autentycznego zaangażowania.</w:t>
      </w:r>
    </w:p>
    <w:p w14:paraId="18DAF2E4" w14:textId="77777777" w:rsidR="00411FDA" w:rsidRDefault="00411FDA" w:rsidP="00411FDA">
      <w:pPr>
        <w:spacing w:line="360" w:lineRule="auto"/>
        <w:jc w:val="both"/>
      </w:pPr>
    </w:p>
    <w:p w14:paraId="22A4C1B6" w14:textId="77777777" w:rsidR="00411FDA" w:rsidRDefault="00411FDA" w:rsidP="00411FDA">
      <w:pPr>
        <w:spacing w:line="360" w:lineRule="auto"/>
        <w:jc w:val="both"/>
      </w:pPr>
      <w:r>
        <w:t>Plan działań:</w:t>
      </w:r>
    </w:p>
    <w:p w14:paraId="526A7A0E" w14:textId="77777777" w:rsidR="00411FDA" w:rsidRDefault="00411FDA" w:rsidP="00411FDA">
      <w:pPr>
        <w:spacing w:line="360" w:lineRule="auto"/>
        <w:jc w:val="both"/>
      </w:pPr>
    </w:p>
    <w:p w14:paraId="59D941A0" w14:textId="77777777" w:rsidR="00411FDA" w:rsidRDefault="00411FDA" w:rsidP="00411FDA">
      <w:pPr>
        <w:spacing w:line="360" w:lineRule="auto"/>
        <w:jc w:val="both"/>
        <w:rPr>
          <w:u w:val="single"/>
        </w:rPr>
      </w:pPr>
      <w:r w:rsidRPr="00890ACD">
        <w:rPr>
          <w:u w:val="single"/>
        </w:rPr>
        <w:t>Uczniowie:</w:t>
      </w:r>
    </w:p>
    <w:p w14:paraId="314F2E13" w14:textId="77777777" w:rsidR="00C376E2" w:rsidRPr="00257BA7" w:rsidRDefault="00C376E2" w:rsidP="00C376E2">
      <w:pPr>
        <w:pStyle w:val="Akapitzlist"/>
        <w:numPr>
          <w:ilvl w:val="0"/>
          <w:numId w:val="13"/>
        </w:numPr>
        <w:spacing w:line="360" w:lineRule="auto"/>
        <w:jc w:val="both"/>
      </w:pPr>
      <w:r>
        <w:t>O</w:t>
      </w:r>
      <w:r w:rsidRPr="00257BA7">
        <w:t xml:space="preserve">kreślenie obszarów partycypacji wynikających z </w:t>
      </w:r>
      <w:r>
        <w:t>realnych</w:t>
      </w:r>
      <w:r w:rsidRPr="00257BA7">
        <w:t xml:space="preserve"> potrzeb uczniów</w:t>
      </w:r>
      <w:r>
        <w:t xml:space="preserve"> i umożliwiających włączenie ich w działanie.</w:t>
      </w:r>
    </w:p>
    <w:p w14:paraId="630770C4" w14:textId="77777777" w:rsidR="00411FDA" w:rsidRPr="008826E2" w:rsidRDefault="00411FDA" w:rsidP="00411FDA">
      <w:pPr>
        <w:pStyle w:val="Akapitzlist"/>
        <w:numPr>
          <w:ilvl w:val="0"/>
          <w:numId w:val="12"/>
        </w:numPr>
        <w:spacing w:line="360" w:lineRule="auto"/>
        <w:jc w:val="both"/>
      </w:pPr>
      <w:r>
        <w:t>Z</w:t>
      </w:r>
      <w:r w:rsidRPr="008826E2">
        <w:t>aangażowanie w pracę Samorządu Uczniowskiego większej liczby osób</w:t>
      </w:r>
      <w:r>
        <w:t>, również tych, które mają trudności w nauce.</w:t>
      </w:r>
    </w:p>
    <w:p w14:paraId="0DEECAD3" w14:textId="77777777" w:rsidR="00411FDA" w:rsidRPr="00505B86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>
        <w:t>Lepsze rozpoznanie potrzeb, problemów, ale i zainteresowań, pasji uczniów.</w:t>
      </w:r>
    </w:p>
    <w:p w14:paraId="1CE7BA6D" w14:textId="77777777" w:rsidR="00411FDA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>
        <w:t>Wsparcie w zarządzaniu szkołą – poprzez włączanie głosu uczniów w istotne decyzje np. zakup sprzętu, remont, wygląd szkoły i sal, propozycje zajęć pozalekcyjnych, a przez to zwiększenie troski o wspólne dobro, gotowości do działania na rzecz wszystkich, ale też zwykłe szanowanie wyposażenia.</w:t>
      </w:r>
    </w:p>
    <w:p w14:paraId="00E79CCD" w14:textId="36465B7A" w:rsidR="00411FDA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>
        <w:t>Działania w ramach „szkolnego budżetu obywatelskiego” (przeznaczenie przez Radę Rodziców środków na ten cel)</w:t>
      </w:r>
    </w:p>
    <w:p w14:paraId="3600980A" w14:textId="77777777" w:rsidR="00C376E2" w:rsidRDefault="00411FDA" w:rsidP="00C376E2">
      <w:pPr>
        <w:pStyle w:val="Akapitzlist"/>
        <w:numPr>
          <w:ilvl w:val="0"/>
          <w:numId w:val="13"/>
        </w:numPr>
        <w:spacing w:line="360" w:lineRule="auto"/>
        <w:jc w:val="both"/>
      </w:pPr>
      <w:r>
        <w:t>Wykorzystanie mediacji rówieśniczych w rozwiązywaniu konfliktów.</w:t>
      </w:r>
      <w:r w:rsidR="00C376E2" w:rsidRPr="00C376E2">
        <w:t xml:space="preserve"> </w:t>
      </w:r>
    </w:p>
    <w:p w14:paraId="50771699" w14:textId="17831A97" w:rsidR="00411FDA" w:rsidRDefault="00C376E2" w:rsidP="00C376E2">
      <w:pPr>
        <w:pStyle w:val="Akapitzlist"/>
        <w:numPr>
          <w:ilvl w:val="0"/>
          <w:numId w:val="13"/>
        </w:numPr>
        <w:spacing w:line="360" w:lineRule="auto"/>
        <w:jc w:val="both"/>
      </w:pPr>
      <w:r>
        <w:t>O</w:t>
      </w:r>
      <w:r w:rsidRPr="008826E2">
        <w:t>rganizowa</w:t>
      </w:r>
      <w:r>
        <w:t>nie</w:t>
      </w:r>
      <w:r w:rsidRPr="008826E2">
        <w:t xml:space="preserve"> dyskusj</w:t>
      </w:r>
      <w:r>
        <w:t>i</w:t>
      </w:r>
      <w:r w:rsidRPr="008826E2">
        <w:t xml:space="preserve"> i debat na poziomie klas i szkoły</w:t>
      </w:r>
      <w:r>
        <w:t>.</w:t>
      </w:r>
    </w:p>
    <w:p w14:paraId="03AAD948" w14:textId="1EF3E9A9" w:rsidR="00411FDA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Udział uczniów w opracowaniu </w:t>
      </w:r>
      <w:r w:rsidR="00A827BE" w:rsidRPr="00A827BE">
        <w:rPr>
          <w:i/>
          <w:iCs/>
        </w:rPr>
        <w:t>Szkolnego s</w:t>
      </w:r>
      <w:r w:rsidRPr="00A827BE">
        <w:rPr>
          <w:i/>
          <w:iCs/>
        </w:rPr>
        <w:t xml:space="preserve">ystemu </w:t>
      </w:r>
      <w:r w:rsidR="00A827BE" w:rsidRPr="00A827BE">
        <w:rPr>
          <w:i/>
          <w:iCs/>
        </w:rPr>
        <w:t>m</w:t>
      </w:r>
      <w:r w:rsidRPr="00A827BE">
        <w:rPr>
          <w:i/>
          <w:iCs/>
        </w:rPr>
        <w:t xml:space="preserve">otywacji do </w:t>
      </w:r>
      <w:r w:rsidR="00A827BE" w:rsidRPr="00A827BE">
        <w:rPr>
          <w:i/>
          <w:iCs/>
        </w:rPr>
        <w:t>n</w:t>
      </w:r>
      <w:r w:rsidRPr="00A827BE">
        <w:rPr>
          <w:i/>
          <w:iCs/>
        </w:rPr>
        <w:t>auki</w:t>
      </w:r>
      <w:r w:rsidR="00C376E2" w:rsidRPr="00A827BE">
        <w:rPr>
          <w:i/>
          <w:iCs/>
        </w:rPr>
        <w:t>.</w:t>
      </w:r>
    </w:p>
    <w:p w14:paraId="5AD9B3E9" w14:textId="01B26D7F" w:rsidR="00411FDA" w:rsidRPr="006F3ED6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 w:rsidRPr="006F3ED6">
        <w:t xml:space="preserve">Współorganizowanie </w:t>
      </w:r>
      <w:r w:rsidR="00A827BE" w:rsidRPr="006F3ED6">
        <w:t xml:space="preserve">imprez, akcji </w:t>
      </w:r>
      <w:r w:rsidR="007D15A1" w:rsidRPr="006F3ED6">
        <w:t xml:space="preserve">charytatywnych, </w:t>
      </w:r>
      <w:r w:rsidRPr="006F3ED6">
        <w:t>wycieczek szkolnych</w:t>
      </w:r>
      <w:r w:rsidR="00791966" w:rsidRPr="006F3ED6">
        <w:t xml:space="preserve"> </w:t>
      </w:r>
      <w:r w:rsidR="00BF6D92">
        <w:t>itp.</w:t>
      </w:r>
    </w:p>
    <w:p w14:paraId="6CD7C5B6" w14:textId="0EFC0A49" w:rsidR="00411FDA" w:rsidRPr="006F3ED6" w:rsidRDefault="00411FDA" w:rsidP="00411FDA">
      <w:pPr>
        <w:pStyle w:val="Akapitzlist"/>
        <w:numPr>
          <w:ilvl w:val="0"/>
          <w:numId w:val="10"/>
        </w:numPr>
        <w:spacing w:line="360" w:lineRule="auto"/>
        <w:jc w:val="both"/>
      </w:pPr>
      <w:r w:rsidRPr="006F3ED6">
        <w:t>Włączenie uczniów w działania promocyjne szkoły</w:t>
      </w:r>
      <w:r w:rsidR="001B4ABE" w:rsidRPr="006F3ED6">
        <w:t xml:space="preserve"> – wykorzystanie kreatywności uczniów </w:t>
      </w:r>
      <w:r w:rsidR="006F3ED6" w:rsidRPr="006F3ED6">
        <w:t>do</w:t>
      </w:r>
      <w:r w:rsidR="001B4ABE" w:rsidRPr="006F3ED6">
        <w:t xml:space="preserve"> </w:t>
      </w:r>
      <w:r w:rsidR="00831887" w:rsidRPr="006F3ED6">
        <w:t>promowani</w:t>
      </w:r>
      <w:r w:rsidR="006F3ED6" w:rsidRPr="006F3ED6">
        <w:t>a</w:t>
      </w:r>
      <w:r w:rsidR="00831887" w:rsidRPr="006F3ED6">
        <w:t xml:space="preserve"> szkoły w środowisku.</w:t>
      </w:r>
    </w:p>
    <w:p w14:paraId="0FD54781" w14:textId="77777777" w:rsidR="00BF6D92" w:rsidRDefault="00BF6D92" w:rsidP="003A5F5C">
      <w:pPr>
        <w:spacing w:line="360" w:lineRule="auto"/>
        <w:jc w:val="both"/>
        <w:rPr>
          <w:u w:val="single"/>
        </w:rPr>
      </w:pPr>
    </w:p>
    <w:p w14:paraId="17A353B4" w14:textId="351F60E7" w:rsidR="003A5F5C" w:rsidRPr="006F3ED6" w:rsidRDefault="003A5F5C" w:rsidP="003A5F5C">
      <w:pPr>
        <w:spacing w:line="360" w:lineRule="auto"/>
        <w:jc w:val="both"/>
        <w:rPr>
          <w:u w:val="single"/>
        </w:rPr>
      </w:pPr>
      <w:r w:rsidRPr="006F3ED6">
        <w:rPr>
          <w:u w:val="single"/>
        </w:rPr>
        <w:t>Nauczyciele:</w:t>
      </w:r>
    </w:p>
    <w:p w14:paraId="513111B5" w14:textId="28C4C0E3" w:rsidR="00951BA8" w:rsidRPr="006F3ED6" w:rsidRDefault="00951BA8" w:rsidP="00951BA8">
      <w:pPr>
        <w:numPr>
          <w:ilvl w:val="0"/>
          <w:numId w:val="9"/>
        </w:numPr>
        <w:spacing w:line="360" w:lineRule="auto"/>
        <w:jc w:val="both"/>
        <w:rPr>
          <w:strike/>
          <w:u w:val="single"/>
        </w:rPr>
      </w:pPr>
      <w:r w:rsidRPr="006F3ED6">
        <w:t xml:space="preserve">Wspieranie uczniów i rodziców w inicjowaniu </w:t>
      </w:r>
      <w:r w:rsidR="009E4042" w:rsidRPr="006F3ED6">
        <w:t>zm</w:t>
      </w:r>
      <w:r w:rsidR="001147EA" w:rsidRPr="006F3ED6">
        <w:t xml:space="preserve">ian w szkole </w:t>
      </w:r>
      <w:r w:rsidRPr="006F3ED6">
        <w:t>i angażowani</w:t>
      </w:r>
      <w:r w:rsidR="00457995" w:rsidRPr="006F3ED6">
        <w:t>e</w:t>
      </w:r>
      <w:r w:rsidRPr="006F3ED6">
        <w:t xml:space="preserve"> się w</w:t>
      </w:r>
      <w:r w:rsidR="00CF39EA" w:rsidRPr="006F3ED6">
        <w:t xml:space="preserve"> </w:t>
      </w:r>
      <w:r w:rsidR="001147EA" w:rsidRPr="006F3ED6">
        <w:t>ich realizację</w:t>
      </w:r>
      <w:r w:rsidR="006F3ED6" w:rsidRPr="006F3ED6">
        <w:t>.</w:t>
      </w:r>
    </w:p>
    <w:p w14:paraId="6FCED6DC" w14:textId="496EEA4A" w:rsidR="003A5F5C" w:rsidRPr="006F3ED6" w:rsidRDefault="00750D0C" w:rsidP="004E51FC">
      <w:pPr>
        <w:numPr>
          <w:ilvl w:val="0"/>
          <w:numId w:val="9"/>
        </w:numPr>
        <w:spacing w:line="360" w:lineRule="auto"/>
        <w:jc w:val="both"/>
      </w:pPr>
      <w:r w:rsidRPr="006F3ED6">
        <w:t>W</w:t>
      </w:r>
      <w:r w:rsidR="003A5F5C" w:rsidRPr="006F3ED6">
        <w:t>spół</w:t>
      </w:r>
      <w:r w:rsidR="00245B26" w:rsidRPr="006F3ED6">
        <w:t>uczestnictwo</w:t>
      </w:r>
      <w:r w:rsidR="003A5F5C" w:rsidRPr="006F3ED6">
        <w:t xml:space="preserve"> nauczycieli w zarządzaniu szkołą</w:t>
      </w:r>
      <w:r w:rsidR="00614939" w:rsidRPr="006F3ED6">
        <w:t xml:space="preserve"> - </w:t>
      </w:r>
      <w:r w:rsidRPr="006F3ED6">
        <w:t>spłas</w:t>
      </w:r>
      <w:r w:rsidR="00AD6924" w:rsidRPr="006F3ED6">
        <w:t>z</w:t>
      </w:r>
      <w:r w:rsidRPr="006F3ED6">
        <w:t>czenie struktury organizacyjnej</w:t>
      </w:r>
      <w:r w:rsidR="004E51FC" w:rsidRPr="006F3ED6">
        <w:t xml:space="preserve"> - t</w:t>
      </w:r>
      <w:r w:rsidR="003A5F5C" w:rsidRPr="006F3ED6">
        <w:t>worzenie zespołów mających wpływ na decyzje dot. placówki.</w:t>
      </w:r>
    </w:p>
    <w:p w14:paraId="754657F4" w14:textId="26384954" w:rsidR="003A5F5C" w:rsidRPr="006F3ED6" w:rsidRDefault="003A5F5C" w:rsidP="002C668D">
      <w:pPr>
        <w:pStyle w:val="Akapitzlist"/>
        <w:numPr>
          <w:ilvl w:val="0"/>
          <w:numId w:val="9"/>
        </w:numPr>
        <w:spacing w:line="360" w:lineRule="auto"/>
        <w:jc w:val="both"/>
      </w:pPr>
      <w:r w:rsidRPr="006F3ED6">
        <w:lastRenderedPageBreak/>
        <w:t>Zarządzanie zmianami</w:t>
      </w:r>
      <w:r w:rsidR="00246FFC" w:rsidRPr="006F3ED6">
        <w:t xml:space="preserve"> - </w:t>
      </w:r>
      <w:r w:rsidRPr="006F3ED6">
        <w:t>zespołowe analizowanie, monitorowanie, modyfikowanie podejmowanych działań</w:t>
      </w:r>
      <w:r w:rsidR="002C668D" w:rsidRPr="006F3ED6">
        <w:t xml:space="preserve">, </w:t>
      </w:r>
      <w:r w:rsidRPr="006F3ED6">
        <w:t>realizacj</w:t>
      </w:r>
      <w:r w:rsidR="00D54EBB" w:rsidRPr="006F3ED6">
        <w:t>a</w:t>
      </w:r>
      <w:r w:rsidRPr="006F3ED6">
        <w:t xml:space="preserve"> zadań przy wykorzystaniu posiadanych kompetencji.</w:t>
      </w:r>
    </w:p>
    <w:p w14:paraId="672D7FF3" w14:textId="77777777" w:rsidR="003A5F5C" w:rsidRPr="002674FE" w:rsidRDefault="003A5F5C" w:rsidP="003A5F5C">
      <w:pPr>
        <w:numPr>
          <w:ilvl w:val="0"/>
          <w:numId w:val="9"/>
        </w:numPr>
        <w:spacing w:line="360" w:lineRule="auto"/>
        <w:jc w:val="both"/>
      </w:pPr>
      <w:r>
        <w:t>Współpraca z placówkami pozaszkolnymi, wykorzystanie ich potencjału do wzbogacenia oferty szkoły i realizacji zadań dydaktyczno-wychowawczo-opiekuńczych.</w:t>
      </w:r>
    </w:p>
    <w:p w14:paraId="2CC8CFAE" w14:textId="77777777" w:rsidR="00411FDA" w:rsidRDefault="00411FDA" w:rsidP="00411FDA">
      <w:pPr>
        <w:spacing w:line="360" w:lineRule="auto"/>
        <w:jc w:val="both"/>
      </w:pPr>
    </w:p>
    <w:p w14:paraId="2ED403BA" w14:textId="77777777" w:rsidR="00411FDA" w:rsidRDefault="00411FDA" w:rsidP="00411FDA">
      <w:pPr>
        <w:spacing w:line="360" w:lineRule="auto"/>
        <w:jc w:val="both"/>
        <w:rPr>
          <w:u w:val="single"/>
        </w:rPr>
      </w:pPr>
      <w:r w:rsidRPr="00505B86">
        <w:rPr>
          <w:u w:val="single"/>
        </w:rPr>
        <w:t>Rodzice:</w:t>
      </w:r>
    </w:p>
    <w:p w14:paraId="169FD548" w14:textId="77777777" w:rsidR="00411FDA" w:rsidRPr="00B61FB2" w:rsidRDefault="00411FDA" w:rsidP="00411FDA">
      <w:pPr>
        <w:spacing w:line="360" w:lineRule="auto"/>
        <w:jc w:val="both"/>
      </w:pPr>
    </w:p>
    <w:p w14:paraId="0CC5F56A" w14:textId="1B8A9C79" w:rsidR="00411FDA" w:rsidRPr="00BF6D92" w:rsidRDefault="00411FDA" w:rsidP="008F40C7">
      <w:pPr>
        <w:numPr>
          <w:ilvl w:val="0"/>
          <w:numId w:val="14"/>
        </w:numPr>
        <w:spacing w:line="360" w:lineRule="auto"/>
        <w:jc w:val="both"/>
      </w:pPr>
      <w:r w:rsidRPr="00BF6D92">
        <w:t>Uświa</w:t>
      </w:r>
      <w:r w:rsidR="00BF6D92" w:rsidRPr="00BF6D92">
        <w:t>damianie</w:t>
      </w:r>
      <w:r w:rsidRPr="00BF6D92">
        <w:t xml:space="preserve"> </w:t>
      </w:r>
      <w:r w:rsidR="004714E6" w:rsidRPr="00BF6D92">
        <w:t xml:space="preserve"> </w:t>
      </w:r>
      <w:r w:rsidRPr="00BF6D92">
        <w:t xml:space="preserve">rodzicom ich roli w szkole, </w:t>
      </w:r>
      <w:r w:rsidR="008F40C7" w:rsidRPr="00BF6D92">
        <w:t xml:space="preserve">poznanie ich oczekiwań, </w:t>
      </w:r>
      <w:r w:rsidRPr="00BF6D92">
        <w:t>wspólne formułowanie i realizowanie celów edukacyjnych,</w:t>
      </w:r>
      <w:r w:rsidR="00DF3C3C" w:rsidRPr="00BF6D92">
        <w:t xml:space="preserve"> </w:t>
      </w:r>
      <w:r w:rsidR="002D2037" w:rsidRPr="00BF6D92">
        <w:t xml:space="preserve">współuczestniczenie </w:t>
      </w:r>
      <w:r w:rsidR="00BF6D92" w:rsidRPr="00BF6D92">
        <w:t xml:space="preserve">rodziców </w:t>
      </w:r>
      <w:r w:rsidR="002D2037" w:rsidRPr="00BF6D92">
        <w:t>w</w:t>
      </w:r>
      <w:r w:rsidR="00BF6D92" w:rsidRPr="00BF6D92">
        <w:t> </w:t>
      </w:r>
      <w:r w:rsidR="002D2037" w:rsidRPr="00BF6D92">
        <w:t xml:space="preserve">procesie </w:t>
      </w:r>
      <w:r w:rsidRPr="00BF6D92">
        <w:t xml:space="preserve"> wzbogaceni</w:t>
      </w:r>
      <w:r w:rsidR="002D2037" w:rsidRPr="00BF6D92">
        <w:t>a</w:t>
      </w:r>
      <w:r w:rsidRPr="00BF6D92">
        <w:t xml:space="preserve"> oferty edukacyjnej szkoły (trzeci i czwarty poziom drabiny partycypacyjnej</w:t>
      </w:r>
      <w:r w:rsidR="00652FFF" w:rsidRPr="00BF6D92">
        <w:t>)</w:t>
      </w:r>
    </w:p>
    <w:p w14:paraId="2B09B2D5" w14:textId="64C69046" w:rsidR="00411FDA" w:rsidRPr="00BF6D92" w:rsidRDefault="00411FDA" w:rsidP="00411FDA">
      <w:pPr>
        <w:numPr>
          <w:ilvl w:val="0"/>
          <w:numId w:val="14"/>
        </w:numPr>
        <w:spacing w:line="360" w:lineRule="auto"/>
        <w:jc w:val="both"/>
      </w:pPr>
      <w:r w:rsidRPr="00BF6D92">
        <w:t>Wzajemne wsparcie oparte na szacunku</w:t>
      </w:r>
      <w:r w:rsidR="00FD0E78" w:rsidRPr="00BF6D92">
        <w:t xml:space="preserve">, </w:t>
      </w:r>
      <w:r w:rsidRPr="00BF6D92">
        <w:t xml:space="preserve">zaufaniu </w:t>
      </w:r>
      <w:r w:rsidR="00FD0E78" w:rsidRPr="00BF6D92">
        <w:t>i współodpowiedzialności.</w:t>
      </w:r>
    </w:p>
    <w:p w14:paraId="5EB1FF21" w14:textId="77777777" w:rsidR="00411FDA" w:rsidRPr="00B61FB2" w:rsidRDefault="00411FDA" w:rsidP="00411FDA">
      <w:pPr>
        <w:numPr>
          <w:ilvl w:val="0"/>
          <w:numId w:val="14"/>
        </w:numPr>
        <w:spacing w:line="360" w:lineRule="auto"/>
        <w:jc w:val="both"/>
      </w:pPr>
      <w:r>
        <w:t>Z</w:t>
      </w:r>
      <w:r w:rsidRPr="00B61FB2">
        <w:t>integrowanie środowiska wychowawczego (uczniowie, rodzice, nauczyciele) poprzez wspólne zajęcia edukacyjne, organizację imprez</w:t>
      </w:r>
      <w:r>
        <w:t>.</w:t>
      </w:r>
    </w:p>
    <w:p w14:paraId="6D957C89" w14:textId="77777777" w:rsidR="00411FDA" w:rsidRPr="00B61FB2" w:rsidRDefault="00411FDA" w:rsidP="00411FDA">
      <w:pPr>
        <w:numPr>
          <w:ilvl w:val="0"/>
          <w:numId w:val="14"/>
        </w:numPr>
        <w:spacing w:line="360" w:lineRule="auto"/>
        <w:jc w:val="both"/>
      </w:pPr>
      <w:r>
        <w:t>S</w:t>
      </w:r>
      <w:r w:rsidRPr="00B61FB2">
        <w:t xml:space="preserve">tosowanie różnorodnych </w:t>
      </w:r>
      <w:r>
        <w:t xml:space="preserve">niekonwencjonalnych </w:t>
      </w:r>
      <w:r w:rsidRPr="00B61FB2">
        <w:t>form pracy z rodzicami, organizowanie zebrań i wywiadówek w innowacyjnej formie, przekształcanie ich w</w:t>
      </w:r>
      <w:r>
        <w:t> </w:t>
      </w:r>
      <w:r w:rsidRPr="00B61FB2">
        <w:t>twórcze, wartościowe dla nauczycieli i</w:t>
      </w:r>
      <w:r>
        <w:t> </w:t>
      </w:r>
      <w:r w:rsidRPr="00B61FB2">
        <w:t>rodziców spotkania</w:t>
      </w:r>
      <w:r>
        <w:t>.</w:t>
      </w:r>
    </w:p>
    <w:p w14:paraId="1AD79506" w14:textId="77777777" w:rsidR="00411FDA" w:rsidRPr="00B61FB2" w:rsidRDefault="00411FDA" w:rsidP="00411FDA">
      <w:pPr>
        <w:numPr>
          <w:ilvl w:val="0"/>
          <w:numId w:val="14"/>
        </w:numPr>
        <w:spacing w:line="360" w:lineRule="auto"/>
        <w:jc w:val="both"/>
      </w:pPr>
      <w:r>
        <w:t>Z</w:t>
      </w:r>
      <w:r w:rsidRPr="00B61FB2">
        <w:t>achęcanie do wolontariatu na rzecz szkoły</w:t>
      </w:r>
      <w:r>
        <w:t>.</w:t>
      </w:r>
    </w:p>
    <w:p w14:paraId="5B7CC764" w14:textId="77777777" w:rsidR="00411FDA" w:rsidRDefault="00411FDA" w:rsidP="00411FDA">
      <w:pPr>
        <w:numPr>
          <w:ilvl w:val="0"/>
          <w:numId w:val="14"/>
        </w:numPr>
        <w:spacing w:line="360" w:lineRule="auto"/>
        <w:jc w:val="both"/>
      </w:pPr>
      <w:r>
        <w:t>W</w:t>
      </w:r>
      <w:r w:rsidRPr="00B61FB2">
        <w:t>spieranie rodziców poprzez organizowanie spotkań ze specjalistami</w:t>
      </w:r>
      <w:r>
        <w:t>.</w:t>
      </w:r>
    </w:p>
    <w:p w14:paraId="5CFA3AB7" w14:textId="77777777" w:rsidR="00411FDA" w:rsidRDefault="00411FDA" w:rsidP="00411FDA">
      <w:pPr>
        <w:spacing w:line="360" w:lineRule="auto"/>
        <w:ind w:left="720"/>
        <w:jc w:val="both"/>
      </w:pPr>
    </w:p>
    <w:p w14:paraId="06AB7432" w14:textId="77777777" w:rsidR="00411FDA" w:rsidRDefault="00411FDA" w:rsidP="00411FDA">
      <w:pPr>
        <w:spacing w:line="360" w:lineRule="auto"/>
        <w:ind w:left="720"/>
        <w:jc w:val="both"/>
        <w:rPr>
          <w:u w:val="single"/>
        </w:rPr>
      </w:pPr>
      <w:r w:rsidRPr="009A5AF4">
        <w:rPr>
          <w:u w:val="single"/>
        </w:rPr>
        <w:t>Środowisko lokalne:</w:t>
      </w:r>
    </w:p>
    <w:p w14:paraId="7A956359" w14:textId="77777777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>
        <w:t>Działania w ramach systemowego modelu współpracy ze służbami społecznymi i instytucjami wspierającymi szkołę w jej wychowawczo-opiekuńczej funkcji - organizowanie na terenie szkoły cyklicznych spotkań z przedstawicielami Policji, Straży Miejskiej, sądu, MOPS-u, świetlic środowiskowych, placówek opiekuńczo-wychowawczych.</w:t>
      </w:r>
    </w:p>
    <w:p w14:paraId="50114E95" w14:textId="77777777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 w:rsidRPr="00A44809">
        <w:t xml:space="preserve">Realizacja programów profilaktycznych </w:t>
      </w:r>
      <w:r>
        <w:t>przez Policję, Straż Miejską, Straż Pożarną.</w:t>
      </w:r>
    </w:p>
    <w:p w14:paraId="430090B5" w14:textId="3F37496B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>
        <w:t>Kontynuowanie współpracy ze Stowarzyszeniem „Wiosna”, udział w „Akademii Przyszłości”, współpraca z fundacją „Promień nadziei”</w:t>
      </w:r>
      <w:r w:rsidR="00DB0E9B">
        <w:t>, PCK</w:t>
      </w:r>
    </w:p>
    <w:p w14:paraId="07BC3CC9" w14:textId="17B870AD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>
        <w:lastRenderedPageBreak/>
        <w:t xml:space="preserve">Realizacja projektu „Bliżej kultury” wspólnie ze Staromiejskim Centrum </w:t>
      </w:r>
      <w:r w:rsidR="00D27C5A">
        <w:t>Kultury</w:t>
      </w:r>
      <w:r>
        <w:t xml:space="preserve"> Młodzieży, wykorzystanie oferty Centrum do kształcenia kompetencji uczniów związanych z odbiorem i uczestnictwem w kulturze.</w:t>
      </w:r>
    </w:p>
    <w:p w14:paraId="5B749401" w14:textId="77777777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Współpraca z Uniwersytetem Pedagogicznym – szkoła ćwiczeń. Nauczyciele jako „mistrzowie” dla studentów.</w:t>
      </w:r>
    </w:p>
    <w:p w14:paraId="225ED1EB" w14:textId="59551187" w:rsidR="00411FDA" w:rsidRDefault="00411FDA" w:rsidP="00411FDA">
      <w:pPr>
        <w:pStyle w:val="Akapitzlist"/>
        <w:numPr>
          <w:ilvl w:val="0"/>
          <w:numId w:val="14"/>
        </w:numPr>
        <w:spacing w:line="360" w:lineRule="auto"/>
        <w:jc w:val="both"/>
      </w:pPr>
      <w:r>
        <w:t>Aktywne uczestnictwo szkoły w Stowarzyszeniu Szkół M.A.K.A.B.R.A.  Podejmowanie działań rozwojowych poprzez organizację spotkań edukacyjnych dla nauczycieli przy wsparciu Uniwersytetu Jagiellońskiego i Flandryjskiego Stowarzyszenia STAM. Współpraca ze szkołami belgijskimi – wymiana uczniów, wyjazdy nauczycieli, wspólne warsztaty, seminaria.</w:t>
      </w:r>
    </w:p>
    <w:p w14:paraId="2F8E51B1" w14:textId="01E0D17D" w:rsidR="00411FDA" w:rsidRDefault="00411FDA" w:rsidP="00411FDA">
      <w:pPr>
        <w:pStyle w:val="Akapitzlist"/>
        <w:spacing w:line="360" w:lineRule="auto"/>
        <w:jc w:val="both"/>
      </w:pPr>
    </w:p>
    <w:p w14:paraId="04992FCE" w14:textId="77777777" w:rsidR="00411FDA" w:rsidRDefault="00411FDA" w:rsidP="00411FD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Autonomia (wymaganie II.1, II.2, II.4, II.5, II.9)</w:t>
      </w:r>
    </w:p>
    <w:p w14:paraId="03CBA012" w14:textId="3804BCFC" w:rsidR="00411FDA" w:rsidRDefault="00411FDA" w:rsidP="00411FDA">
      <w:pPr>
        <w:pStyle w:val="Akapitzlis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Odpowiedzialne korzystanie z profesjonalnej wolności i różnorodności naszego środowiska </w:t>
      </w:r>
      <w:r w:rsidRPr="00826582">
        <w:rPr>
          <w:b/>
          <w:bCs/>
          <w:i/>
          <w:iCs/>
        </w:rPr>
        <w:t>czyli od podporządkowania do autonomii</w:t>
      </w:r>
      <w:r w:rsidR="005523EE">
        <w:rPr>
          <w:b/>
          <w:bCs/>
          <w:i/>
          <w:iCs/>
        </w:rPr>
        <w:t>, od standaryzacji do personalizacji.</w:t>
      </w:r>
    </w:p>
    <w:p w14:paraId="35C888CA" w14:textId="77777777" w:rsidR="00411FDA" w:rsidRDefault="00411FDA" w:rsidP="00411FDA">
      <w:pPr>
        <w:spacing w:line="360" w:lineRule="auto"/>
        <w:jc w:val="both"/>
      </w:pPr>
    </w:p>
    <w:p w14:paraId="69347456" w14:textId="3D9564A6" w:rsidR="00411FDA" w:rsidRPr="00BA7CF6" w:rsidRDefault="00411FDA" w:rsidP="00411FDA">
      <w:pPr>
        <w:spacing w:line="360" w:lineRule="auto"/>
        <w:jc w:val="both"/>
      </w:pPr>
      <w:r w:rsidRPr="006C6601">
        <w:rPr>
          <w:b/>
          <w:bCs/>
        </w:rPr>
        <w:t>Autonomia</w:t>
      </w:r>
      <w:r>
        <w:t xml:space="preserve"> szkoły przejawia się w budowaniu swoistej dla niej </w:t>
      </w:r>
      <w:r w:rsidRPr="006C6601">
        <w:rPr>
          <w:b/>
          <w:bCs/>
        </w:rPr>
        <w:t>kultury organizacyjnej</w:t>
      </w:r>
      <w:r>
        <w:t xml:space="preserve">, która opiera się na </w:t>
      </w:r>
      <w:r w:rsidRPr="006C6601">
        <w:rPr>
          <w:b/>
          <w:bCs/>
        </w:rPr>
        <w:t>przyjętych wartościach</w:t>
      </w:r>
      <w:r>
        <w:t xml:space="preserve">. Wyrazem autonomii jest podejmowanie inicjatyw, kreowanie przestrzeni dla nowych pomysłów i rozwiązań oraz ich wdrażanie, podejmowanie działań i dokonywanie wyborów, gotowość na popełnianie błędów, uczenie się na ich podstawie i wprowadzanie innowacji. </w:t>
      </w:r>
      <w:r w:rsidRPr="00BA7CF6">
        <w:t>Wyrazem autonomii jest także wiara w potencjał wspólnoty uczniów, nauczycieli i rodziców,  budowanie pozytywnych, wspierających relacji pomiędzy wszystkimi podmiotami.</w:t>
      </w:r>
    </w:p>
    <w:p w14:paraId="1C6007F9" w14:textId="5B2C676B" w:rsidR="00411FDA" w:rsidRPr="00BA7CF6" w:rsidRDefault="00411FDA" w:rsidP="00411FDA">
      <w:pPr>
        <w:spacing w:line="360" w:lineRule="auto"/>
        <w:jc w:val="both"/>
      </w:pPr>
      <w:r w:rsidRPr="006C6601">
        <w:rPr>
          <w:b/>
          <w:bCs/>
        </w:rPr>
        <w:t>Wykorzystanie różnorodności</w:t>
      </w:r>
      <w:r w:rsidRPr="004C6B71">
        <w:t xml:space="preserve"> wspiera proces uczenia się oraz </w:t>
      </w:r>
      <w:r>
        <w:t>sprzyja kreatywności</w:t>
      </w:r>
      <w:r w:rsidR="00BA7CF6">
        <w:t>.</w:t>
      </w:r>
      <w:r>
        <w:t xml:space="preserve"> Stwarzanie każdej osobie sprzyjających warunków uczenia się, akceptacja odmienności, wrażliwość na różnorodność pozwala na wielostronny rozwój.</w:t>
      </w:r>
      <w:r w:rsidRPr="0012521B">
        <w:rPr>
          <w:color w:val="FF0000"/>
        </w:rPr>
        <w:t xml:space="preserve"> </w:t>
      </w:r>
      <w:r w:rsidRPr="00BA7CF6">
        <w:t>Jest to model szkoły, która zaprasza do współpracy, ale też korzysta z zasobów danego środowiska</w:t>
      </w:r>
      <w:r w:rsidR="00BA7CF6" w:rsidRPr="00BA7CF6">
        <w:t>.</w:t>
      </w:r>
    </w:p>
    <w:p w14:paraId="2B1E912F" w14:textId="77777777" w:rsidR="00411FDA" w:rsidRDefault="00411FDA" w:rsidP="00411FDA">
      <w:pPr>
        <w:spacing w:line="360" w:lineRule="auto"/>
        <w:jc w:val="both"/>
      </w:pPr>
    </w:p>
    <w:p w14:paraId="4EB4749E" w14:textId="77777777" w:rsidR="00411FDA" w:rsidRDefault="00411FDA" w:rsidP="00411FDA">
      <w:pPr>
        <w:spacing w:line="360" w:lineRule="auto"/>
        <w:jc w:val="both"/>
      </w:pPr>
      <w:r>
        <w:t>Plan działań:</w:t>
      </w:r>
    </w:p>
    <w:p w14:paraId="7BEAA23E" w14:textId="3A02B139" w:rsidR="00411FDA" w:rsidRPr="0096466F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 w:rsidRPr="0096466F">
        <w:t xml:space="preserve">Budowanie kultury </w:t>
      </w:r>
      <w:r w:rsidR="00690D0A" w:rsidRPr="0096466F">
        <w:t xml:space="preserve"> </w:t>
      </w:r>
      <w:r w:rsidRPr="0096466F">
        <w:t xml:space="preserve">nauki poprzez rozwijanie </w:t>
      </w:r>
      <w:r w:rsidR="002A4DD6" w:rsidRPr="0096466F">
        <w:t xml:space="preserve">właściwych </w:t>
      </w:r>
      <w:r w:rsidRPr="0096466F">
        <w:t>relacji, zaufania,</w:t>
      </w:r>
      <w:r w:rsidR="00590DAA" w:rsidRPr="0096466F">
        <w:t xml:space="preserve"> </w:t>
      </w:r>
      <w:r w:rsidRPr="0096466F">
        <w:t>zachęcanie i uznanie.</w:t>
      </w:r>
    </w:p>
    <w:p w14:paraId="735F2459" w14:textId="183F638A" w:rsidR="00411FDA" w:rsidRPr="0096466F" w:rsidRDefault="00411FDA" w:rsidP="002A4DD6">
      <w:pPr>
        <w:pStyle w:val="Akapitzlist"/>
        <w:numPr>
          <w:ilvl w:val="0"/>
          <w:numId w:val="15"/>
        </w:numPr>
        <w:spacing w:line="360" w:lineRule="auto"/>
        <w:jc w:val="both"/>
      </w:pPr>
      <w:r w:rsidRPr="0096466F">
        <w:lastRenderedPageBreak/>
        <w:t>Inspirowanie i motywowanie nauczycieli do wprowadzania zmian</w:t>
      </w:r>
      <w:r w:rsidR="00690D0A" w:rsidRPr="0096466F">
        <w:t xml:space="preserve">, </w:t>
      </w:r>
      <w:r w:rsidR="00211722" w:rsidRPr="0096466F">
        <w:t>innowacyjności i</w:t>
      </w:r>
      <w:r w:rsidR="0096466F" w:rsidRPr="0096466F">
        <w:t> </w:t>
      </w:r>
      <w:r w:rsidR="00690D0A" w:rsidRPr="0096466F">
        <w:t>nowatorstwa</w:t>
      </w:r>
      <w:r w:rsidR="00912220" w:rsidRPr="0096466F">
        <w:t>,</w:t>
      </w:r>
      <w:r w:rsidR="00690D0A" w:rsidRPr="0096466F">
        <w:t xml:space="preserve"> w oparciu o najnowsze trendy w pedagogice i </w:t>
      </w:r>
      <w:r w:rsidR="00590DAA" w:rsidRPr="0096466F">
        <w:t xml:space="preserve">aktualne </w:t>
      </w:r>
      <w:r w:rsidR="00690D0A" w:rsidRPr="0096466F">
        <w:t>wyniki badań z</w:t>
      </w:r>
      <w:r w:rsidR="0096466F" w:rsidRPr="0096466F">
        <w:t> </w:t>
      </w:r>
      <w:r w:rsidR="00690D0A" w:rsidRPr="0096466F">
        <w:t>zakresu  neuropsychologii i dydaktyki.</w:t>
      </w:r>
    </w:p>
    <w:p w14:paraId="2402660A" w14:textId="52DA6D5D" w:rsidR="00411FDA" w:rsidRPr="0096466F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  <w:rPr>
          <w:strike/>
        </w:rPr>
      </w:pPr>
      <w:r w:rsidRPr="0096466F">
        <w:t xml:space="preserve">Wyzwalanie odpowiedzialności nauczycieli za rozwój </w:t>
      </w:r>
      <w:r w:rsidR="0054270C" w:rsidRPr="0096466F">
        <w:t xml:space="preserve">szkoły </w:t>
      </w:r>
      <w:r w:rsidRPr="0096466F">
        <w:t xml:space="preserve">i kreowanie </w:t>
      </w:r>
      <w:r w:rsidR="00397512" w:rsidRPr="0096466F">
        <w:t xml:space="preserve">jej </w:t>
      </w:r>
      <w:r w:rsidR="00912220" w:rsidRPr="0096466F">
        <w:t xml:space="preserve">indywidualnej </w:t>
      </w:r>
      <w:r w:rsidR="00397512" w:rsidRPr="0096466F">
        <w:t>tożsamości</w:t>
      </w:r>
      <w:r w:rsidR="00912220" w:rsidRPr="0096466F">
        <w:t>.</w:t>
      </w:r>
      <w:r w:rsidR="00397512" w:rsidRPr="0096466F">
        <w:t xml:space="preserve"> </w:t>
      </w:r>
    </w:p>
    <w:p w14:paraId="50C2F600" w14:textId="70DE1065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Nowoczesne projektowanie pracy dydaktycznej – dobór odpowiednich metod i narzędzi </w:t>
      </w:r>
      <w:r w:rsidR="00F16216" w:rsidRPr="0096466F">
        <w:t xml:space="preserve">adekwatnych </w:t>
      </w:r>
      <w:r>
        <w:t>do zdiagnozowanej strategii uczenia się każdego dziecka.</w:t>
      </w:r>
    </w:p>
    <w:p w14:paraId="1B54F944" w14:textId="1143DF13" w:rsidR="00411FDA" w:rsidRPr="0096466F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 w:rsidRPr="0096466F">
        <w:t>Realizacja programu „Oswoić niepewność” dotyczącego pomyślnej adaptacji</w:t>
      </w:r>
      <w:r w:rsidR="00B27E7A" w:rsidRPr="0096466F">
        <w:t xml:space="preserve"> i</w:t>
      </w:r>
      <w:r w:rsidR="0096466F" w:rsidRPr="0096466F">
        <w:t> </w:t>
      </w:r>
      <w:r w:rsidR="008601F2" w:rsidRPr="0096466F">
        <w:t>włączania</w:t>
      </w:r>
      <w:r w:rsidRPr="0096466F">
        <w:t xml:space="preserve"> dziecka o specjalnych potrzebach edukacyjnych (i ich rodziców) do warunków szkolnych.</w:t>
      </w:r>
    </w:p>
    <w:p w14:paraId="25EB6A6A" w14:textId="7A6EFAFD" w:rsidR="00411FDA" w:rsidRPr="0096466F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 w:rsidRPr="0096466F">
        <w:t>Wspieranie uczniów zdolnych, rozwijanie ich indywidualnych talentów</w:t>
      </w:r>
      <w:r w:rsidR="00B27E7A" w:rsidRPr="0096466F">
        <w:t>, pasji, zainteresowań</w:t>
      </w:r>
      <w:r w:rsidR="00DE2661" w:rsidRPr="0096466F">
        <w:t>,</w:t>
      </w:r>
      <w:r w:rsidRPr="0096466F">
        <w:t xml:space="preserve"> oraz zaspokajanie </w:t>
      </w:r>
      <w:r w:rsidR="00DE2661" w:rsidRPr="0096466F">
        <w:t xml:space="preserve">ich </w:t>
      </w:r>
      <w:r w:rsidRPr="0096466F">
        <w:t>potrzeb emocjonalnych i społecznych (zespół ds. uczniów zdolnych).</w:t>
      </w:r>
    </w:p>
    <w:p w14:paraId="535E2DA3" w14:textId="77777777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>Umożliwienie uczniom jak najszerszego kontaktu ze światem, rozwijanie wymiany międzynarodowej (Belgia) w ramach projektu innowacyjnego „Pedagogiczna wartość wymiany międzynarodowej”.</w:t>
      </w:r>
    </w:p>
    <w:p w14:paraId="5F09AAD8" w14:textId="77777777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>Uwzględnianie problemu wielokulturowości w szkole. Poszukiwanie różnorodnych, skutecznych  metod i form pracy z cudzoziemcami.</w:t>
      </w:r>
    </w:p>
    <w:p w14:paraId="10EBF823" w14:textId="518862C4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>Uwzględnianie w planie finansowym (w dostępnych ramach) funduszy na rozwój szkoły zgodnie z przyjętą koncepcją.</w:t>
      </w:r>
    </w:p>
    <w:p w14:paraId="479B1E1F" w14:textId="77777777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>Uświadamianie wszystkim podmiotom szkoły współodpowiedzialności za jakość szkoły i jej finanse.</w:t>
      </w:r>
    </w:p>
    <w:p w14:paraId="24DF6913" w14:textId="0BE7C6FF" w:rsidR="00411FDA" w:rsidRDefault="00411FDA" w:rsidP="00411FDA">
      <w:pPr>
        <w:pStyle w:val="Akapitzlist"/>
        <w:numPr>
          <w:ilvl w:val="0"/>
          <w:numId w:val="15"/>
        </w:numPr>
        <w:spacing w:line="360" w:lineRule="auto"/>
        <w:jc w:val="both"/>
      </w:pPr>
      <w:r>
        <w:t>Pozyskiwanie pozabudżetowych środków finansowych na rozwijanie bazy i wzbogacanie oferty szkoły (w szczególności zakup nowoczesnych pomocy z zakresu TI</w:t>
      </w:r>
      <w:r w:rsidR="009B4145">
        <w:t xml:space="preserve"> i remont boiska szkolnego</w:t>
      </w:r>
      <w:r>
        <w:t>)</w:t>
      </w:r>
    </w:p>
    <w:p w14:paraId="0F4D2A0D" w14:textId="77777777" w:rsidR="00BA7CF6" w:rsidRDefault="00BA7CF6" w:rsidP="00BA7CF6">
      <w:pPr>
        <w:pStyle w:val="Akapitzlist"/>
        <w:spacing w:line="360" w:lineRule="auto"/>
        <w:jc w:val="both"/>
      </w:pPr>
    </w:p>
    <w:p w14:paraId="4C90A651" w14:textId="6C157C68" w:rsidR="001A1756" w:rsidRDefault="001A1756" w:rsidP="001A175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DC7462">
        <w:rPr>
          <w:b/>
          <w:bCs/>
        </w:rPr>
        <w:t>Edukacja włączająca</w:t>
      </w:r>
      <w:r w:rsidR="0092039D">
        <w:rPr>
          <w:b/>
          <w:bCs/>
        </w:rPr>
        <w:t xml:space="preserve"> (wymaganie II.1, II.2, II.3, II.5</w:t>
      </w:r>
      <w:r w:rsidR="003866D6">
        <w:rPr>
          <w:b/>
          <w:bCs/>
        </w:rPr>
        <w:t>, II.6</w:t>
      </w:r>
      <w:r w:rsidR="0092039D">
        <w:rPr>
          <w:b/>
          <w:bCs/>
        </w:rPr>
        <w:t>)</w:t>
      </w:r>
    </w:p>
    <w:p w14:paraId="79931C5B" w14:textId="644BDF87" w:rsidR="00DC7462" w:rsidRDefault="001D6933" w:rsidP="00DC7462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Aktywny udział każdej osoby uczącej się w procesie nauczania-uczenia się czyli p</w:t>
      </w:r>
      <w:r w:rsidR="00E62EA9">
        <w:rPr>
          <w:b/>
          <w:bCs/>
          <w:i/>
          <w:iCs/>
        </w:rPr>
        <w:t xml:space="preserve">rzezwyciężanie barier </w:t>
      </w:r>
      <w:r>
        <w:rPr>
          <w:b/>
          <w:bCs/>
          <w:i/>
          <w:iCs/>
        </w:rPr>
        <w:t xml:space="preserve">w drodze do pełnego uczestnictwa </w:t>
      </w:r>
    </w:p>
    <w:p w14:paraId="34766B15" w14:textId="77777777" w:rsidR="004D335F" w:rsidRDefault="004D335F" w:rsidP="00DC7462">
      <w:pPr>
        <w:spacing w:line="360" w:lineRule="auto"/>
        <w:jc w:val="both"/>
      </w:pPr>
    </w:p>
    <w:p w14:paraId="13E0788A" w14:textId="77777777" w:rsidR="004031A3" w:rsidRDefault="009D7C70" w:rsidP="00DC7462">
      <w:pPr>
        <w:spacing w:line="360" w:lineRule="auto"/>
        <w:jc w:val="both"/>
      </w:pPr>
      <w:r>
        <w:t xml:space="preserve">Model </w:t>
      </w:r>
      <w:r w:rsidRPr="004D335F">
        <w:rPr>
          <w:b/>
          <w:bCs/>
        </w:rPr>
        <w:t>„Edukacja dla wszystkich”</w:t>
      </w:r>
      <w:r>
        <w:t xml:space="preserve"> zakłada wdrożenie w codziennej praktyce szkół założeń edukacji włączającej</w:t>
      </w:r>
      <w:r w:rsidR="00031E56">
        <w:t>,</w:t>
      </w:r>
      <w:r>
        <w:t xml:space="preserve"> rozumianej jako edukacja o wysokiej jakości dla wszystkich osób </w:t>
      </w:r>
      <w:r>
        <w:lastRenderedPageBreak/>
        <w:t xml:space="preserve">uczących się. </w:t>
      </w:r>
      <w:r w:rsidR="00026200">
        <w:t>Przewiduje szereg zmian i nowych rozwiązań w zakresie funkcjonowania polskiej oświaty w perspektywie najbliższych lat.</w:t>
      </w:r>
    </w:p>
    <w:p w14:paraId="42374734" w14:textId="52E0C488" w:rsidR="009D7C70" w:rsidRDefault="009D7C70" w:rsidP="00DC7462">
      <w:pPr>
        <w:spacing w:line="360" w:lineRule="auto"/>
        <w:jc w:val="both"/>
      </w:pPr>
      <w:r>
        <w:t>Sposób wprowadzenia zmiany, po uszczegółowieniu legislacyjnym, wynikać będzie z</w:t>
      </w:r>
      <w:r w:rsidR="004D335F">
        <w:t> </w:t>
      </w:r>
      <w:r>
        <w:t>pogłębionej analizy zasobów, jakimi dysponuje szkoła, wyznaczeniu kierunków rozwoju, ustaleniu potrzeb, sformułowaniu wniosków i rekomendacji do dalszej pracy.</w:t>
      </w:r>
    </w:p>
    <w:p w14:paraId="00B69614" w14:textId="257D0586" w:rsidR="003A408C" w:rsidRPr="004031A3" w:rsidRDefault="003A408C" w:rsidP="00DC7462">
      <w:pPr>
        <w:spacing w:line="360" w:lineRule="auto"/>
        <w:jc w:val="both"/>
        <w:rPr>
          <w:b/>
          <w:bCs/>
        </w:rPr>
      </w:pPr>
      <w:r>
        <w:t xml:space="preserve">Szkoła od 22 lat jest szkołą integracyjną. </w:t>
      </w:r>
      <w:r w:rsidR="00C37B70">
        <w:t xml:space="preserve">Przez ten czas wypracowany został </w:t>
      </w:r>
      <w:r w:rsidR="00C37B70" w:rsidRPr="00C37B70">
        <w:rPr>
          <w:b/>
          <w:bCs/>
        </w:rPr>
        <w:t>model integracji</w:t>
      </w:r>
      <w:r w:rsidR="00C37B70">
        <w:t xml:space="preserve"> oparty</w:t>
      </w:r>
      <w:r w:rsidR="00C6031D">
        <w:t xml:space="preserve"> </w:t>
      </w:r>
      <w:r w:rsidR="00C37B70">
        <w:t xml:space="preserve">o </w:t>
      </w:r>
      <w:r w:rsidR="00C37B70" w:rsidRPr="00C37B70">
        <w:rPr>
          <w:b/>
          <w:bCs/>
        </w:rPr>
        <w:t>włączanie uczniów niepełnosprawnych w środowisko pełnosprawnych rówieśników</w:t>
      </w:r>
      <w:r w:rsidR="00C37B70">
        <w:t>.</w:t>
      </w:r>
      <w:r w:rsidR="00F2487A">
        <w:t xml:space="preserve"> </w:t>
      </w:r>
      <w:r w:rsidR="00F2487A" w:rsidRPr="004031A3">
        <w:t>W naszym modelu, w</w:t>
      </w:r>
      <w:r w:rsidR="00C37B70" w:rsidRPr="004031A3">
        <w:t xml:space="preserve">szyscy uczniowie </w:t>
      </w:r>
      <w:r w:rsidR="00F2487A" w:rsidRPr="004031A3">
        <w:t xml:space="preserve">odbywają wspólnie zajęcia </w:t>
      </w:r>
      <w:r w:rsidR="00DE3118" w:rsidRPr="004031A3">
        <w:t>w klasie</w:t>
      </w:r>
      <w:r w:rsidR="00825015" w:rsidRPr="004031A3">
        <w:t>,</w:t>
      </w:r>
      <w:r w:rsidR="00DE3118" w:rsidRPr="004031A3">
        <w:t xml:space="preserve"> </w:t>
      </w:r>
      <w:r w:rsidR="00C37B70" w:rsidRPr="004031A3">
        <w:t xml:space="preserve">stanowiącej </w:t>
      </w:r>
      <w:r w:rsidR="00C37B70" w:rsidRPr="004031A3">
        <w:rPr>
          <w:b/>
          <w:bCs/>
        </w:rPr>
        <w:t>jednolitą zbiorowość uczących się dzieci, mających różne potrzeby edukacyjne.</w:t>
      </w:r>
    </w:p>
    <w:p w14:paraId="7A541784" w14:textId="03A4D931" w:rsidR="00C37B70" w:rsidRPr="004031A3" w:rsidRDefault="00E04726" w:rsidP="00DC7462">
      <w:pPr>
        <w:spacing w:line="360" w:lineRule="auto"/>
        <w:jc w:val="both"/>
      </w:pPr>
      <w:r w:rsidRPr="004031A3">
        <w:t>W</w:t>
      </w:r>
      <w:r w:rsidR="0091793C" w:rsidRPr="004031A3">
        <w:t>ypracowany</w:t>
      </w:r>
      <w:r w:rsidR="00DD792F" w:rsidRPr="004031A3">
        <w:t xml:space="preserve"> model integracji</w:t>
      </w:r>
      <w:r w:rsidR="0091793C" w:rsidRPr="004031A3">
        <w:t>,</w:t>
      </w:r>
      <w:r w:rsidR="00BB2549" w:rsidRPr="004031A3">
        <w:t xml:space="preserve"> przynoszący</w:t>
      </w:r>
      <w:r w:rsidR="008D0A8B" w:rsidRPr="004031A3">
        <w:t xml:space="preserve"> od lat</w:t>
      </w:r>
      <w:r w:rsidR="00072B50" w:rsidRPr="004031A3">
        <w:t xml:space="preserve"> </w:t>
      </w:r>
      <w:r w:rsidR="00BB2549" w:rsidRPr="004031A3">
        <w:t xml:space="preserve">oczekiwane </w:t>
      </w:r>
      <w:r w:rsidR="006D3F00" w:rsidRPr="004031A3">
        <w:t>efekty</w:t>
      </w:r>
      <w:r w:rsidR="00BB2549" w:rsidRPr="004031A3">
        <w:t>,</w:t>
      </w:r>
      <w:r w:rsidR="001116BB" w:rsidRPr="004031A3">
        <w:t xml:space="preserve"> może</w:t>
      </w:r>
      <w:r w:rsidR="00C37B70" w:rsidRPr="004031A3">
        <w:t xml:space="preserve"> stać się </w:t>
      </w:r>
      <w:r w:rsidR="00C37B70" w:rsidRPr="004031A3">
        <w:rPr>
          <w:b/>
          <w:bCs/>
        </w:rPr>
        <w:t>bazą do</w:t>
      </w:r>
      <w:r w:rsidR="006D3F00" w:rsidRPr="004031A3">
        <w:rPr>
          <w:b/>
          <w:bCs/>
        </w:rPr>
        <w:t xml:space="preserve"> </w:t>
      </w:r>
      <w:r w:rsidR="002C7D36" w:rsidRPr="004031A3">
        <w:rPr>
          <w:b/>
          <w:bCs/>
        </w:rPr>
        <w:t xml:space="preserve">skutecznego </w:t>
      </w:r>
      <w:r w:rsidR="00D76305" w:rsidRPr="004031A3">
        <w:rPr>
          <w:b/>
          <w:bCs/>
        </w:rPr>
        <w:t>„</w:t>
      </w:r>
      <w:r w:rsidR="006D3F00" w:rsidRPr="004031A3">
        <w:rPr>
          <w:b/>
          <w:bCs/>
        </w:rPr>
        <w:t>włączania</w:t>
      </w:r>
      <w:r w:rsidR="00D76305" w:rsidRPr="004031A3">
        <w:rPr>
          <w:b/>
          <w:bCs/>
        </w:rPr>
        <w:t>”</w:t>
      </w:r>
      <w:r w:rsidR="006D3F00" w:rsidRPr="004031A3">
        <w:rPr>
          <w:b/>
          <w:bCs/>
        </w:rPr>
        <w:t xml:space="preserve"> ucznia </w:t>
      </w:r>
      <w:r w:rsidR="00DD792F" w:rsidRPr="004031A3">
        <w:rPr>
          <w:b/>
          <w:bCs/>
        </w:rPr>
        <w:t>niepełnosprawnego</w:t>
      </w:r>
      <w:r w:rsidR="00DD792F" w:rsidRPr="004031A3">
        <w:t xml:space="preserve"> w proces edukacyjny</w:t>
      </w:r>
      <w:r w:rsidR="00970DD8" w:rsidRPr="004031A3">
        <w:t>.</w:t>
      </w:r>
      <w:r w:rsidR="00D82D4E" w:rsidRPr="004031A3">
        <w:t xml:space="preserve"> </w:t>
      </w:r>
    </w:p>
    <w:p w14:paraId="71A0FDBE" w14:textId="586707D8" w:rsidR="00960D24" w:rsidRPr="004031A3" w:rsidRDefault="00CC4C04" w:rsidP="00DC7462">
      <w:pPr>
        <w:spacing w:line="360" w:lineRule="auto"/>
        <w:jc w:val="both"/>
      </w:pPr>
      <w:r w:rsidRPr="004031A3">
        <w:t xml:space="preserve"> W zakresie realizacji </w:t>
      </w:r>
      <w:r w:rsidR="00895CD4" w:rsidRPr="004031A3">
        <w:t>tego działania planuję:</w:t>
      </w:r>
    </w:p>
    <w:p w14:paraId="2E33D452" w14:textId="4251164F" w:rsidR="00960D24" w:rsidRPr="004031A3" w:rsidRDefault="00960D24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 w:rsidRPr="004031A3">
        <w:t xml:space="preserve">Wyznaczenie </w:t>
      </w:r>
      <w:r w:rsidR="00655661" w:rsidRPr="004031A3">
        <w:t xml:space="preserve">nowych </w:t>
      </w:r>
      <w:r w:rsidRPr="004031A3">
        <w:t>kierunków rozwoju, ustalenie potrzeb, sformułowanie wniosków i</w:t>
      </w:r>
      <w:r w:rsidR="00FF1F93" w:rsidRPr="004031A3">
        <w:t> </w:t>
      </w:r>
      <w:r w:rsidRPr="004031A3">
        <w:t>rekomendacji do dalszych działań.</w:t>
      </w:r>
    </w:p>
    <w:p w14:paraId="76B1DD59" w14:textId="114A129E" w:rsidR="00C37B70" w:rsidRDefault="00E17486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 w:rsidRPr="004031A3">
        <w:t xml:space="preserve">Dalsze </w:t>
      </w:r>
      <w:r>
        <w:t>r</w:t>
      </w:r>
      <w:r w:rsidR="000330A2">
        <w:t xml:space="preserve">ozwijanie kompetencji nauczycieli w zakresie </w:t>
      </w:r>
      <w:r w:rsidR="00960D24">
        <w:t>zaspokajani</w:t>
      </w:r>
      <w:r w:rsidR="00B81869">
        <w:t>a</w:t>
      </w:r>
      <w:r w:rsidR="006A4306">
        <w:t xml:space="preserve"> </w:t>
      </w:r>
      <w:r w:rsidR="00960D24">
        <w:t xml:space="preserve"> potrzeb edukacyjnych</w:t>
      </w:r>
      <w:r w:rsidR="00960D24" w:rsidRPr="00A93958">
        <w:t xml:space="preserve"> wszystkich</w:t>
      </w:r>
      <w:r w:rsidR="00960D24">
        <w:t xml:space="preserve"> uczniów (korzystanie z dedykowanych programów).</w:t>
      </w:r>
    </w:p>
    <w:p w14:paraId="2223DBDF" w14:textId="11B2663B" w:rsidR="000330A2" w:rsidRDefault="000330A2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>
        <w:t>Wykorzystywanie wielospecjalistycznej wiedzy i doświadczenia (m.in. pracowników poradni, szkół i ośrodków specjalnych) w celu wspierania nauczycieli oraz dzielenia się strategiami praktyki w zakresie edukacji włączającej.</w:t>
      </w:r>
    </w:p>
    <w:p w14:paraId="0408AA26" w14:textId="27CAFE36" w:rsidR="00960D24" w:rsidRDefault="00960D24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>
        <w:t>Wykorzystywanie własnych doświadczeń</w:t>
      </w:r>
      <w:r w:rsidR="008C4DD2">
        <w:t xml:space="preserve"> do projektowania i wdrażania zmiany.</w:t>
      </w:r>
    </w:p>
    <w:p w14:paraId="7CC0D0FC" w14:textId="032DDE36" w:rsidR="00960D24" w:rsidRDefault="00960D24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>
        <w:t>Opracowanie wymaganych dokumentów.</w:t>
      </w:r>
    </w:p>
    <w:p w14:paraId="2317B9F5" w14:textId="05F79FD4" w:rsidR="000330A2" w:rsidRPr="00C37B70" w:rsidRDefault="000330A2" w:rsidP="000330A2">
      <w:pPr>
        <w:pStyle w:val="Akapitzlist"/>
        <w:numPr>
          <w:ilvl w:val="0"/>
          <w:numId w:val="19"/>
        </w:numPr>
        <w:spacing w:line="360" w:lineRule="auto"/>
        <w:jc w:val="both"/>
      </w:pPr>
      <w:r>
        <w:t>Dostosowanie przestrzeni i bazy dydaktycznej do potrzeb wszystkich uczniów.</w:t>
      </w:r>
    </w:p>
    <w:p w14:paraId="7BD90C7D" w14:textId="77777777" w:rsidR="00411FDA" w:rsidRPr="00031AE9" w:rsidRDefault="00411FDA" w:rsidP="00411FDA">
      <w:pPr>
        <w:spacing w:line="360" w:lineRule="auto"/>
        <w:jc w:val="both"/>
      </w:pPr>
    </w:p>
    <w:p w14:paraId="50C11FDB" w14:textId="77777777" w:rsidR="00411FDA" w:rsidRDefault="00411FDA" w:rsidP="00411FD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Bezpieczeństwo i zdrowie (II.1, II.4, II.5, II.7, II.9)</w:t>
      </w:r>
    </w:p>
    <w:p w14:paraId="1BEFE58F" w14:textId="4CF72C3F" w:rsidR="00411FDA" w:rsidRDefault="000A0706" w:rsidP="00411FDA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411FDA">
        <w:rPr>
          <w:b/>
          <w:bCs/>
          <w:i/>
          <w:iCs/>
        </w:rPr>
        <w:t>rzeciwdziałanie zagrożeniom zdrowia psychicznego i fizycznego</w:t>
      </w:r>
      <w:r w:rsidR="001A6A3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oraz</w:t>
      </w:r>
      <w:r w:rsidR="001A6A37">
        <w:rPr>
          <w:b/>
          <w:bCs/>
          <w:i/>
          <w:iCs/>
        </w:rPr>
        <w:t xml:space="preserve"> niwelowanie skutków edukacji zdalnej</w:t>
      </w:r>
    </w:p>
    <w:p w14:paraId="4CBD3C6C" w14:textId="77777777" w:rsidR="001A6A37" w:rsidRDefault="001A6A37" w:rsidP="00411FDA">
      <w:pPr>
        <w:spacing w:line="360" w:lineRule="auto"/>
        <w:jc w:val="both"/>
      </w:pPr>
    </w:p>
    <w:p w14:paraId="5D465FFC" w14:textId="6B20912C" w:rsidR="00411FDA" w:rsidRPr="006C6601" w:rsidRDefault="00CF4C25" w:rsidP="00411FDA">
      <w:pPr>
        <w:spacing w:line="360" w:lineRule="auto"/>
        <w:jc w:val="both"/>
        <w:rPr>
          <w:b/>
          <w:bCs/>
        </w:rPr>
      </w:pPr>
      <w:r>
        <w:t xml:space="preserve">Bezpieczeństwo i zdrowie jest podstawowym warunkiem prawidłowego przebiegu procesu uczenia się. </w:t>
      </w:r>
      <w:r w:rsidR="001A6A37">
        <w:t xml:space="preserve">Długotrwała </w:t>
      </w:r>
      <w:r w:rsidR="001A6A37" w:rsidRPr="006C6601">
        <w:rPr>
          <w:b/>
          <w:bCs/>
        </w:rPr>
        <w:t>edukacja w formie zdalnej wpłynęła negatywnie na zdrowie psychiczne i fizyczne uczniów</w:t>
      </w:r>
      <w:r w:rsidR="001A6A37">
        <w:t xml:space="preserve">. Przeprowadzone badania wykazały, że uczniowie najczęściej spędzają 9 godzin dziennie przed ekranem. </w:t>
      </w:r>
      <w:r w:rsidR="00126BCF">
        <w:t>Wielu</w:t>
      </w:r>
      <w:r w:rsidR="001A6A37">
        <w:t xml:space="preserve"> badanych nastolatków twierdzi, że</w:t>
      </w:r>
      <w:r w:rsidR="00126BCF">
        <w:t xml:space="preserve"> jest bardziej rozdrażniona i</w:t>
      </w:r>
      <w:r w:rsidR="00100CA5">
        <w:t> </w:t>
      </w:r>
      <w:r w:rsidR="00126BCF">
        <w:t xml:space="preserve">nerwowa, ma zaburzenia snu, </w:t>
      </w:r>
      <w:r w:rsidR="00126BCF" w:rsidRPr="004031A3">
        <w:t>martwi się przyszłością,</w:t>
      </w:r>
      <w:r w:rsidR="00126BCF">
        <w:t xml:space="preserve"> ma problemy </w:t>
      </w:r>
      <w:r w:rsidR="00126BCF">
        <w:lastRenderedPageBreak/>
        <w:t>z</w:t>
      </w:r>
      <w:r>
        <w:t> </w:t>
      </w:r>
      <w:r w:rsidR="00126BCF">
        <w:t>samodzielną  nauką, szybko się męczy</w:t>
      </w:r>
      <w:r w:rsidR="004031A3">
        <w:t xml:space="preserve"> </w:t>
      </w:r>
      <w:r w:rsidR="00126BCF">
        <w:t>i ma myśli samobójcze.</w:t>
      </w:r>
      <w:r w:rsidR="00100CA5">
        <w:t xml:space="preserve"> </w:t>
      </w:r>
      <w:r w:rsidR="00100CA5" w:rsidRPr="006C6601">
        <w:rPr>
          <w:b/>
          <w:bCs/>
        </w:rPr>
        <w:t>Przywrócenie ich do równowagi, odnalezienie przez nich  sensu życia</w:t>
      </w:r>
      <w:r w:rsidR="004031A3">
        <w:rPr>
          <w:b/>
          <w:bCs/>
        </w:rPr>
        <w:t>,</w:t>
      </w:r>
      <w:r w:rsidR="00100CA5" w:rsidRPr="006C6601">
        <w:rPr>
          <w:b/>
          <w:bCs/>
        </w:rPr>
        <w:t xml:space="preserve"> będzie wymagało intensywnych oddziaływań psychologiczno-pedagogicznych.</w:t>
      </w:r>
    </w:p>
    <w:p w14:paraId="6FDD39DC" w14:textId="77777777" w:rsidR="00411FDA" w:rsidRDefault="00411FDA" w:rsidP="00411FDA">
      <w:pPr>
        <w:spacing w:line="360" w:lineRule="auto"/>
        <w:jc w:val="both"/>
      </w:pPr>
      <w:r>
        <w:t>Plan działania:</w:t>
      </w:r>
    </w:p>
    <w:p w14:paraId="15019BAB" w14:textId="2BDC899E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Podejmowanie działań mających na celu usuwanie negatywnych skutków pandemii w obszarze zdrowia psychicznego uczniów</w:t>
      </w:r>
      <w:r w:rsidR="00800412">
        <w:t xml:space="preserve"> – hortiterapia</w:t>
      </w:r>
      <w:r w:rsidR="00851986">
        <w:t xml:space="preserve"> (kontakt z naturą, lekcje w terenie), </w:t>
      </w:r>
      <w:r w:rsidR="00223041">
        <w:t xml:space="preserve">zintensyfikowana </w:t>
      </w:r>
      <w:r>
        <w:t>pomoc psychologiczno-pedagogiczna</w:t>
      </w:r>
      <w:r w:rsidR="00223041">
        <w:t xml:space="preserve"> (współpraca w tym zakresie z PPP Nr 1 w Krakowie).</w:t>
      </w:r>
    </w:p>
    <w:p w14:paraId="4FF18E9B" w14:textId="4FBE9AE4" w:rsidR="00851986" w:rsidRPr="00307D62" w:rsidRDefault="00851986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Wykorzystywanie przez  nauczycieli, rodziców, uczniów dedykowanych dla nich  materiałów zamieszczonych na stronach </w:t>
      </w:r>
      <w:hyperlink r:id="rId9" w:history="1">
        <w:r w:rsidRPr="00307D62">
          <w:rPr>
            <w:rStyle w:val="Hipercze"/>
            <w:color w:val="auto"/>
          </w:rPr>
          <w:t>www.edukacja-zdrowotna.pl</w:t>
        </w:r>
      </w:hyperlink>
      <w:r w:rsidRPr="00307D62">
        <w:t xml:space="preserve">, </w:t>
      </w:r>
      <w:hyperlink r:id="rId10" w:history="1">
        <w:r w:rsidRPr="00307D62">
          <w:rPr>
            <w:rStyle w:val="Hipercze"/>
            <w:color w:val="auto"/>
          </w:rPr>
          <w:t>www.pytam.edu.pl</w:t>
        </w:r>
      </w:hyperlink>
      <w:r w:rsidRPr="00307D62">
        <w:t xml:space="preserve">, </w:t>
      </w:r>
      <w:hyperlink r:id="rId11" w:history="1">
        <w:r w:rsidRPr="00307D62">
          <w:rPr>
            <w:rStyle w:val="Hipercze"/>
            <w:color w:val="auto"/>
          </w:rPr>
          <w:t>www.rodzice.co</w:t>
        </w:r>
      </w:hyperlink>
    </w:p>
    <w:p w14:paraId="18AD6247" w14:textId="5B6E31DB" w:rsidR="00851986" w:rsidRDefault="00223041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Realizacja</w:t>
      </w:r>
      <w:r w:rsidR="00F4038A">
        <w:t xml:space="preserve"> </w:t>
      </w:r>
      <w:r w:rsidR="00F4038A" w:rsidRPr="004031A3">
        <w:t>różnorodnych</w:t>
      </w:r>
      <w:r>
        <w:t xml:space="preserve"> programów profilaktyczno-wychowawczych </w:t>
      </w:r>
      <w:r w:rsidR="003B5800">
        <w:t>(np.</w:t>
      </w:r>
      <w:r w:rsidR="004031A3">
        <w:t xml:space="preserve"> </w:t>
      </w:r>
      <w:r>
        <w:t>„Strażnicy uśmiechu”, „Apteczka pierwszej pomocy emocjonalnej”</w:t>
      </w:r>
      <w:r w:rsidR="003B5800">
        <w:t xml:space="preserve"> i inne).</w:t>
      </w:r>
    </w:p>
    <w:p w14:paraId="59952A25" w14:textId="13A64C42" w:rsidR="00223041" w:rsidRDefault="00223041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Prowadzenie z uczniami zajęć i realizacja projektów z zakresu logoterapii (szukanie utraconego sensu życia).</w:t>
      </w:r>
    </w:p>
    <w:p w14:paraId="6DC83267" w14:textId="4A2AFE44" w:rsidR="003F5C59" w:rsidRDefault="003F5C59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Zachęcanie rodziców do wprowadzenia </w:t>
      </w:r>
      <w:r w:rsidR="00BA3659">
        <w:t>„</w:t>
      </w:r>
      <w:r>
        <w:t>cyfrowego detoksu</w:t>
      </w:r>
      <w:r w:rsidR="00BA3659">
        <w:t>”</w:t>
      </w:r>
      <w:r>
        <w:t xml:space="preserve"> u swoich dzieci.</w:t>
      </w:r>
    </w:p>
    <w:p w14:paraId="7DC57A36" w14:textId="028B8879" w:rsidR="00411FDA" w:rsidRPr="004031A3" w:rsidRDefault="00851986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 w:rsidRPr="004031A3">
        <w:t>Wdrożenie</w:t>
      </w:r>
      <w:r w:rsidR="00411FDA" w:rsidRPr="004031A3">
        <w:t xml:space="preserve"> projekt</w:t>
      </w:r>
      <w:r w:rsidR="00BA3659" w:rsidRPr="004031A3">
        <w:t>ów</w:t>
      </w:r>
      <w:r w:rsidR="00411FDA" w:rsidRPr="004031A3">
        <w:t xml:space="preserve"> mając</w:t>
      </w:r>
      <w:r w:rsidR="00BA3659" w:rsidRPr="004031A3">
        <w:t>ych</w:t>
      </w:r>
      <w:r w:rsidR="00411FDA" w:rsidRPr="004031A3">
        <w:t xml:space="preserve"> na celu ponowną integrację środowiska szkolnego po okresie edukacji zdalnej</w:t>
      </w:r>
      <w:r w:rsidR="00ED0BAA" w:rsidRPr="004031A3">
        <w:t xml:space="preserve"> (imprez</w:t>
      </w:r>
      <w:r w:rsidR="00BA3659" w:rsidRPr="004031A3">
        <w:t>y</w:t>
      </w:r>
      <w:r w:rsidR="00ED0BAA" w:rsidRPr="004031A3">
        <w:t xml:space="preserve"> plenerow</w:t>
      </w:r>
      <w:r w:rsidR="00BA3659" w:rsidRPr="004031A3">
        <w:t>e</w:t>
      </w:r>
      <w:r w:rsidR="00ED0BAA" w:rsidRPr="004031A3">
        <w:t xml:space="preserve"> w ogrodzie szkolnym</w:t>
      </w:r>
      <w:r w:rsidR="00BA3659" w:rsidRPr="004031A3">
        <w:t>, wyjazdy</w:t>
      </w:r>
      <w:r w:rsidR="00D10D0D" w:rsidRPr="004031A3">
        <w:t>,</w:t>
      </w:r>
      <w:r w:rsidR="00BA3659" w:rsidRPr="004031A3">
        <w:t xml:space="preserve"> </w:t>
      </w:r>
      <w:r w:rsidR="00D10D0D" w:rsidRPr="004031A3">
        <w:t>„zielone szkoły” i inne</w:t>
      </w:r>
      <w:r w:rsidR="00ED0BAA" w:rsidRPr="004031A3">
        <w:t>).</w:t>
      </w:r>
    </w:p>
    <w:p w14:paraId="2594E112" w14:textId="1CF9CCC3" w:rsidR="00411FDA" w:rsidRDefault="00D10D0D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 w:rsidRPr="004031A3">
        <w:t xml:space="preserve">Dalszy </w:t>
      </w:r>
      <w:r>
        <w:t>u</w:t>
      </w:r>
      <w:r w:rsidR="00411FDA">
        <w:t>dział w programie „Bezpieczny Kraków” moduł „Bezpieczna szkoła”.</w:t>
      </w:r>
    </w:p>
    <w:p w14:paraId="070F9C7F" w14:textId="77777777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Promowanie profilaktyki zdrowotnej, przeciwdziałanie uzależnieniom, chorobom (otyłość, depresja, anoreksja, bulimia i inne).</w:t>
      </w:r>
    </w:p>
    <w:p w14:paraId="7CF35D32" w14:textId="77777777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Realizacja programów profilaktycznych opracowanych przez instytucje wspierające szkołę („Program dla szkół”, „Trzymaj formę”, „Bieg po zdrowie”, „Skąd się biorą produkty ekologiczne”, …).</w:t>
      </w:r>
    </w:p>
    <w:p w14:paraId="1F4B35B0" w14:textId="05B09F3B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Promowanie i realizacja działań w obszarze wyzwań klimatycznych (udział w</w:t>
      </w:r>
      <w:r w:rsidR="004031A3">
        <w:t> </w:t>
      </w:r>
      <w:r>
        <w:t>projektach proponowanych przez uczelnie, organizacje, UM Krakowa,…).</w:t>
      </w:r>
    </w:p>
    <w:p w14:paraId="2357516B" w14:textId="77777777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Organizowanie zajęć sportowych zgodnie z zainteresowaniami uczniów, udział w turniejach organizowanych przez miasto.</w:t>
      </w:r>
    </w:p>
    <w:p w14:paraId="4846298F" w14:textId="243E8218" w:rsidR="00411FDA" w:rsidRDefault="00411FDA" w:rsidP="00411FDA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Przeciwdziałanie wypaleniu zawodowemu nauczycieli, podtrzymywanie motywacji do pracy, tworzenie warunków do zachowania równowagi między poświęceniem się pracy edukacyjnej a właściwym dystansem do szkolnej codzienności.</w:t>
      </w:r>
    </w:p>
    <w:p w14:paraId="0D11969B" w14:textId="77777777" w:rsidR="001748A1" w:rsidRPr="00EA6C82" w:rsidRDefault="001748A1" w:rsidP="001748A1">
      <w:pPr>
        <w:pStyle w:val="Akapitzlist"/>
        <w:spacing w:line="360" w:lineRule="auto"/>
        <w:jc w:val="both"/>
      </w:pPr>
    </w:p>
    <w:p w14:paraId="46B5387A" w14:textId="77777777" w:rsidR="00411FDA" w:rsidRPr="0044153F" w:rsidRDefault="00411FDA" w:rsidP="00411FDA">
      <w:pPr>
        <w:spacing w:line="360" w:lineRule="auto"/>
        <w:jc w:val="both"/>
        <w:rPr>
          <w:b/>
          <w:bCs/>
        </w:rPr>
      </w:pPr>
    </w:p>
    <w:p w14:paraId="31447EE2" w14:textId="58C1F771" w:rsidR="00411FDA" w:rsidRPr="001748A1" w:rsidRDefault="00411FDA" w:rsidP="00411FD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1748A1">
        <w:rPr>
          <w:b/>
          <w:bCs/>
        </w:rPr>
        <w:t>Wspólnota (wymaganie II.1, II.4, II.6, II.9)</w:t>
      </w:r>
    </w:p>
    <w:p w14:paraId="2BC4606C" w14:textId="77777777" w:rsidR="00411FDA" w:rsidRDefault="00411FDA" w:rsidP="00411FDA">
      <w:pPr>
        <w:pStyle w:val="Akapitzlist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Pr="006D1643">
        <w:rPr>
          <w:b/>
          <w:bCs/>
          <w:i/>
          <w:iCs/>
        </w:rPr>
        <w:t>udowa</w:t>
      </w:r>
      <w:r>
        <w:rPr>
          <w:b/>
          <w:bCs/>
          <w:i/>
          <w:iCs/>
        </w:rPr>
        <w:t>nie</w:t>
      </w:r>
      <w:r w:rsidRPr="006D1643">
        <w:rPr>
          <w:b/>
          <w:bCs/>
          <w:i/>
          <w:iCs/>
        </w:rPr>
        <w:t xml:space="preserve"> wspólnot</w:t>
      </w:r>
      <w:r>
        <w:rPr>
          <w:b/>
          <w:bCs/>
          <w:i/>
          <w:iCs/>
        </w:rPr>
        <w:t>y</w:t>
      </w:r>
      <w:r w:rsidRPr="006D1643">
        <w:rPr>
          <w:b/>
          <w:bCs/>
          <w:i/>
          <w:iCs/>
        </w:rPr>
        <w:t xml:space="preserve"> opart</w:t>
      </w:r>
      <w:r>
        <w:rPr>
          <w:b/>
          <w:bCs/>
          <w:i/>
          <w:iCs/>
        </w:rPr>
        <w:t>ej</w:t>
      </w:r>
      <w:r w:rsidRPr="006D1643">
        <w:rPr>
          <w:b/>
          <w:bCs/>
          <w:i/>
          <w:iCs/>
        </w:rPr>
        <w:t xml:space="preserve"> na wzajemnej pomocy i komunikacji, gotow</w:t>
      </w:r>
      <w:r>
        <w:rPr>
          <w:b/>
          <w:bCs/>
          <w:i/>
          <w:iCs/>
        </w:rPr>
        <w:t>ej</w:t>
      </w:r>
      <w:r w:rsidRPr="006D1643">
        <w:rPr>
          <w:b/>
          <w:bCs/>
          <w:i/>
          <w:iCs/>
        </w:rPr>
        <w:t xml:space="preserve"> do ciągłego uczenia się</w:t>
      </w:r>
      <w:r>
        <w:rPr>
          <w:b/>
          <w:bCs/>
          <w:i/>
          <w:iCs/>
        </w:rPr>
        <w:t>.</w:t>
      </w:r>
    </w:p>
    <w:p w14:paraId="4A645F32" w14:textId="2BE4586B" w:rsidR="00822B32" w:rsidRPr="00F71E64" w:rsidRDefault="00411FDA" w:rsidP="00822B32">
      <w:pPr>
        <w:spacing w:line="360" w:lineRule="auto"/>
        <w:jc w:val="both"/>
        <w:rPr>
          <w:color w:val="4472C4" w:themeColor="accent1"/>
        </w:rPr>
      </w:pPr>
      <w:r w:rsidRPr="001748A1">
        <w:rPr>
          <w:b/>
          <w:bCs/>
        </w:rPr>
        <w:t>Wspólnot</w:t>
      </w:r>
      <w:r w:rsidR="00570E73" w:rsidRPr="001748A1">
        <w:rPr>
          <w:b/>
          <w:bCs/>
        </w:rPr>
        <w:t xml:space="preserve">ę </w:t>
      </w:r>
      <w:r w:rsidRPr="001748A1">
        <w:t xml:space="preserve"> </w:t>
      </w:r>
      <w:r w:rsidR="006F3E91" w:rsidRPr="001748A1">
        <w:t xml:space="preserve">szkoły </w:t>
      </w:r>
      <w:r w:rsidR="00570E73" w:rsidRPr="001748A1">
        <w:t xml:space="preserve"> stanowią </w:t>
      </w:r>
      <w:r w:rsidR="006F3E91" w:rsidRPr="003661FF">
        <w:rPr>
          <w:b/>
          <w:bCs/>
        </w:rPr>
        <w:t>uczni</w:t>
      </w:r>
      <w:r w:rsidR="00570E73" w:rsidRPr="003661FF">
        <w:rPr>
          <w:b/>
          <w:bCs/>
        </w:rPr>
        <w:t>owie</w:t>
      </w:r>
      <w:r w:rsidR="006F3E91" w:rsidRPr="003661FF">
        <w:rPr>
          <w:b/>
          <w:bCs/>
        </w:rPr>
        <w:t>, nauczyciel</w:t>
      </w:r>
      <w:r w:rsidR="00570E73" w:rsidRPr="003661FF">
        <w:rPr>
          <w:b/>
          <w:bCs/>
        </w:rPr>
        <w:t>e</w:t>
      </w:r>
      <w:r w:rsidR="006F3E91" w:rsidRPr="003661FF">
        <w:rPr>
          <w:b/>
          <w:bCs/>
        </w:rPr>
        <w:t>, rodzic</w:t>
      </w:r>
      <w:r w:rsidR="00570E73" w:rsidRPr="003661FF">
        <w:rPr>
          <w:b/>
          <w:bCs/>
        </w:rPr>
        <w:t>e</w:t>
      </w:r>
      <w:r w:rsidR="006F3E91" w:rsidRPr="003661FF">
        <w:rPr>
          <w:b/>
          <w:bCs/>
        </w:rPr>
        <w:t>, pracowni</w:t>
      </w:r>
      <w:r w:rsidR="00570E73" w:rsidRPr="003661FF">
        <w:rPr>
          <w:b/>
          <w:bCs/>
        </w:rPr>
        <w:t>cy</w:t>
      </w:r>
      <w:r w:rsidR="006F3E91" w:rsidRPr="003661FF">
        <w:rPr>
          <w:b/>
          <w:bCs/>
        </w:rPr>
        <w:t xml:space="preserve"> niepedagogiczn</w:t>
      </w:r>
      <w:r w:rsidR="00570E73" w:rsidRPr="003661FF">
        <w:rPr>
          <w:b/>
          <w:bCs/>
        </w:rPr>
        <w:t>i</w:t>
      </w:r>
      <w:r w:rsidR="005628AB" w:rsidRPr="003661FF">
        <w:rPr>
          <w:b/>
          <w:bCs/>
        </w:rPr>
        <w:t>, oraz środowisko lokalne</w:t>
      </w:r>
      <w:r w:rsidR="005628AB" w:rsidRPr="001748A1">
        <w:t>.</w:t>
      </w:r>
      <w:r w:rsidR="006F3E91" w:rsidRPr="001748A1">
        <w:t xml:space="preserve"> </w:t>
      </w:r>
      <w:r w:rsidR="005628AB" w:rsidRPr="001748A1">
        <w:t>Wspólnota</w:t>
      </w:r>
      <w:r w:rsidR="007F5B59" w:rsidRPr="001748A1">
        <w:t xml:space="preserve"> szkolna </w:t>
      </w:r>
      <w:r w:rsidR="001748A1" w:rsidRPr="001748A1">
        <w:t>istnieje</w:t>
      </w:r>
      <w:r w:rsidRPr="001748A1">
        <w:t xml:space="preserve"> dzięki </w:t>
      </w:r>
      <w:r w:rsidR="007F5B59" w:rsidRPr="001748A1">
        <w:t xml:space="preserve"> autentycznemu </w:t>
      </w:r>
      <w:r w:rsidRPr="001748A1">
        <w:rPr>
          <w:b/>
          <w:bCs/>
        </w:rPr>
        <w:t>zaangażowaniu</w:t>
      </w:r>
      <w:r w:rsidRPr="001748A1">
        <w:t xml:space="preserve"> </w:t>
      </w:r>
      <w:r w:rsidRPr="00822B32">
        <w:t xml:space="preserve">jej </w:t>
      </w:r>
      <w:r w:rsidRPr="00CF167A">
        <w:t>uczestników</w:t>
      </w:r>
      <w:r w:rsidR="00320A74" w:rsidRPr="00CF167A">
        <w:t xml:space="preserve"> i </w:t>
      </w:r>
      <w:r w:rsidRPr="00CF167A">
        <w:rPr>
          <w:b/>
          <w:bCs/>
        </w:rPr>
        <w:t>pragnieniu</w:t>
      </w:r>
      <w:r w:rsidR="00320A74" w:rsidRPr="00CF167A">
        <w:rPr>
          <w:b/>
          <w:bCs/>
        </w:rPr>
        <w:t xml:space="preserve"> osiągania wspólnych </w:t>
      </w:r>
      <w:r w:rsidR="001748A1" w:rsidRPr="00CF167A">
        <w:rPr>
          <w:b/>
          <w:bCs/>
        </w:rPr>
        <w:t>celów</w:t>
      </w:r>
      <w:r w:rsidR="00320A74" w:rsidRPr="00CF167A">
        <w:rPr>
          <w:b/>
          <w:bCs/>
        </w:rPr>
        <w:t>.</w:t>
      </w:r>
      <w:r w:rsidRPr="00CF167A">
        <w:rPr>
          <w:b/>
          <w:bCs/>
        </w:rPr>
        <w:t xml:space="preserve"> </w:t>
      </w:r>
      <w:r w:rsidR="00822B32" w:rsidRPr="00CF167A">
        <w:t>Motorem rozwoju szkoły</w:t>
      </w:r>
      <w:r w:rsidR="00320A74" w:rsidRPr="00CF167A">
        <w:t xml:space="preserve"> jako wspólnoty</w:t>
      </w:r>
      <w:r w:rsidR="00822B32" w:rsidRPr="00CF167A">
        <w:t xml:space="preserve"> jest</w:t>
      </w:r>
      <w:r w:rsidR="00822B32" w:rsidRPr="00CF167A">
        <w:rPr>
          <w:shd w:val="clear" w:color="auto" w:fill="FFFFFF"/>
        </w:rPr>
        <w:t xml:space="preserve"> umiejętność dzielenia się wiedzą między wszystkimi </w:t>
      </w:r>
      <w:r w:rsidR="00320A74" w:rsidRPr="00CF167A">
        <w:rPr>
          <w:shd w:val="clear" w:color="auto" w:fill="FFFFFF"/>
        </w:rPr>
        <w:t xml:space="preserve">jej </w:t>
      </w:r>
      <w:r w:rsidR="00FD1619" w:rsidRPr="00CF167A">
        <w:rPr>
          <w:shd w:val="clear" w:color="auto" w:fill="FFFFFF"/>
        </w:rPr>
        <w:t>członkami</w:t>
      </w:r>
      <w:r w:rsidR="00822B32" w:rsidRPr="00CF167A">
        <w:rPr>
          <w:shd w:val="clear" w:color="auto" w:fill="FFFFFF"/>
        </w:rPr>
        <w:t>,</w:t>
      </w:r>
      <w:r w:rsidR="00F71E64" w:rsidRPr="00CF167A">
        <w:rPr>
          <w:shd w:val="clear" w:color="auto" w:fill="FFFFFF"/>
        </w:rPr>
        <w:t xml:space="preserve"> </w:t>
      </w:r>
      <w:r w:rsidR="00D44519" w:rsidRPr="00CF167A">
        <w:rPr>
          <w:shd w:val="clear" w:color="auto" w:fill="FFFFFF"/>
        </w:rPr>
        <w:t>naby</w:t>
      </w:r>
      <w:r w:rsidR="00320A74" w:rsidRPr="00CF167A">
        <w:rPr>
          <w:shd w:val="clear" w:color="auto" w:fill="FFFFFF"/>
        </w:rPr>
        <w:t>cie</w:t>
      </w:r>
      <w:r w:rsidR="00D44519" w:rsidRPr="00CF167A">
        <w:rPr>
          <w:shd w:val="clear" w:color="auto" w:fill="FFFFFF"/>
        </w:rPr>
        <w:t xml:space="preserve"> </w:t>
      </w:r>
      <w:r w:rsidR="00822B32" w:rsidRPr="00CF167A">
        <w:rPr>
          <w:shd w:val="clear" w:color="auto" w:fill="FFFFFF"/>
        </w:rPr>
        <w:t>kompetencj</w:t>
      </w:r>
      <w:r w:rsidR="00320A74" w:rsidRPr="00CF167A">
        <w:rPr>
          <w:shd w:val="clear" w:color="auto" w:fill="FFFFFF"/>
        </w:rPr>
        <w:t>i</w:t>
      </w:r>
      <w:r w:rsidR="00822B32" w:rsidRPr="00CF167A">
        <w:rPr>
          <w:shd w:val="clear" w:color="auto" w:fill="FFFFFF"/>
        </w:rPr>
        <w:t xml:space="preserve"> umożliwiając</w:t>
      </w:r>
      <w:r w:rsidR="001D5953" w:rsidRPr="00CF167A">
        <w:rPr>
          <w:shd w:val="clear" w:color="auto" w:fill="FFFFFF"/>
        </w:rPr>
        <w:t>ych</w:t>
      </w:r>
      <w:r w:rsidR="00822B32" w:rsidRPr="00CF167A">
        <w:rPr>
          <w:shd w:val="clear" w:color="auto" w:fill="FFFFFF"/>
        </w:rPr>
        <w:t xml:space="preserve"> współpracę, wymianę informacji, dzielenie się doświadczeniem</w:t>
      </w:r>
      <w:r w:rsidR="008570B5" w:rsidRPr="00CF167A">
        <w:rPr>
          <w:shd w:val="clear" w:color="auto" w:fill="FFFFFF"/>
        </w:rPr>
        <w:t>,</w:t>
      </w:r>
      <w:r w:rsidR="00F71E64" w:rsidRPr="00CF167A">
        <w:rPr>
          <w:shd w:val="clear" w:color="auto" w:fill="FFFFFF"/>
        </w:rPr>
        <w:t xml:space="preserve"> </w:t>
      </w:r>
      <w:r w:rsidR="008570B5" w:rsidRPr="00CF167A">
        <w:rPr>
          <w:shd w:val="clear" w:color="auto" w:fill="FFFFFF"/>
        </w:rPr>
        <w:t xml:space="preserve">oraz </w:t>
      </w:r>
      <w:r w:rsidR="00DD67FE" w:rsidRPr="00CF167A">
        <w:rPr>
          <w:shd w:val="clear" w:color="auto" w:fill="FFFFFF"/>
        </w:rPr>
        <w:t xml:space="preserve">autentyczne </w:t>
      </w:r>
      <w:r w:rsidR="001D5953" w:rsidRPr="00CF167A">
        <w:rPr>
          <w:shd w:val="clear" w:color="auto" w:fill="FFFFFF"/>
        </w:rPr>
        <w:t>współuczestnictwo</w:t>
      </w:r>
      <w:r w:rsidR="00DD67FE" w:rsidRPr="00CF167A">
        <w:rPr>
          <w:shd w:val="clear" w:color="auto" w:fill="FFFFFF"/>
        </w:rPr>
        <w:t xml:space="preserve"> </w:t>
      </w:r>
      <w:r w:rsidR="00822B32" w:rsidRPr="00CF167A">
        <w:rPr>
          <w:shd w:val="clear" w:color="auto" w:fill="FFFFFF"/>
        </w:rPr>
        <w:t xml:space="preserve">w rozwiązywaniu problemów. </w:t>
      </w:r>
    </w:p>
    <w:p w14:paraId="27B3CB2E" w14:textId="3E790E65" w:rsidR="00411FDA" w:rsidRDefault="00411FDA" w:rsidP="00411FDA">
      <w:pPr>
        <w:spacing w:line="360" w:lineRule="auto"/>
        <w:jc w:val="both"/>
      </w:pPr>
      <w:r>
        <w:t>Budowanie wspólnoty jest zadaniem dyrektora jako przywódcy edukacyjnego</w:t>
      </w:r>
      <w:r w:rsidR="00E706AB">
        <w:t xml:space="preserve">, który </w:t>
      </w:r>
      <w:r w:rsidR="00E975DB" w:rsidRPr="00E706AB">
        <w:t>p</w:t>
      </w:r>
      <w:r w:rsidRPr="00E706AB">
        <w:t>owinien tak wspierać uczących się, by byli w stanie rozwiązać każdy problem i zrealizować każde zadanie w zgodzie z systemem wartości, w którym człowiek jest traktowany jak najwyższe dobro.</w:t>
      </w:r>
      <w:r>
        <w:t xml:space="preserve"> Uczenie się we wspólnocie </w:t>
      </w:r>
      <w:r w:rsidRPr="00826582">
        <w:rPr>
          <w:b/>
          <w:bCs/>
        </w:rPr>
        <w:t>zależy od charakteru relacji</w:t>
      </w:r>
      <w:r>
        <w:t xml:space="preserve">, jakie w niej zachodzą. Kluczowe jest </w:t>
      </w:r>
      <w:r w:rsidRPr="00826582">
        <w:rPr>
          <w:b/>
          <w:bCs/>
        </w:rPr>
        <w:t>poczucie akceptacji, szacunku, bezpieczeństwa i przynależności, bezinteresowność, otwartość, możliwość wypowiedzenia własnego zdania, opinii, ocen</w:t>
      </w:r>
      <w:r>
        <w:t xml:space="preserve">. </w:t>
      </w:r>
    </w:p>
    <w:p w14:paraId="3786632D" w14:textId="77777777" w:rsidR="00411FDA" w:rsidRDefault="00411FDA" w:rsidP="00411FDA">
      <w:pPr>
        <w:spacing w:line="360" w:lineRule="auto"/>
        <w:jc w:val="both"/>
      </w:pPr>
      <w:r>
        <w:t>Plan działania:</w:t>
      </w:r>
    </w:p>
    <w:p w14:paraId="3997896B" w14:textId="77777777" w:rsidR="00411FDA" w:rsidRDefault="00411FDA" w:rsidP="00411FDA">
      <w:pPr>
        <w:pStyle w:val="Akapitzlist"/>
        <w:numPr>
          <w:ilvl w:val="0"/>
          <w:numId w:val="17"/>
        </w:numPr>
        <w:spacing w:line="360" w:lineRule="auto"/>
        <w:jc w:val="both"/>
      </w:pPr>
      <w:r>
        <w:t>Dbałość o dobrostan całego środowiska – tworzenie optymalnej przestrzeni dla wszystkich, którzy uczestniczą w procesie uczenia się, wszyscy powinni czuć się w niej dobrze (budowanie szkoły optymalnej).</w:t>
      </w:r>
    </w:p>
    <w:p w14:paraId="1F4BBD7A" w14:textId="77777777" w:rsidR="00411FDA" w:rsidRPr="001748A1" w:rsidRDefault="00411FDA" w:rsidP="00411FDA">
      <w:pPr>
        <w:pStyle w:val="Akapitzlist"/>
        <w:numPr>
          <w:ilvl w:val="0"/>
          <w:numId w:val="17"/>
        </w:numPr>
        <w:spacing w:line="360" w:lineRule="auto"/>
        <w:jc w:val="both"/>
      </w:pPr>
      <w:r w:rsidRPr="001748A1">
        <w:t>Wzmacnianie nauczycieli jako podmiotu, od którego zależy uczenie się uczniów – organizacja warsztatów mających na celu poszerzanie samoświadomości nauczycieli, wzmacnianie poczucia własnej wartości, mówienie o swoich potrzebach i sukcesach.</w:t>
      </w:r>
    </w:p>
    <w:p w14:paraId="37B0A4A6" w14:textId="5E4295F8" w:rsidR="00411FDA" w:rsidRPr="001748A1" w:rsidRDefault="00411FDA" w:rsidP="00411FDA">
      <w:pPr>
        <w:pStyle w:val="Akapitzlist"/>
        <w:numPr>
          <w:ilvl w:val="0"/>
          <w:numId w:val="17"/>
        </w:numPr>
        <w:spacing w:line="360" w:lineRule="auto"/>
        <w:jc w:val="both"/>
      </w:pPr>
      <w:r w:rsidRPr="001748A1">
        <w:t>Pielęgnowanie  entuzjazmu, zaangażowania</w:t>
      </w:r>
      <w:r w:rsidR="001748A1">
        <w:t>, pasji</w:t>
      </w:r>
      <w:r w:rsidRPr="001748A1">
        <w:t xml:space="preserve"> i chęci tworzenia</w:t>
      </w:r>
      <w:r w:rsidR="00D309E4" w:rsidRPr="001748A1">
        <w:t xml:space="preserve"> </w:t>
      </w:r>
      <w:r w:rsidRPr="001748A1">
        <w:t>u młodych nauczycieli.</w:t>
      </w:r>
    </w:p>
    <w:p w14:paraId="3C173E82" w14:textId="77777777" w:rsidR="00411FDA" w:rsidRPr="001748A1" w:rsidRDefault="00411FDA" w:rsidP="00411FDA">
      <w:pPr>
        <w:pStyle w:val="Akapitzlist"/>
        <w:numPr>
          <w:ilvl w:val="0"/>
          <w:numId w:val="17"/>
        </w:numPr>
        <w:spacing w:line="360" w:lineRule="auto"/>
        <w:jc w:val="both"/>
      </w:pPr>
      <w:r w:rsidRPr="001748A1">
        <w:t>Stawianie przed nauczycielami zadań adekwatnych do ich poziomu rozwoju (wg koncepcji Blancharda), budowanie w nauczycielach poczucia sprawczości, motywowanie i docenianie.</w:t>
      </w:r>
    </w:p>
    <w:p w14:paraId="62C5D00D" w14:textId="77777777" w:rsidR="00411FDA" w:rsidRDefault="00411FDA" w:rsidP="00411FDA">
      <w:pPr>
        <w:pStyle w:val="Akapitzlist"/>
        <w:numPr>
          <w:ilvl w:val="0"/>
          <w:numId w:val="17"/>
        </w:numPr>
        <w:spacing w:line="360" w:lineRule="auto"/>
        <w:jc w:val="both"/>
      </w:pPr>
      <w:r w:rsidRPr="00994685">
        <w:t xml:space="preserve">Dążenie do rozwoju, poprzez </w:t>
      </w:r>
      <w:r>
        <w:t xml:space="preserve">indywidualne i </w:t>
      </w:r>
      <w:r w:rsidRPr="00994685">
        <w:t>zespołowe analizowanie, monitorowanie, modyfikowanie wdrażanych zmian</w:t>
      </w:r>
      <w:r>
        <w:t xml:space="preserve">. </w:t>
      </w:r>
      <w:r w:rsidRPr="00994685">
        <w:t>Gotowość do dzielenia się własnymi przemyśleniami z innymi członkami społeczności szkolnej</w:t>
      </w:r>
      <w:r>
        <w:t xml:space="preserve"> (nieustający proces autoewaluacji i ewaluacji).</w:t>
      </w:r>
    </w:p>
    <w:p w14:paraId="5AEF0C70" w14:textId="3C058821" w:rsidR="001B6EA3" w:rsidRPr="001E4643" w:rsidRDefault="00411FDA" w:rsidP="001B6EA3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231F20"/>
          <w:spacing w:val="-34"/>
        </w:rPr>
      </w:pPr>
      <w:r>
        <w:lastRenderedPageBreak/>
        <w:t>Budowanie koleżeńskiej atmosfery w gronie pedagogicznym, pielęgnowanie wsparcia społecznego, poddanie praktyki pracy poszczególnych nauczycieli refleksji innych w oparciu o wysoki poziom zaufania</w:t>
      </w:r>
    </w:p>
    <w:p w14:paraId="3B4430E8" w14:textId="74123758" w:rsidR="001E4643" w:rsidRPr="002F1770" w:rsidRDefault="001E4643" w:rsidP="001B6EA3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spacing w:val="-34"/>
        </w:rPr>
      </w:pPr>
      <w:r w:rsidRPr="002F1770">
        <w:t xml:space="preserve">Budowanie </w:t>
      </w:r>
      <w:r w:rsidR="00A77AA2" w:rsidRPr="002F1770">
        <w:t>właściwych relacji z rodzicami w oparciu o dialog i autentyczne partnerstwo</w:t>
      </w:r>
      <w:r w:rsidR="003B026C" w:rsidRPr="002F1770">
        <w:t>.</w:t>
      </w:r>
    </w:p>
    <w:p w14:paraId="0F265055" w14:textId="2640B8A4" w:rsidR="00424641" w:rsidRPr="002F1770" w:rsidRDefault="004D3B17" w:rsidP="001E4643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spacing w:val="-34"/>
        </w:rPr>
      </w:pPr>
      <w:r w:rsidRPr="002F1770">
        <w:t xml:space="preserve">Preferowanie </w:t>
      </w:r>
      <w:r w:rsidR="003B026C" w:rsidRPr="002F1770">
        <w:t xml:space="preserve">w środowisku szkolnym i pozaszkolnym </w:t>
      </w:r>
      <w:r w:rsidRPr="002F1770">
        <w:t xml:space="preserve">modelu </w:t>
      </w:r>
      <w:r w:rsidR="00424641" w:rsidRPr="002F1770">
        <w:t>„</w:t>
      </w:r>
      <w:r w:rsidRPr="002F1770">
        <w:t>wspó</w:t>
      </w:r>
      <w:r w:rsidR="00AD1723" w:rsidRPr="002F1770">
        <w:t>łpracy partnerskiej</w:t>
      </w:r>
      <w:r w:rsidR="00424641" w:rsidRPr="002F1770">
        <w:t>”</w:t>
      </w:r>
      <w:r w:rsidRPr="002F1770">
        <w:t xml:space="preserve"> </w:t>
      </w:r>
      <w:r w:rsidR="00424641" w:rsidRPr="002F1770">
        <w:t xml:space="preserve">opartej na </w:t>
      </w:r>
      <w:r w:rsidR="007F5A03" w:rsidRPr="002F1770">
        <w:t>zrozumieniu, życzliwości</w:t>
      </w:r>
      <w:r w:rsidR="00DD67FE" w:rsidRPr="002F1770">
        <w:t xml:space="preserve">, </w:t>
      </w:r>
      <w:r w:rsidR="003B026C" w:rsidRPr="002F1770">
        <w:t xml:space="preserve">dialogu, </w:t>
      </w:r>
      <w:r w:rsidR="00424641" w:rsidRPr="002F1770">
        <w:t>wspólnym uczeniu się.</w:t>
      </w:r>
      <w:r w:rsidR="00D30DE0" w:rsidRPr="002F1770">
        <w:t xml:space="preserve"> </w:t>
      </w:r>
    </w:p>
    <w:p w14:paraId="5AA6E41F" w14:textId="77777777" w:rsidR="00083A10" w:rsidRDefault="00083A10" w:rsidP="00083A10">
      <w:pPr>
        <w:pStyle w:val="Akapitzlist"/>
        <w:shd w:val="clear" w:color="auto" w:fill="FFFFFF"/>
        <w:spacing w:line="360" w:lineRule="auto"/>
        <w:ind w:left="1080"/>
        <w:jc w:val="both"/>
        <w:rPr>
          <w:b/>
          <w:bCs/>
        </w:rPr>
      </w:pPr>
    </w:p>
    <w:p w14:paraId="32CD4CB6" w14:textId="3780937D" w:rsidR="00C0218D" w:rsidRPr="00424641" w:rsidRDefault="00C0218D" w:rsidP="006A17E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b/>
          <w:bCs/>
        </w:rPr>
      </w:pPr>
      <w:r w:rsidRPr="00424641">
        <w:rPr>
          <w:b/>
          <w:bCs/>
        </w:rPr>
        <w:t>Podsumowanie</w:t>
      </w:r>
    </w:p>
    <w:p w14:paraId="0904AF86" w14:textId="77777777" w:rsidR="00C0218D" w:rsidRDefault="00C0218D" w:rsidP="00C0218D">
      <w:pPr>
        <w:pStyle w:val="Akapitzlist"/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„Przywództwo w edukacji to nie prowadzenie grupy według znanych punktów orientacyjnych z mapą w ręku, to raczej podróż z wieloma objazdami, zawracaniem, pytaniem o drogę, i tylko, lub aż tylko na to trzeba być przygotowanym – na ciągłe zmiany kierunku, tempa i środka lokomocji.” </w:t>
      </w:r>
      <w:r w:rsidRPr="003A132C">
        <w:rPr>
          <w:i/>
          <w:iCs/>
        </w:rPr>
        <w:t>(Mazurkiewicz, 2011)</w:t>
      </w:r>
    </w:p>
    <w:p w14:paraId="13CE4D26" w14:textId="77777777" w:rsidR="00C0218D" w:rsidRDefault="00C0218D" w:rsidP="00C0218D">
      <w:pPr>
        <w:pStyle w:val="Akapitzlist"/>
        <w:shd w:val="clear" w:color="auto" w:fill="FFFFFF"/>
        <w:spacing w:line="360" w:lineRule="auto"/>
        <w:jc w:val="both"/>
      </w:pPr>
    </w:p>
    <w:p w14:paraId="6C725762" w14:textId="50527044" w:rsidR="00C0218D" w:rsidRPr="003661FF" w:rsidRDefault="00C0218D" w:rsidP="00C0218D">
      <w:pPr>
        <w:shd w:val="clear" w:color="auto" w:fill="FFFFFF"/>
        <w:spacing w:line="360" w:lineRule="auto"/>
        <w:jc w:val="both"/>
        <w:rPr>
          <w:b/>
          <w:bCs/>
        </w:rPr>
      </w:pPr>
      <w:r>
        <w:t>Nasza szkoła od wielu lat jest w drodze wprowadzania zmian. Bardzo dużo udało się osiągnąć, ale nie może to być koniec podróży</w:t>
      </w:r>
      <w:r w:rsidR="00D90AB3">
        <w:t xml:space="preserve">, </w:t>
      </w:r>
      <w:r w:rsidRPr="00D90AB3">
        <w:t>gdyż dążenie do doskonałości nigdy nie jest procesem zamkniętym</w:t>
      </w:r>
      <w:r>
        <w:t xml:space="preserve">. Przedstawiona przeze mnie koncepcja rozwoju wytycza nowe cele. </w:t>
      </w:r>
      <w:r w:rsidRPr="00D90AB3">
        <w:t xml:space="preserve">Proponuję rodzaj </w:t>
      </w:r>
      <w:r w:rsidRPr="000C22DC">
        <w:rPr>
          <w:b/>
          <w:bCs/>
        </w:rPr>
        <w:t>„przebudzenia szkoły”</w:t>
      </w:r>
      <w:r w:rsidR="00D90AB3" w:rsidRPr="000C22DC">
        <w:rPr>
          <w:b/>
          <w:bCs/>
        </w:rPr>
        <w:t>,</w:t>
      </w:r>
      <w:r w:rsidRPr="00D90AB3">
        <w:t xml:space="preserve"> rozumianego jako procesu ciągłego podążania za potrzebami każdego ucznia, jako nieustającą gotowość do zmiany i szybkiej reakcji na dynamicznie zmieniającą się rzeczywistość. </w:t>
      </w:r>
      <w:r>
        <w:t>Chciałabym,</w:t>
      </w:r>
      <w:r w:rsidR="00D90AB3">
        <w:t xml:space="preserve"> aby szkoła</w:t>
      </w:r>
      <w:r>
        <w:t xml:space="preserve"> stała się </w:t>
      </w:r>
      <w:r w:rsidRPr="000C22DC">
        <w:rPr>
          <w:b/>
          <w:bCs/>
        </w:rPr>
        <w:t>miejscem optymalnym  dla uczniów,  nauczycieli i  rodziców,</w:t>
      </w:r>
      <w:r>
        <w:t xml:space="preserve">  w którym uczniowie rozwiną swój potencjał, </w:t>
      </w:r>
      <w:r w:rsidRPr="003661FF">
        <w:t xml:space="preserve">nie tracą </w:t>
      </w:r>
      <w:r>
        <w:t xml:space="preserve">spontaniczności, radości poznawania i otwartości na współpracę, nauczyciele będą dla nich oparciem, a rodzice będą przekonani, </w:t>
      </w:r>
      <w:r w:rsidRPr="003661FF">
        <w:t xml:space="preserve">że </w:t>
      </w:r>
      <w:r w:rsidR="009F4BC9" w:rsidRPr="003661FF">
        <w:t xml:space="preserve">właśnie ta, </w:t>
      </w:r>
      <w:r w:rsidR="00C30200" w:rsidRPr="003661FF">
        <w:rPr>
          <w:b/>
          <w:bCs/>
        </w:rPr>
        <w:t xml:space="preserve">„Pierwsza szkoła” </w:t>
      </w:r>
      <w:r w:rsidR="00C30200" w:rsidRPr="003661FF">
        <w:t xml:space="preserve">jest </w:t>
      </w:r>
      <w:r w:rsidRPr="003661FF">
        <w:t>najlepsz</w:t>
      </w:r>
      <w:r w:rsidR="00C30200" w:rsidRPr="003661FF">
        <w:t>ym</w:t>
      </w:r>
      <w:r w:rsidRPr="003661FF">
        <w:t xml:space="preserve"> miejsce</w:t>
      </w:r>
      <w:r w:rsidR="003661FF" w:rsidRPr="003661FF">
        <w:t>m</w:t>
      </w:r>
      <w:r w:rsidRPr="003661FF">
        <w:t xml:space="preserve"> dla ich dziecka</w:t>
      </w:r>
      <w:r w:rsidR="00C30200" w:rsidRPr="003661FF">
        <w:t>.</w:t>
      </w:r>
      <w:r w:rsidRPr="003661FF">
        <w:t xml:space="preserve"> </w:t>
      </w:r>
    </w:p>
    <w:p w14:paraId="798F4DB9" w14:textId="0CDD6971" w:rsidR="00C0218D" w:rsidRPr="004620E4" w:rsidRDefault="00C0218D" w:rsidP="00C0218D">
      <w:pPr>
        <w:shd w:val="clear" w:color="auto" w:fill="FFFFFF"/>
        <w:spacing w:line="360" w:lineRule="auto"/>
        <w:jc w:val="both"/>
      </w:pPr>
      <w:r>
        <w:t xml:space="preserve">Zrealizowanie tej koncepcji w dużym stopniu zależy od dyrektora, </w:t>
      </w:r>
      <w:r w:rsidRPr="00D42930">
        <w:t>od modelu</w:t>
      </w:r>
      <w:r w:rsidR="009F4BC9" w:rsidRPr="00D42930">
        <w:t xml:space="preserve"> jego </w:t>
      </w:r>
      <w:r w:rsidRPr="00D42930">
        <w:t xml:space="preserve"> </w:t>
      </w:r>
      <w:r>
        <w:t>przywództwa.</w:t>
      </w:r>
      <w:r w:rsidRPr="00B45206">
        <w:t xml:space="preserve"> </w:t>
      </w:r>
      <w:r w:rsidRPr="00D90AB3">
        <w:t xml:space="preserve">Uważam, że społeczności szkolnej  najbardziej służy </w:t>
      </w:r>
      <w:r w:rsidRPr="000C22DC">
        <w:rPr>
          <w:b/>
          <w:bCs/>
        </w:rPr>
        <w:t>demokratyczne zarządzanie szkołą</w:t>
      </w:r>
      <w:r w:rsidRPr="00D90AB3">
        <w:t>. Taki rodzaj zarządzania wpływa na wzrost odpowiedzialności za rozwój instytucji, poczucie sprawczości i decyzyjności o jej losie.  W</w:t>
      </w:r>
      <w:r w:rsidR="00FF1F93">
        <w:t> </w:t>
      </w:r>
      <w:r w:rsidRPr="00D90AB3">
        <w:t>takich warunkach dyrektor jako odpowiedzialny lider p</w:t>
      </w:r>
      <w:r w:rsidR="00D90AB3">
        <w:t>oszukuje</w:t>
      </w:r>
      <w:r w:rsidRPr="00D90AB3">
        <w:t xml:space="preserve"> środków, metod i  wiedzy jak zmotywować swój zespół, aby </w:t>
      </w:r>
      <w:r w:rsidRPr="004620E4">
        <w:t xml:space="preserve">się </w:t>
      </w:r>
      <w:r w:rsidR="009F4BC9" w:rsidRPr="004620E4">
        <w:t xml:space="preserve">nieustannie </w:t>
      </w:r>
      <w:r w:rsidRPr="004620E4">
        <w:t>uczył.</w:t>
      </w:r>
    </w:p>
    <w:p w14:paraId="09A5AD9E" w14:textId="5384E103" w:rsidR="00C0218D" w:rsidRPr="00B7272C" w:rsidRDefault="00C0218D" w:rsidP="00C0218D">
      <w:pPr>
        <w:shd w:val="clear" w:color="auto" w:fill="FFFFFF"/>
        <w:spacing w:line="360" w:lineRule="auto"/>
        <w:jc w:val="both"/>
        <w:rPr>
          <w:color w:val="FF0000"/>
        </w:rPr>
      </w:pPr>
      <w:r w:rsidRPr="00FF1F93">
        <w:t xml:space="preserve">Decydujące znaczenie w procesie zarządzania szkołą będzie miało </w:t>
      </w:r>
      <w:r w:rsidRPr="000C22DC">
        <w:rPr>
          <w:b/>
          <w:bCs/>
        </w:rPr>
        <w:t xml:space="preserve">rozumienie procesów rozwoju </w:t>
      </w:r>
      <w:r w:rsidRPr="00FF1F93">
        <w:t>jako praktycznego narzędzia przywództwa edukacyjnego. Dla mnie</w:t>
      </w:r>
      <w:r w:rsidR="00FF1F93" w:rsidRPr="00FF1F93">
        <w:t xml:space="preserve"> </w:t>
      </w:r>
      <w:r w:rsidRPr="000C22DC">
        <w:rPr>
          <w:b/>
          <w:bCs/>
        </w:rPr>
        <w:t>przywództwo jest procesem zachodzącym w grupie</w:t>
      </w:r>
      <w:r w:rsidRPr="00FF1F93">
        <w:t xml:space="preserve">, umiejętnością wyzwalania w innych zdolności do </w:t>
      </w:r>
      <w:r>
        <w:lastRenderedPageBreak/>
        <w:t>wykonywania zadań, współdzielenia odpowiedzialności, stwarzanie warunków rozwoju i</w:t>
      </w:r>
      <w:r w:rsidR="00FF1F93">
        <w:t> </w:t>
      </w:r>
      <w:r>
        <w:t xml:space="preserve">działania, motywowania, zachęcania do wykorzystania własnego potencjału. Podstawą tak rozumianego przywództwa jest </w:t>
      </w:r>
      <w:r w:rsidRPr="000C22DC">
        <w:rPr>
          <w:b/>
          <w:bCs/>
        </w:rPr>
        <w:t>zbudowanie relacji opartych na zaufaniu, właściwa komunikacja i współpraca.</w:t>
      </w:r>
      <w:r>
        <w:t xml:space="preserve"> Konieczne jest </w:t>
      </w:r>
      <w:r w:rsidRPr="000C22DC">
        <w:rPr>
          <w:b/>
          <w:bCs/>
        </w:rPr>
        <w:t>wzmacnianie kultury organizacyjnej szkoły skoncentrowanej na uczeniu się i rozwoju.</w:t>
      </w:r>
      <w:r>
        <w:t xml:space="preserve"> W szkole musi panować przekonanie o</w:t>
      </w:r>
      <w:r w:rsidR="00D90AB3">
        <w:t> </w:t>
      </w:r>
      <w:r>
        <w:t>sensowności podejmowanych działań, chęć poszukiwania nowych rozwiązań i niesienia pomocy w</w:t>
      </w:r>
      <w:r w:rsidR="00FF1F93">
        <w:t> </w:t>
      </w:r>
      <w:r>
        <w:t>rozwiązywaniu problemów, nieustanne wspieranie partycypacji w procesie decyzyjnym i</w:t>
      </w:r>
      <w:r w:rsidR="00FF1F93">
        <w:t> </w:t>
      </w:r>
      <w:r>
        <w:t>dialogu.</w:t>
      </w:r>
    </w:p>
    <w:p w14:paraId="3402402B" w14:textId="30653DE8" w:rsidR="00C0218D" w:rsidRPr="00D90AB3" w:rsidRDefault="00C0218D" w:rsidP="00C0218D">
      <w:pPr>
        <w:shd w:val="clear" w:color="auto" w:fill="FFFFFF"/>
        <w:spacing w:line="360" w:lineRule="auto"/>
        <w:jc w:val="both"/>
      </w:pPr>
      <w:r>
        <w:t xml:space="preserve">Dzięki temu, że przez wiele lat pełniłam funkcję wicedyrektora szkoły, bardzo dużo się nauczyłam i poznałam zespół, z którym pracuję. W szkole jest </w:t>
      </w:r>
      <w:r w:rsidRPr="000C22DC">
        <w:rPr>
          <w:b/>
          <w:bCs/>
        </w:rPr>
        <w:t>wielu zaangażowanych nauczycieli</w:t>
      </w:r>
      <w:r>
        <w:t xml:space="preserve">, profesjonalistów, oddanych uczniom, </w:t>
      </w:r>
      <w:r w:rsidRPr="00D90AB3">
        <w:t xml:space="preserve">ludzi z autentyczną </w:t>
      </w:r>
      <w:r>
        <w:t xml:space="preserve">pasją. Potencjał </w:t>
      </w:r>
      <w:r w:rsidRPr="00D90AB3">
        <w:t>dostrzegam</w:t>
      </w:r>
      <w:r>
        <w:t xml:space="preserve"> także </w:t>
      </w:r>
      <w:r w:rsidRPr="000C22DC">
        <w:rPr>
          <w:b/>
          <w:bCs/>
        </w:rPr>
        <w:t>w rodzicach</w:t>
      </w:r>
      <w:r>
        <w:t xml:space="preserve">, którzy są coraz bardziej świadomi swojej roli w edukacji dzieci. Dobrze układa się </w:t>
      </w:r>
      <w:r w:rsidRPr="000C22DC">
        <w:rPr>
          <w:b/>
          <w:bCs/>
        </w:rPr>
        <w:t>współpraca ze środowiskiem</w:t>
      </w:r>
      <w:r>
        <w:t xml:space="preserve">, instytucjami, które wspierają szkołę </w:t>
      </w:r>
      <w:r w:rsidRPr="00D90AB3">
        <w:t xml:space="preserve">w jej wychowawczo opiekuńczej funkcji. </w:t>
      </w:r>
    </w:p>
    <w:p w14:paraId="55648D2F" w14:textId="0E125462" w:rsidR="00C0218D" w:rsidRPr="00D90AB3" w:rsidRDefault="00C0218D" w:rsidP="00C0218D">
      <w:pPr>
        <w:shd w:val="clear" w:color="auto" w:fill="FFFFFF"/>
        <w:spacing w:line="360" w:lineRule="auto"/>
        <w:jc w:val="both"/>
      </w:pPr>
      <w:r w:rsidRPr="00D90AB3">
        <w:t>Proces zmiany nigdy nie jest zamknięty. Wierzę, że razem z nauczycielami, uczniami i</w:t>
      </w:r>
      <w:r w:rsidR="00D90AB3">
        <w:t> </w:t>
      </w:r>
      <w:r w:rsidRPr="00D90AB3">
        <w:t xml:space="preserve">rodzicami możemy zmieniać szkołę i osiągnąć wyznaczone cele. </w:t>
      </w:r>
    </w:p>
    <w:p w14:paraId="1AE4B15D" w14:textId="5274F368" w:rsidR="00496C83" w:rsidRDefault="00496C83" w:rsidP="00496C83">
      <w:pPr>
        <w:spacing w:line="360" w:lineRule="auto"/>
        <w:jc w:val="both"/>
        <w:rPr>
          <w:b/>
          <w:iCs/>
        </w:rPr>
      </w:pPr>
    </w:p>
    <w:p w14:paraId="6BAAC694" w14:textId="119107E4" w:rsidR="00496C83" w:rsidRDefault="00496C83" w:rsidP="00496C83">
      <w:pPr>
        <w:spacing w:line="360" w:lineRule="auto"/>
        <w:jc w:val="both"/>
        <w:rPr>
          <w:b/>
          <w:iCs/>
        </w:rPr>
      </w:pPr>
    </w:p>
    <w:p w14:paraId="03E86D81" w14:textId="06BD9FC5" w:rsidR="00496C83" w:rsidRDefault="00496C83" w:rsidP="00496C83">
      <w:pPr>
        <w:spacing w:line="360" w:lineRule="auto"/>
        <w:jc w:val="both"/>
        <w:rPr>
          <w:b/>
          <w:iCs/>
        </w:rPr>
      </w:pPr>
    </w:p>
    <w:p w14:paraId="33A6FAFF" w14:textId="27F7C57B" w:rsidR="00496C83" w:rsidRDefault="00496C83" w:rsidP="00496C83">
      <w:pPr>
        <w:spacing w:line="360" w:lineRule="auto"/>
        <w:jc w:val="both"/>
        <w:rPr>
          <w:b/>
          <w:iCs/>
        </w:rPr>
      </w:pPr>
    </w:p>
    <w:p w14:paraId="675FC60A" w14:textId="603D5CFA" w:rsidR="00496C83" w:rsidRDefault="00496C83" w:rsidP="00496C83">
      <w:pPr>
        <w:spacing w:line="360" w:lineRule="auto"/>
        <w:jc w:val="both"/>
        <w:rPr>
          <w:b/>
          <w:iCs/>
        </w:rPr>
      </w:pPr>
    </w:p>
    <w:p w14:paraId="2D24B984" w14:textId="74EDB67F" w:rsidR="00496C83" w:rsidRDefault="00496C83" w:rsidP="00496C83">
      <w:pPr>
        <w:spacing w:line="360" w:lineRule="auto"/>
        <w:jc w:val="both"/>
        <w:rPr>
          <w:b/>
          <w:iCs/>
        </w:rPr>
      </w:pPr>
    </w:p>
    <w:p w14:paraId="5E7F1328" w14:textId="4C0ECA76" w:rsidR="00496C83" w:rsidRDefault="00496C83" w:rsidP="00496C83">
      <w:pPr>
        <w:spacing w:line="360" w:lineRule="auto"/>
        <w:jc w:val="both"/>
        <w:rPr>
          <w:b/>
          <w:iCs/>
        </w:rPr>
      </w:pPr>
    </w:p>
    <w:p w14:paraId="0EAC4694" w14:textId="77777777" w:rsidR="00262EE5" w:rsidRDefault="00262EE5" w:rsidP="00496C83">
      <w:pPr>
        <w:spacing w:line="360" w:lineRule="auto"/>
        <w:jc w:val="both"/>
        <w:rPr>
          <w:b/>
          <w:iCs/>
        </w:rPr>
        <w:sectPr w:rsidR="00262EE5" w:rsidSect="00262EE5"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6E79DE0A" w14:textId="3F64876D" w:rsidR="00496C83" w:rsidRDefault="00496C83" w:rsidP="00496C83">
      <w:pPr>
        <w:spacing w:line="360" w:lineRule="auto"/>
        <w:jc w:val="both"/>
        <w:rPr>
          <w:b/>
          <w:iCs/>
        </w:rPr>
      </w:pPr>
    </w:p>
    <w:p w14:paraId="6F648E8A" w14:textId="77777777" w:rsidR="00496C83" w:rsidRPr="00301CC3" w:rsidRDefault="00496C83" w:rsidP="00496C83">
      <w:pPr>
        <w:spacing w:line="360" w:lineRule="auto"/>
        <w:jc w:val="both"/>
        <w:rPr>
          <w:iCs/>
        </w:rPr>
      </w:pPr>
    </w:p>
    <w:p w14:paraId="75058BBF" w14:textId="7207F5D2" w:rsidR="00496C83" w:rsidRDefault="00496C83" w:rsidP="00496C83">
      <w:pPr>
        <w:spacing w:line="360" w:lineRule="auto"/>
        <w:jc w:val="both"/>
        <w:rPr>
          <w:iCs/>
        </w:rPr>
      </w:pPr>
    </w:p>
    <w:p w14:paraId="4A42856D" w14:textId="77777777" w:rsidR="00496C83" w:rsidRDefault="00496C83" w:rsidP="00496C83">
      <w:pPr>
        <w:spacing w:line="360" w:lineRule="auto"/>
        <w:ind w:firstLine="708"/>
        <w:jc w:val="both"/>
        <w:rPr>
          <w:iCs/>
        </w:rPr>
      </w:pPr>
    </w:p>
    <w:p w14:paraId="17D4700D" w14:textId="77777777" w:rsidR="00496C83" w:rsidRDefault="00496C83"/>
    <w:sectPr w:rsidR="00496C83" w:rsidSect="00262EE5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101E" w14:textId="77777777" w:rsidR="00390B2F" w:rsidRDefault="00390B2F" w:rsidP="00985EFB">
      <w:r>
        <w:separator/>
      </w:r>
    </w:p>
  </w:endnote>
  <w:endnote w:type="continuationSeparator" w:id="0">
    <w:p w14:paraId="04D8B9E6" w14:textId="77777777" w:rsidR="00390B2F" w:rsidRDefault="00390B2F" w:rsidP="009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457145"/>
      <w:docPartObj>
        <w:docPartGallery w:val="Page Numbers (Bottom of Page)"/>
        <w:docPartUnique/>
      </w:docPartObj>
    </w:sdtPr>
    <w:sdtEndPr/>
    <w:sdtContent>
      <w:p w14:paraId="7AB99D58" w14:textId="5D0EADBB" w:rsidR="00985EFB" w:rsidRDefault="00985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AF">
          <w:rPr>
            <w:noProof/>
          </w:rPr>
          <w:t>18</w:t>
        </w:r>
        <w:r>
          <w:fldChar w:fldCharType="end"/>
        </w:r>
      </w:p>
    </w:sdtContent>
  </w:sdt>
  <w:p w14:paraId="6ABA9877" w14:textId="77777777" w:rsidR="00985EFB" w:rsidRDefault="00985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1A2A" w14:textId="77777777" w:rsidR="00390B2F" w:rsidRDefault="00390B2F" w:rsidP="00985EFB">
      <w:r>
        <w:separator/>
      </w:r>
    </w:p>
  </w:footnote>
  <w:footnote w:type="continuationSeparator" w:id="0">
    <w:p w14:paraId="57CF5904" w14:textId="77777777" w:rsidR="00390B2F" w:rsidRDefault="00390B2F" w:rsidP="0098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CE7"/>
    <w:multiLevelType w:val="hybridMultilevel"/>
    <w:tmpl w:val="696A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830"/>
    <w:multiLevelType w:val="hybridMultilevel"/>
    <w:tmpl w:val="80BAC190"/>
    <w:lvl w:ilvl="0" w:tplc="DF7C18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350"/>
    <w:multiLevelType w:val="hybridMultilevel"/>
    <w:tmpl w:val="BB80989A"/>
    <w:lvl w:ilvl="0" w:tplc="6AB05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C50"/>
    <w:multiLevelType w:val="hybridMultilevel"/>
    <w:tmpl w:val="87DC8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731AA"/>
    <w:multiLevelType w:val="hybridMultilevel"/>
    <w:tmpl w:val="F786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7421"/>
    <w:multiLevelType w:val="hybridMultilevel"/>
    <w:tmpl w:val="1DC8C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5054D"/>
    <w:multiLevelType w:val="hybridMultilevel"/>
    <w:tmpl w:val="1632DB6C"/>
    <w:lvl w:ilvl="0" w:tplc="67E2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7024"/>
    <w:multiLevelType w:val="hybridMultilevel"/>
    <w:tmpl w:val="C24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46C44"/>
    <w:multiLevelType w:val="hybridMultilevel"/>
    <w:tmpl w:val="94A0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734F"/>
    <w:multiLevelType w:val="hybridMultilevel"/>
    <w:tmpl w:val="D7E4E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3640B"/>
    <w:multiLevelType w:val="hybridMultilevel"/>
    <w:tmpl w:val="7854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45360"/>
    <w:multiLevelType w:val="hybridMultilevel"/>
    <w:tmpl w:val="DFC2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625"/>
    <w:multiLevelType w:val="hybridMultilevel"/>
    <w:tmpl w:val="EA382C8C"/>
    <w:lvl w:ilvl="0" w:tplc="66460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D7E23"/>
    <w:multiLevelType w:val="hybridMultilevel"/>
    <w:tmpl w:val="CC86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20A5"/>
    <w:multiLevelType w:val="hybridMultilevel"/>
    <w:tmpl w:val="2514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738"/>
    <w:multiLevelType w:val="hybridMultilevel"/>
    <w:tmpl w:val="75CC8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32324"/>
    <w:multiLevelType w:val="hybridMultilevel"/>
    <w:tmpl w:val="4C3C2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65BB9"/>
    <w:multiLevelType w:val="hybridMultilevel"/>
    <w:tmpl w:val="1EF8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16C67"/>
    <w:multiLevelType w:val="multilevel"/>
    <w:tmpl w:val="E0A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06D19"/>
    <w:multiLevelType w:val="hybridMultilevel"/>
    <w:tmpl w:val="4EF6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A2BF3"/>
    <w:multiLevelType w:val="hybridMultilevel"/>
    <w:tmpl w:val="8A76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C5B3C"/>
    <w:multiLevelType w:val="hybridMultilevel"/>
    <w:tmpl w:val="9D74E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1D45"/>
    <w:multiLevelType w:val="hybridMultilevel"/>
    <w:tmpl w:val="42BA3294"/>
    <w:lvl w:ilvl="0" w:tplc="E030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C7A8E"/>
    <w:multiLevelType w:val="hybridMultilevel"/>
    <w:tmpl w:val="B33A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769EA"/>
    <w:multiLevelType w:val="hybridMultilevel"/>
    <w:tmpl w:val="A9628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7"/>
  </w:num>
  <w:num w:numId="9">
    <w:abstractNumId w:val="5"/>
  </w:num>
  <w:num w:numId="10">
    <w:abstractNumId w:val="15"/>
  </w:num>
  <w:num w:numId="11">
    <w:abstractNumId w:val="20"/>
  </w:num>
  <w:num w:numId="12">
    <w:abstractNumId w:val="23"/>
  </w:num>
  <w:num w:numId="13">
    <w:abstractNumId w:val="0"/>
  </w:num>
  <w:num w:numId="14">
    <w:abstractNumId w:val="24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4"/>
  </w:num>
  <w:num w:numId="20">
    <w:abstractNumId w:val="11"/>
  </w:num>
  <w:num w:numId="21">
    <w:abstractNumId w:val="22"/>
  </w:num>
  <w:num w:numId="22">
    <w:abstractNumId w:val="18"/>
  </w:num>
  <w:num w:numId="23">
    <w:abstractNumId w:val="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C"/>
    <w:rsid w:val="00022C25"/>
    <w:rsid w:val="00026200"/>
    <w:rsid w:val="0003186A"/>
    <w:rsid w:val="00031E56"/>
    <w:rsid w:val="000330A2"/>
    <w:rsid w:val="00034197"/>
    <w:rsid w:val="000360CE"/>
    <w:rsid w:val="000506B5"/>
    <w:rsid w:val="00060F38"/>
    <w:rsid w:val="00070E62"/>
    <w:rsid w:val="00072B50"/>
    <w:rsid w:val="00083A10"/>
    <w:rsid w:val="000A0706"/>
    <w:rsid w:val="000C22DC"/>
    <w:rsid w:val="000C44DC"/>
    <w:rsid w:val="000E0AB2"/>
    <w:rsid w:val="000E74FF"/>
    <w:rsid w:val="000F7138"/>
    <w:rsid w:val="00100CA5"/>
    <w:rsid w:val="001116BB"/>
    <w:rsid w:val="001147EA"/>
    <w:rsid w:val="00115AAD"/>
    <w:rsid w:val="00126BCF"/>
    <w:rsid w:val="00150325"/>
    <w:rsid w:val="00165EEB"/>
    <w:rsid w:val="001748A1"/>
    <w:rsid w:val="00174FC0"/>
    <w:rsid w:val="00184A8D"/>
    <w:rsid w:val="00187E7E"/>
    <w:rsid w:val="001A1756"/>
    <w:rsid w:val="001A6A37"/>
    <w:rsid w:val="001B4ABE"/>
    <w:rsid w:val="001B4BE3"/>
    <w:rsid w:val="001B6EA3"/>
    <w:rsid w:val="001B7C29"/>
    <w:rsid w:val="001D5953"/>
    <w:rsid w:val="001D6933"/>
    <w:rsid w:val="001E3F04"/>
    <w:rsid w:val="001E4124"/>
    <w:rsid w:val="001E4643"/>
    <w:rsid w:val="0020192A"/>
    <w:rsid w:val="00210263"/>
    <w:rsid w:val="00211722"/>
    <w:rsid w:val="00223041"/>
    <w:rsid w:val="002312F6"/>
    <w:rsid w:val="00245A95"/>
    <w:rsid w:val="00245B26"/>
    <w:rsid w:val="00246FFC"/>
    <w:rsid w:val="00262EE5"/>
    <w:rsid w:val="002649EC"/>
    <w:rsid w:val="00274C15"/>
    <w:rsid w:val="002A4DD6"/>
    <w:rsid w:val="002A6464"/>
    <w:rsid w:val="002B7210"/>
    <w:rsid w:val="002C38C0"/>
    <w:rsid w:val="002C668D"/>
    <w:rsid w:val="002C7D36"/>
    <w:rsid w:val="002D2037"/>
    <w:rsid w:val="002E0428"/>
    <w:rsid w:val="002F1770"/>
    <w:rsid w:val="00300BC8"/>
    <w:rsid w:val="003076EB"/>
    <w:rsid w:val="00307D62"/>
    <w:rsid w:val="00320A74"/>
    <w:rsid w:val="00325AFB"/>
    <w:rsid w:val="00335555"/>
    <w:rsid w:val="003435B5"/>
    <w:rsid w:val="0034621B"/>
    <w:rsid w:val="003628D9"/>
    <w:rsid w:val="003661FF"/>
    <w:rsid w:val="00372E67"/>
    <w:rsid w:val="003866D6"/>
    <w:rsid w:val="00390B2F"/>
    <w:rsid w:val="00397512"/>
    <w:rsid w:val="003A408C"/>
    <w:rsid w:val="003A5F5C"/>
    <w:rsid w:val="003B026C"/>
    <w:rsid w:val="003B2BFF"/>
    <w:rsid w:val="003B5800"/>
    <w:rsid w:val="003B6015"/>
    <w:rsid w:val="003C0EC5"/>
    <w:rsid w:val="003D58CF"/>
    <w:rsid w:val="003E40AB"/>
    <w:rsid w:val="003E4417"/>
    <w:rsid w:val="003E672B"/>
    <w:rsid w:val="003F5C59"/>
    <w:rsid w:val="00400FA5"/>
    <w:rsid w:val="004031A3"/>
    <w:rsid w:val="00411FDA"/>
    <w:rsid w:val="00412707"/>
    <w:rsid w:val="00422121"/>
    <w:rsid w:val="00424641"/>
    <w:rsid w:val="004356D5"/>
    <w:rsid w:val="004563F4"/>
    <w:rsid w:val="00457995"/>
    <w:rsid w:val="004620E4"/>
    <w:rsid w:val="004711D5"/>
    <w:rsid w:val="004714E6"/>
    <w:rsid w:val="00476EB8"/>
    <w:rsid w:val="00481BD8"/>
    <w:rsid w:val="00485966"/>
    <w:rsid w:val="0049491C"/>
    <w:rsid w:val="00496C83"/>
    <w:rsid w:val="004A0CCE"/>
    <w:rsid w:val="004D235F"/>
    <w:rsid w:val="004D335F"/>
    <w:rsid w:val="004D3B17"/>
    <w:rsid w:val="004D57BA"/>
    <w:rsid w:val="004E51FC"/>
    <w:rsid w:val="004F2997"/>
    <w:rsid w:val="004F3F74"/>
    <w:rsid w:val="0050486A"/>
    <w:rsid w:val="005155AC"/>
    <w:rsid w:val="00524347"/>
    <w:rsid w:val="00527221"/>
    <w:rsid w:val="0054270C"/>
    <w:rsid w:val="005439B6"/>
    <w:rsid w:val="005523EE"/>
    <w:rsid w:val="00556877"/>
    <w:rsid w:val="00556D84"/>
    <w:rsid w:val="005628AB"/>
    <w:rsid w:val="00564891"/>
    <w:rsid w:val="00570E73"/>
    <w:rsid w:val="00575601"/>
    <w:rsid w:val="00577BBE"/>
    <w:rsid w:val="00586BFE"/>
    <w:rsid w:val="00590DAA"/>
    <w:rsid w:val="005A159A"/>
    <w:rsid w:val="005B34E4"/>
    <w:rsid w:val="005F0A86"/>
    <w:rsid w:val="005F540A"/>
    <w:rsid w:val="00603A6B"/>
    <w:rsid w:val="00614939"/>
    <w:rsid w:val="00621832"/>
    <w:rsid w:val="00651BC0"/>
    <w:rsid w:val="00652FFF"/>
    <w:rsid w:val="00655661"/>
    <w:rsid w:val="006709B9"/>
    <w:rsid w:val="00682997"/>
    <w:rsid w:val="00690D0A"/>
    <w:rsid w:val="00695EF9"/>
    <w:rsid w:val="006A17E0"/>
    <w:rsid w:val="006A4306"/>
    <w:rsid w:val="006A481A"/>
    <w:rsid w:val="006C0997"/>
    <w:rsid w:val="006C0B14"/>
    <w:rsid w:val="006C5AE4"/>
    <w:rsid w:val="006C6601"/>
    <w:rsid w:val="006D3F00"/>
    <w:rsid w:val="006E08A3"/>
    <w:rsid w:val="006E2E6B"/>
    <w:rsid w:val="006E305C"/>
    <w:rsid w:val="006F0B17"/>
    <w:rsid w:val="006F3E91"/>
    <w:rsid w:val="006F3ED6"/>
    <w:rsid w:val="00724BC9"/>
    <w:rsid w:val="007414E8"/>
    <w:rsid w:val="00750D0C"/>
    <w:rsid w:val="00754E55"/>
    <w:rsid w:val="00761F1D"/>
    <w:rsid w:val="00781508"/>
    <w:rsid w:val="007821CC"/>
    <w:rsid w:val="00791966"/>
    <w:rsid w:val="007C6813"/>
    <w:rsid w:val="007D15A1"/>
    <w:rsid w:val="007D5FA2"/>
    <w:rsid w:val="007D6271"/>
    <w:rsid w:val="007F1B4B"/>
    <w:rsid w:val="007F5A03"/>
    <w:rsid w:val="007F5B59"/>
    <w:rsid w:val="00800412"/>
    <w:rsid w:val="00814B9D"/>
    <w:rsid w:val="00815F16"/>
    <w:rsid w:val="00821ACF"/>
    <w:rsid w:val="00822B32"/>
    <w:rsid w:val="00825015"/>
    <w:rsid w:val="00826582"/>
    <w:rsid w:val="00831887"/>
    <w:rsid w:val="00831E65"/>
    <w:rsid w:val="00851986"/>
    <w:rsid w:val="008570B5"/>
    <w:rsid w:val="008601F2"/>
    <w:rsid w:val="00860B31"/>
    <w:rsid w:val="00873351"/>
    <w:rsid w:val="00895CD4"/>
    <w:rsid w:val="008A747F"/>
    <w:rsid w:val="008C4DD2"/>
    <w:rsid w:val="008D0A8B"/>
    <w:rsid w:val="008F40C7"/>
    <w:rsid w:val="00907BB6"/>
    <w:rsid w:val="00912220"/>
    <w:rsid w:val="00914E94"/>
    <w:rsid w:val="0091793C"/>
    <w:rsid w:val="0092039D"/>
    <w:rsid w:val="00927005"/>
    <w:rsid w:val="00932FF3"/>
    <w:rsid w:val="00951BA8"/>
    <w:rsid w:val="00960D24"/>
    <w:rsid w:val="0096466F"/>
    <w:rsid w:val="00970DD8"/>
    <w:rsid w:val="00985EFB"/>
    <w:rsid w:val="00997412"/>
    <w:rsid w:val="009B4145"/>
    <w:rsid w:val="009D3D21"/>
    <w:rsid w:val="009D7C70"/>
    <w:rsid w:val="009E3BA7"/>
    <w:rsid w:val="009E4042"/>
    <w:rsid w:val="009F085A"/>
    <w:rsid w:val="009F4BC9"/>
    <w:rsid w:val="00A13684"/>
    <w:rsid w:val="00A1676B"/>
    <w:rsid w:val="00A36960"/>
    <w:rsid w:val="00A54229"/>
    <w:rsid w:val="00A6201A"/>
    <w:rsid w:val="00A77AA2"/>
    <w:rsid w:val="00A827BE"/>
    <w:rsid w:val="00A93958"/>
    <w:rsid w:val="00AB4171"/>
    <w:rsid w:val="00AC7CCE"/>
    <w:rsid w:val="00AD1723"/>
    <w:rsid w:val="00AD6924"/>
    <w:rsid w:val="00AE523B"/>
    <w:rsid w:val="00AF3F00"/>
    <w:rsid w:val="00AF4557"/>
    <w:rsid w:val="00B0221D"/>
    <w:rsid w:val="00B27E7A"/>
    <w:rsid w:val="00B379F4"/>
    <w:rsid w:val="00B559DE"/>
    <w:rsid w:val="00B81869"/>
    <w:rsid w:val="00B9458E"/>
    <w:rsid w:val="00BA2BE7"/>
    <w:rsid w:val="00BA3659"/>
    <w:rsid w:val="00BA7CF6"/>
    <w:rsid w:val="00BB2549"/>
    <w:rsid w:val="00BB39EB"/>
    <w:rsid w:val="00BB65B3"/>
    <w:rsid w:val="00BB7956"/>
    <w:rsid w:val="00BC6416"/>
    <w:rsid w:val="00BD0A62"/>
    <w:rsid w:val="00BF09E8"/>
    <w:rsid w:val="00BF6D92"/>
    <w:rsid w:val="00C0218D"/>
    <w:rsid w:val="00C045C2"/>
    <w:rsid w:val="00C06117"/>
    <w:rsid w:val="00C10602"/>
    <w:rsid w:val="00C136D9"/>
    <w:rsid w:val="00C2195E"/>
    <w:rsid w:val="00C24659"/>
    <w:rsid w:val="00C30200"/>
    <w:rsid w:val="00C376E2"/>
    <w:rsid w:val="00C37B70"/>
    <w:rsid w:val="00C419E7"/>
    <w:rsid w:val="00C53F69"/>
    <w:rsid w:val="00C6031D"/>
    <w:rsid w:val="00C60994"/>
    <w:rsid w:val="00C6774E"/>
    <w:rsid w:val="00CA4C2D"/>
    <w:rsid w:val="00CB5BB7"/>
    <w:rsid w:val="00CC0266"/>
    <w:rsid w:val="00CC07DE"/>
    <w:rsid w:val="00CC0D15"/>
    <w:rsid w:val="00CC4C04"/>
    <w:rsid w:val="00CE24D6"/>
    <w:rsid w:val="00CE7875"/>
    <w:rsid w:val="00CF167A"/>
    <w:rsid w:val="00CF39EA"/>
    <w:rsid w:val="00CF4C25"/>
    <w:rsid w:val="00D01B5C"/>
    <w:rsid w:val="00D10D0D"/>
    <w:rsid w:val="00D261F2"/>
    <w:rsid w:val="00D27C5A"/>
    <w:rsid w:val="00D309E4"/>
    <w:rsid w:val="00D30DE0"/>
    <w:rsid w:val="00D40D55"/>
    <w:rsid w:val="00D42930"/>
    <w:rsid w:val="00D43B44"/>
    <w:rsid w:val="00D44519"/>
    <w:rsid w:val="00D50392"/>
    <w:rsid w:val="00D54EBB"/>
    <w:rsid w:val="00D70C30"/>
    <w:rsid w:val="00D76305"/>
    <w:rsid w:val="00D82D4E"/>
    <w:rsid w:val="00D90AB3"/>
    <w:rsid w:val="00D92F9D"/>
    <w:rsid w:val="00DB0E9B"/>
    <w:rsid w:val="00DC7462"/>
    <w:rsid w:val="00DD67FE"/>
    <w:rsid w:val="00DD792F"/>
    <w:rsid w:val="00DD7F2D"/>
    <w:rsid w:val="00DE04AF"/>
    <w:rsid w:val="00DE2661"/>
    <w:rsid w:val="00DE3118"/>
    <w:rsid w:val="00DF3C3C"/>
    <w:rsid w:val="00E04726"/>
    <w:rsid w:val="00E17486"/>
    <w:rsid w:val="00E40A45"/>
    <w:rsid w:val="00E51434"/>
    <w:rsid w:val="00E54D3C"/>
    <w:rsid w:val="00E57064"/>
    <w:rsid w:val="00E62EA9"/>
    <w:rsid w:val="00E63C12"/>
    <w:rsid w:val="00E706AB"/>
    <w:rsid w:val="00E975DB"/>
    <w:rsid w:val="00EB3027"/>
    <w:rsid w:val="00ED0BAA"/>
    <w:rsid w:val="00ED7773"/>
    <w:rsid w:val="00EE2D39"/>
    <w:rsid w:val="00EE3D08"/>
    <w:rsid w:val="00F02561"/>
    <w:rsid w:val="00F13AAC"/>
    <w:rsid w:val="00F16216"/>
    <w:rsid w:val="00F16ED1"/>
    <w:rsid w:val="00F23A88"/>
    <w:rsid w:val="00F2487A"/>
    <w:rsid w:val="00F4038A"/>
    <w:rsid w:val="00F44A02"/>
    <w:rsid w:val="00F71E64"/>
    <w:rsid w:val="00F863D8"/>
    <w:rsid w:val="00FD0E78"/>
    <w:rsid w:val="00FD1619"/>
    <w:rsid w:val="00FD5C3E"/>
    <w:rsid w:val="00FF00E7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2AAD"/>
  <w15:chartTrackingRefBased/>
  <w15:docId w15:val="{D48FFE2E-6EC5-4C88-805A-D25E0F73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19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E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ce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yta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cja-zdrowot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60BA-3D5F-4E60-BD39-02DAD904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4430</Words>
  <Characters>26583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Garczyk</dc:creator>
  <cp:keywords/>
  <dc:description/>
  <cp:lastModifiedBy>DYREKTOR</cp:lastModifiedBy>
  <cp:revision>2</cp:revision>
  <dcterms:created xsi:type="dcterms:W3CDTF">2021-10-08T06:56:00Z</dcterms:created>
  <dcterms:modified xsi:type="dcterms:W3CDTF">2021-10-08T06:56:00Z</dcterms:modified>
</cp:coreProperties>
</file>