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2575" w14:textId="77777777" w:rsidR="003160E9" w:rsidRPr="003160E9" w:rsidRDefault="003160E9" w:rsidP="003160E9">
      <w:pPr>
        <w:ind w:left="6372"/>
        <w:jc w:val="center"/>
        <w:rPr>
          <w:b/>
        </w:rPr>
      </w:pPr>
      <w:r>
        <w:rPr>
          <w:b/>
        </w:rPr>
        <w:t xml:space="preserve">Kraków, </w:t>
      </w:r>
      <w:r w:rsidRPr="003160E9">
        <w:rPr>
          <w:b/>
        </w:rPr>
        <w:t>12.05.2022</w:t>
      </w:r>
    </w:p>
    <w:p w14:paraId="3C15FE94" w14:textId="77777777" w:rsidR="000A78FC" w:rsidRDefault="000A78FC" w:rsidP="000A78FC">
      <w:pPr>
        <w:jc w:val="center"/>
        <w:rPr>
          <w:b/>
          <w:bCs/>
          <w:sz w:val="32"/>
        </w:rPr>
      </w:pPr>
      <w:r w:rsidRPr="000A78FC">
        <w:rPr>
          <w:b/>
          <w:sz w:val="32"/>
          <w:szCs w:val="32"/>
        </w:rPr>
        <w:t>Aneks do</w:t>
      </w:r>
      <w:r>
        <w:t xml:space="preserve"> </w:t>
      </w:r>
      <w:r>
        <w:rPr>
          <w:b/>
          <w:bCs/>
          <w:sz w:val="32"/>
        </w:rPr>
        <w:t xml:space="preserve">Procedura rekrutacji </w:t>
      </w:r>
    </w:p>
    <w:p w14:paraId="32D43E05" w14:textId="77777777" w:rsidR="000A78FC" w:rsidRDefault="000A78FC" w:rsidP="000A78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 </w:t>
      </w:r>
      <w:r w:rsidRPr="001A6188">
        <w:rPr>
          <w:b/>
          <w:bCs/>
          <w:sz w:val="32"/>
        </w:rPr>
        <w:t xml:space="preserve">Przedszkola </w:t>
      </w:r>
      <w:r>
        <w:rPr>
          <w:b/>
          <w:bCs/>
          <w:sz w:val="32"/>
        </w:rPr>
        <w:t xml:space="preserve">Samorządowego Nr </w:t>
      </w:r>
      <w:proofErr w:type="gramStart"/>
      <w:r>
        <w:rPr>
          <w:b/>
          <w:bCs/>
          <w:sz w:val="32"/>
        </w:rPr>
        <w:t>99  w</w:t>
      </w:r>
      <w:proofErr w:type="gramEnd"/>
      <w:r>
        <w:rPr>
          <w:b/>
          <w:bCs/>
          <w:sz w:val="32"/>
        </w:rPr>
        <w:t xml:space="preserve"> Krakowie</w:t>
      </w:r>
    </w:p>
    <w:p w14:paraId="135C1FE2" w14:textId="77777777" w:rsidR="000A78FC" w:rsidRDefault="000A78FC" w:rsidP="000A78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na rok szkolny 2022/2023</w:t>
      </w:r>
    </w:p>
    <w:p w14:paraId="503FE150" w14:textId="77777777" w:rsidR="000A78FC" w:rsidRDefault="000A78FC" w:rsidP="000A78FC">
      <w:pPr>
        <w:jc w:val="center"/>
        <w:rPr>
          <w:b/>
          <w:bCs/>
          <w:sz w:val="32"/>
        </w:rPr>
      </w:pPr>
    </w:p>
    <w:p w14:paraId="3DB3AD74" w14:textId="77777777" w:rsidR="000A78FC" w:rsidRDefault="000A78FC" w:rsidP="000A78FC">
      <w:pPr>
        <w:jc w:val="center"/>
      </w:pPr>
      <w:r>
        <w:rPr>
          <w:b/>
          <w:bCs/>
          <w:sz w:val="32"/>
        </w:rPr>
        <w:t xml:space="preserve">Na </w:t>
      </w:r>
      <w:proofErr w:type="gramStart"/>
      <w:r>
        <w:rPr>
          <w:b/>
          <w:bCs/>
          <w:sz w:val="32"/>
        </w:rPr>
        <w:t xml:space="preserve">mocy  </w:t>
      </w:r>
      <w:r>
        <w:t>Ustawy</w:t>
      </w:r>
      <w:proofErr w:type="gramEnd"/>
      <w:r>
        <w:t xml:space="preserve">  z dnia 12 maja 2022 r. o zmianie ustawy o systemie oświaty oraz niektórych innych ustaw </w:t>
      </w:r>
    </w:p>
    <w:p w14:paraId="31120A7E" w14:textId="77777777" w:rsidR="000A78FC" w:rsidRDefault="000A78FC" w:rsidP="000A78FC">
      <w:pPr>
        <w:jc w:val="center"/>
      </w:pPr>
    </w:p>
    <w:p w14:paraId="1C2944F7" w14:textId="77777777" w:rsidR="000A78FC" w:rsidRDefault="000A78FC" w:rsidP="000A78FC">
      <w:pPr>
        <w:jc w:val="center"/>
      </w:pPr>
    </w:p>
    <w:p w14:paraId="76476C41" w14:textId="77777777" w:rsidR="000A78FC" w:rsidRPr="000A78FC" w:rsidRDefault="000A78FC" w:rsidP="000A78FC">
      <w:pPr>
        <w:jc w:val="center"/>
        <w:rPr>
          <w:bCs/>
          <w:sz w:val="28"/>
          <w:szCs w:val="28"/>
        </w:rPr>
      </w:pPr>
      <w:r w:rsidRPr="000A78FC">
        <w:rPr>
          <w:bCs/>
          <w:sz w:val="28"/>
          <w:szCs w:val="28"/>
        </w:rPr>
        <w:t>w art. 158:</w:t>
      </w:r>
    </w:p>
    <w:p w14:paraId="2D10E01E" w14:textId="77777777" w:rsidR="000A78FC" w:rsidRPr="000A78FC" w:rsidRDefault="000A78FC" w:rsidP="000A78FC">
      <w:pPr>
        <w:jc w:val="center"/>
        <w:rPr>
          <w:bCs/>
          <w:sz w:val="28"/>
          <w:szCs w:val="28"/>
        </w:rPr>
      </w:pPr>
      <w:r w:rsidRPr="000A78FC">
        <w:rPr>
          <w:bCs/>
          <w:sz w:val="28"/>
          <w:szCs w:val="28"/>
        </w:rPr>
        <w:t>a) w ust. 6 wyrazy „7 dni” zastępuje się wyrazami „3 dni”,</w:t>
      </w:r>
    </w:p>
    <w:p w14:paraId="7B72A4F4" w14:textId="77777777" w:rsidR="000A78FC" w:rsidRPr="000A78FC" w:rsidRDefault="000A78FC" w:rsidP="000A78FC">
      <w:pPr>
        <w:jc w:val="center"/>
        <w:rPr>
          <w:bCs/>
          <w:sz w:val="28"/>
          <w:szCs w:val="28"/>
        </w:rPr>
      </w:pPr>
      <w:r w:rsidRPr="000A78FC">
        <w:rPr>
          <w:bCs/>
          <w:sz w:val="28"/>
          <w:szCs w:val="28"/>
        </w:rPr>
        <w:t>b) w ust. 7 wyrazy „5 dni” zastępuje się wyrazami „3 dni”,</w:t>
      </w:r>
    </w:p>
    <w:p w14:paraId="782F1E79" w14:textId="77777777" w:rsidR="000A78FC" w:rsidRPr="000A78FC" w:rsidRDefault="000A78FC" w:rsidP="000A78FC">
      <w:pPr>
        <w:jc w:val="center"/>
        <w:rPr>
          <w:bCs/>
          <w:sz w:val="28"/>
          <w:szCs w:val="28"/>
        </w:rPr>
      </w:pPr>
      <w:r w:rsidRPr="000A78FC">
        <w:rPr>
          <w:bCs/>
          <w:sz w:val="28"/>
          <w:szCs w:val="28"/>
        </w:rPr>
        <w:t>c) w ust. 8 wyrazy „7 dni” zastępuje się wyrazami „3 dni”,</w:t>
      </w:r>
    </w:p>
    <w:p w14:paraId="42B0EF49" w14:textId="77777777" w:rsidR="000A78FC" w:rsidRDefault="000A78FC" w:rsidP="000A78FC">
      <w:pPr>
        <w:jc w:val="center"/>
        <w:rPr>
          <w:bCs/>
          <w:sz w:val="28"/>
          <w:szCs w:val="28"/>
        </w:rPr>
      </w:pPr>
      <w:r w:rsidRPr="000A78FC">
        <w:rPr>
          <w:bCs/>
          <w:sz w:val="28"/>
          <w:szCs w:val="28"/>
        </w:rPr>
        <w:t>d) w ust. 9 wyrazy „7 dni” zastępuje się wyrazami „3 dni”</w:t>
      </w:r>
    </w:p>
    <w:p w14:paraId="18D88995" w14:textId="77777777" w:rsidR="000A78FC" w:rsidRDefault="000A78FC" w:rsidP="000A78FC">
      <w:pPr>
        <w:jc w:val="center"/>
        <w:rPr>
          <w:bCs/>
          <w:sz w:val="28"/>
          <w:szCs w:val="28"/>
        </w:rPr>
      </w:pPr>
    </w:p>
    <w:p w14:paraId="4622C63C" w14:textId="77777777" w:rsidR="000A78FC" w:rsidRDefault="000A78FC" w:rsidP="000A78FC">
      <w:pPr>
        <w:spacing w:line="360" w:lineRule="auto"/>
        <w:ind w:left="1080"/>
        <w:jc w:val="center"/>
        <w:rPr>
          <w:b/>
          <w:bCs/>
        </w:rPr>
      </w:pPr>
    </w:p>
    <w:p w14:paraId="3F1BD2F9" w14:textId="77777777" w:rsidR="000A78FC" w:rsidRDefault="000A78FC" w:rsidP="000A78FC">
      <w:pPr>
        <w:spacing w:line="360" w:lineRule="auto"/>
        <w:ind w:left="1080"/>
        <w:jc w:val="center"/>
        <w:rPr>
          <w:b/>
          <w:bCs/>
        </w:rPr>
      </w:pPr>
      <w:r>
        <w:rPr>
          <w:b/>
          <w:bCs/>
        </w:rPr>
        <w:t xml:space="preserve">Zmiana dotyczy Rozdziału VII </w:t>
      </w:r>
    </w:p>
    <w:p w14:paraId="297978DE" w14:textId="77777777" w:rsidR="000A78FC" w:rsidRDefault="000A78FC" w:rsidP="000A78FC">
      <w:pPr>
        <w:pStyle w:val="Nagwek3"/>
        <w:spacing w:line="360" w:lineRule="auto"/>
      </w:pPr>
      <w:r>
        <w:t xml:space="preserve">Tryb odwoławczy </w:t>
      </w:r>
    </w:p>
    <w:p w14:paraId="341EB165" w14:textId="77777777" w:rsidR="000A78FC" w:rsidRPr="00082550" w:rsidRDefault="000A78FC" w:rsidP="000A78FC">
      <w:pPr>
        <w:numPr>
          <w:ilvl w:val="0"/>
          <w:numId w:val="1"/>
        </w:numPr>
        <w:spacing w:line="360" w:lineRule="auto"/>
        <w:ind w:left="709" w:hanging="283"/>
        <w:rPr>
          <w:bCs/>
        </w:rPr>
      </w:pPr>
      <w:r>
        <w:t>W terminie 3 dni od dnia podania do publicznej wiadomości listy kandydatów przyjętych i nieprzyjętych, rodzic dziecka/opiekun prawny/</w:t>
      </w:r>
      <w:r w:rsidRPr="00082550">
        <w:t xml:space="preserve"> </w:t>
      </w:r>
      <w:r w:rsidRPr="00082550">
        <w:rPr>
          <w:bCs/>
        </w:rPr>
        <w:t xml:space="preserve">osoba (podmiot) sprawująca pieczę zastępczą nad </w:t>
      </w:r>
      <w:proofErr w:type="gramStart"/>
      <w:r w:rsidRPr="00082550">
        <w:rPr>
          <w:bCs/>
        </w:rPr>
        <w:t>kandydatem</w:t>
      </w:r>
      <w:r>
        <w:t xml:space="preserve">  może</w:t>
      </w:r>
      <w:proofErr w:type="gramEnd"/>
      <w:r>
        <w:t xml:space="preserve"> wystąpić do Komisji Rekrutacyjnej z wnioskiem o sporządzenie </w:t>
      </w:r>
      <w:r w:rsidRPr="003E462A">
        <w:t>uzasadnienia odmowy przyjęcia kandydata do przedszkola.</w:t>
      </w:r>
      <w:r>
        <w:t xml:space="preserve"> </w:t>
      </w:r>
    </w:p>
    <w:p w14:paraId="188833E1" w14:textId="77777777" w:rsidR="000A78FC" w:rsidRPr="003E462A" w:rsidRDefault="000A78FC" w:rsidP="000A78FC">
      <w:pPr>
        <w:numPr>
          <w:ilvl w:val="0"/>
          <w:numId w:val="1"/>
        </w:numPr>
        <w:spacing w:line="360" w:lineRule="auto"/>
        <w:ind w:left="709" w:hanging="283"/>
      </w:pPr>
      <w:r w:rsidRPr="003E462A">
        <w:t xml:space="preserve">Komisja Rekrutacyjna sporządza </w:t>
      </w:r>
      <w:r>
        <w:t>w terminie 3</w:t>
      </w:r>
      <w:r w:rsidRPr="003E462A">
        <w:t xml:space="preserve"> </w:t>
      </w:r>
      <w:proofErr w:type="gramStart"/>
      <w:r w:rsidRPr="003E462A">
        <w:t>dni  od</w:t>
      </w:r>
      <w:proofErr w:type="gramEnd"/>
      <w:r w:rsidRPr="003E462A">
        <w:t xml:space="preserve"> dnia wystąpienia przez rodzica kandydata z wnioskiem, o którym mowa w § 3 ust.1 pkt 7. Uzasadnienie zawiera przyczyny odmowy przyjęcia kandydata, w tym najniższą liczbę punktów,  która uprawniała do przyjęcia oraz liczbę punktów, uzyskaną przez kandydata</w:t>
      </w:r>
      <w:r>
        <w:t xml:space="preserve"> w postępowaniu rekrutacyjnym, pouczenie o odwołaniu od rozstrzygnięcia Komisji Rekrutacyjnej do Dyrektora Przedszkola. </w:t>
      </w:r>
    </w:p>
    <w:p w14:paraId="3C3AFD74" w14:textId="77777777" w:rsidR="000A78FC" w:rsidRPr="0043430F" w:rsidRDefault="000A78FC" w:rsidP="000A78FC">
      <w:pPr>
        <w:numPr>
          <w:ilvl w:val="0"/>
          <w:numId w:val="1"/>
        </w:numPr>
        <w:spacing w:line="360" w:lineRule="auto"/>
        <w:ind w:left="709" w:hanging="283"/>
        <w:rPr>
          <w:bCs/>
        </w:rPr>
      </w:pPr>
      <w:r w:rsidRPr="0043430F">
        <w:t>Rodzic/opiekun prawny</w:t>
      </w:r>
      <w:r w:rsidRPr="0043430F">
        <w:rPr>
          <w:bCs/>
        </w:rPr>
        <w:t>/osoba (podmiot) sprawujący pieczę zastępczą nad kandydatem</w:t>
      </w:r>
      <w:r w:rsidRPr="0043430F">
        <w:t xml:space="preserve"> może wnieść do Dyrektora Przedszkola odwołanie od rozstrzygnięcia Komisji Rekrutacyjnej, o którym mowa w § 3 ust.1 pkt 7. w terminie </w:t>
      </w:r>
      <w:r>
        <w:t>3</w:t>
      </w:r>
      <w:r w:rsidRPr="0043430F">
        <w:t xml:space="preserve"> </w:t>
      </w:r>
      <w:proofErr w:type="gramStart"/>
      <w:r w:rsidRPr="0043430F">
        <w:t>dni  od</w:t>
      </w:r>
      <w:proofErr w:type="gramEnd"/>
      <w:r w:rsidRPr="0043430F">
        <w:t xml:space="preserve"> dnia otrzymania uzasadnienia. </w:t>
      </w:r>
    </w:p>
    <w:p w14:paraId="3E1A2641" w14:textId="77777777" w:rsidR="000A78FC" w:rsidRPr="003E462A" w:rsidRDefault="000A78FC" w:rsidP="000A78FC">
      <w:pPr>
        <w:numPr>
          <w:ilvl w:val="0"/>
          <w:numId w:val="2"/>
        </w:numPr>
        <w:spacing w:line="360" w:lineRule="auto"/>
        <w:ind w:left="709" w:hanging="283"/>
      </w:pPr>
      <w:r w:rsidRPr="003E462A">
        <w:t xml:space="preserve">Dyrektor przedszkola rozpatruje odwołanie od rozstrzygnięcia Komisji Rekrutacyjnej, </w:t>
      </w:r>
      <w:r>
        <w:t xml:space="preserve">o którym mowa w </w:t>
      </w:r>
      <w:r w:rsidRPr="003E462A">
        <w:t xml:space="preserve">ust.3 </w:t>
      </w:r>
      <w:r>
        <w:t>w terminie 3</w:t>
      </w:r>
      <w:r w:rsidRPr="003E462A">
        <w:t xml:space="preserve"> </w:t>
      </w:r>
      <w:proofErr w:type="gramStart"/>
      <w:r w:rsidRPr="003E462A">
        <w:t>dni  od</w:t>
      </w:r>
      <w:proofErr w:type="gramEnd"/>
      <w:r w:rsidRPr="003E462A">
        <w:t xml:space="preserve"> dnia otrzymania odwołania.</w:t>
      </w:r>
    </w:p>
    <w:p w14:paraId="0C3A60A9" w14:textId="77777777" w:rsidR="000A78FC" w:rsidRDefault="000A78FC" w:rsidP="000A78FC">
      <w:pPr>
        <w:numPr>
          <w:ilvl w:val="0"/>
          <w:numId w:val="2"/>
        </w:numPr>
        <w:spacing w:line="360" w:lineRule="auto"/>
        <w:ind w:left="709" w:hanging="283"/>
      </w:pPr>
      <w:r>
        <w:t xml:space="preserve">Na rozstrzygniecie Dyrektora Przedszkola służy skarga do sądu administracyjnego. </w:t>
      </w:r>
    </w:p>
    <w:p w14:paraId="369AED17" w14:textId="77777777" w:rsidR="000A78FC" w:rsidRDefault="000A78FC" w:rsidP="000A78FC">
      <w:pPr>
        <w:spacing w:line="360" w:lineRule="auto"/>
        <w:rPr>
          <w:b/>
          <w:bCs/>
        </w:rPr>
      </w:pPr>
    </w:p>
    <w:p w14:paraId="70865FF2" w14:textId="77777777" w:rsidR="000A78FC" w:rsidRPr="000A78FC" w:rsidRDefault="000A78FC" w:rsidP="000A78FC"/>
    <w:p w14:paraId="6E1BC9E3" w14:textId="77777777" w:rsidR="000A78FC" w:rsidRDefault="000A78FC" w:rsidP="000A78FC">
      <w:pPr>
        <w:spacing w:line="360" w:lineRule="auto"/>
        <w:ind w:left="1080"/>
        <w:jc w:val="center"/>
      </w:pPr>
    </w:p>
    <w:p w14:paraId="3B1CF6C9" w14:textId="77777777" w:rsidR="000A78FC" w:rsidRPr="000A78FC" w:rsidRDefault="000A78FC" w:rsidP="000A78FC">
      <w:pPr>
        <w:jc w:val="center"/>
        <w:rPr>
          <w:bCs/>
          <w:sz w:val="28"/>
          <w:szCs w:val="28"/>
        </w:rPr>
      </w:pPr>
    </w:p>
    <w:p w14:paraId="61345775" w14:textId="77777777" w:rsidR="001E0126" w:rsidRDefault="001E0126"/>
    <w:sectPr w:rsidR="001E0126" w:rsidSect="0050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246D6"/>
    <w:multiLevelType w:val="hybridMultilevel"/>
    <w:tmpl w:val="0C321DDC"/>
    <w:lvl w:ilvl="0" w:tplc="0C7E9708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72E0E6C"/>
    <w:multiLevelType w:val="hybridMultilevel"/>
    <w:tmpl w:val="0C321DDC"/>
    <w:lvl w:ilvl="0" w:tplc="0C7E9708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92708042">
    <w:abstractNumId w:val="0"/>
  </w:num>
  <w:num w:numId="2" w16cid:durableId="38780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FC"/>
    <w:rsid w:val="000A78FC"/>
    <w:rsid w:val="001E0126"/>
    <w:rsid w:val="001F7AD1"/>
    <w:rsid w:val="003160E9"/>
    <w:rsid w:val="0050488B"/>
    <w:rsid w:val="0092139E"/>
    <w:rsid w:val="00F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ABB"/>
  <w15:docId w15:val="{76C61D97-F1F2-4EC0-8F1A-D89D22F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78F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8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Scigalski</dc:creator>
  <cp:lastModifiedBy>janin.nowak@outlook.com</cp:lastModifiedBy>
  <cp:revision>2</cp:revision>
  <dcterms:created xsi:type="dcterms:W3CDTF">2022-09-18T18:04:00Z</dcterms:created>
  <dcterms:modified xsi:type="dcterms:W3CDTF">2022-09-18T18:04:00Z</dcterms:modified>
</cp:coreProperties>
</file>