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8767" w14:textId="77777777" w:rsidR="00CE03C9" w:rsidRPr="00A377B9" w:rsidRDefault="00CE03C9" w:rsidP="00CE03C9">
      <w:pPr>
        <w:pStyle w:val="Normalny1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377B9">
        <w:rPr>
          <w:rFonts w:ascii="Times New Roman" w:hAnsi="Times New Roman"/>
          <w:b/>
          <w:bCs/>
          <w:sz w:val="24"/>
          <w:szCs w:val="24"/>
        </w:rPr>
        <w:t>Załącznik nr 1 do SWZ</w:t>
      </w:r>
      <w:bookmarkStart w:id="0" w:name="_gjdgxs" w:colFirst="0" w:colLast="0"/>
      <w:bookmarkEnd w:id="0"/>
    </w:p>
    <w:p w14:paraId="70F240FF" w14:textId="77777777" w:rsidR="00CE03C9" w:rsidRPr="00A377B9" w:rsidRDefault="00CE03C9" w:rsidP="00CE03C9">
      <w:pPr>
        <w:pStyle w:val="Normalny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B47AE3" w14:textId="77777777" w:rsidR="00CE03C9" w:rsidRPr="00A377B9" w:rsidRDefault="00CE03C9" w:rsidP="00CE03C9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B20DE" w14:textId="77777777" w:rsidR="00CE03C9" w:rsidRDefault="00CE03C9" w:rsidP="00B51484">
      <w:pPr>
        <w:pStyle w:val="Nagwek1"/>
        <w:spacing w:after="120" w:line="240" w:lineRule="auto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A377B9">
        <w:rPr>
          <w:rFonts w:ascii="Times New Roman" w:hAnsi="Times New Roman"/>
          <w:color w:val="auto"/>
          <w:sz w:val="24"/>
          <w:szCs w:val="24"/>
        </w:rPr>
        <w:t>OPIS PRZEDMIOTU ZAMÓWIENIA</w:t>
      </w:r>
    </w:p>
    <w:p w14:paraId="4009374D" w14:textId="77777777" w:rsidR="00CE03C9" w:rsidRPr="00CE03C9" w:rsidRDefault="00CE03C9" w:rsidP="00CE03C9">
      <w:pPr>
        <w:pStyle w:val="Normalny1"/>
      </w:pPr>
    </w:p>
    <w:p w14:paraId="1788CCA7" w14:textId="77777777" w:rsidR="00CE03C9" w:rsidRPr="00A377B9" w:rsidRDefault="00CE03C9" w:rsidP="00CE03C9">
      <w:pPr>
        <w:pStyle w:val="Normalny1"/>
        <w:numPr>
          <w:ilvl w:val="0"/>
          <w:numId w:val="8"/>
        </w:numPr>
        <w:pBdr>
          <w:bar w:val="none" w:sz="0" w:color="auto"/>
        </w:pBd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7B9">
        <w:rPr>
          <w:rFonts w:ascii="Times New Roman" w:hAnsi="Times New Roman"/>
          <w:sz w:val="24"/>
          <w:szCs w:val="24"/>
        </w:rPr>
        <w:t xml:space="preserve">Nazwa zamówienia: </w:t>
      </w:r>
      <w:bookmarkStart w:id="1" w:name="_Hlk138156745"/>
      <w:bookmarkStart w:id="2" w:name="_Hlk137210978"/>
      <w:bookmarkStart w:id="3" w:name="_Hlk130295139"/>
    </w:p>
    <w:bookmarkEnd w:id="1"/>
    <w:bookmarkEnd w:id="2"/>
    <w:p w14:paraId="761FDAA3" w14:textId="3F32868E" w:rsidR="00CE03C9" w:rsidRPr="00A377B9" w:rsidRDefault="00170B20" w:rsidP="00CE03C9">
      <w:pPr>
        <w:pStyle w:val="Normalny1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0B20">
        <w:rPr>
          <w:rFonts w:ascii="Times New Roman" w:hAnsi="Times New Roman" w:cs="Times New Roman"/>
          <w:b/>
          <w:sz w:val="24"/>
          <w:szCs w:val="24"/>
        </w:rPr>
        <w:t>Wykonanie dokumentacji projektowej i uzyskanie niezbędnych uzgodnień i decyzji administracyjnych dla  dostosowania  do obowiązujących przepisów p.poż. pomieszczeń piwnic wieży ratuszowej</w:t>
      </w:r>
      <w:r w:rsidR="00CE03C9" w:rsidRPr="00A377B9">
        <w:rPr>
          <w:rFonts w:ascii="Times New Roman" w:hAnsi="Times New Roman"/>
          <w:b/>
          <w:sz w:val="24"/>
          <w:szCs w:val="24"/>
        </w:rPr>
        <w:t>.</w:t>
      </w:r>
      <w:bookmarkEnd w:id="3"/>
      <w:r w:rsidR="00CE03C9" w:rsidRPr="00A377B9">
        <w:rPr>
          <w:rFonts w:ascii="Times New Roman" w:hAnsi="Times New Roman"/>
          <w:sz w:val="24"/>
          <w:szCs w:val="24"/>
        </w:rPr>
        <w:t xml:space="preserve"> </w:t>
      </w:r>
    </w:p>
    <w:p w14:paraId="3F13935B" w14:textId="77777777" w:rsidR="00CE03C9" w:rsidRPr="00A377B9" w:rsidRDefault="00CE03C9" w:rsidP="00CE03C9">
      <w:pPr>
        <w:pStyle w:val="Normalny1"/>
        <w:numPr>
          <w:ilvl w:val="0"/>
          <w:numId w:val="8"/>
        </w:numPr>
        <w:pBdr>
          <w:bar w:val="none" w:sz="0" w:color="auto"/>
        </w:pBd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7B9">
        <w:rPr>
          <w:rFonts w:ascii="Times New Roman" w:hAnsi="Times New Roman"/>
          <w:sz w:val="24"/>
          <w:szCs w:val="24"/>
        </w:rPr>
        <w:t>Kody i nazwy według Wspólnego Słownika Zamówień (CPV):</w:t>
      </w:r>
    </w:p>
    <w:p w14:paraId="6D08D283" w14:textId="77777777" w:rsidR="00CE03C9" w:rsidRPr="00A377B9" w:rsidRDefault="00CE03C9" w:rsidP="00CE03C9">
      <w:pPr>
        <w:pStyle w:val="Normalny1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377B9">
        <w:rPr>
          <w:rFonts w:ascii="Times New Roman" w:hAnsi="Times New Roman"/>
          <w:bCs/>
          <w:sz w:val="24"/>
          <w:szCs w:val="24"/>
        </w:rPr>
        <w:t>71220000-6  Usługi projektowania architektonicznego</w:t>
      </w:r>
    </w:p>
    <w:p w14:paraId="0680DE3C" w14:textId="77777777" w:rsidR="00CE03C9" w:rsidRPr="00A377B9" w:rsidRDefault="00CE03C9" w:rsidP="00CE03C9">
      <w:pPr>
        <w:pStyle w:val="Normalny1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377B9">
        <w:rPr>
          <w:rFonts w:ascii="Times New Roman" w:hAnsi="Times New Roman"/>
          <w:bCs/>
          <w:sz w:val="24"/>
          <w:szCs w:val="24"/>
        </w:rPr>
        <w:t>71320000-7  Usługi inżynieryjne w zakresie projektowania</w:t>
      </w:r>
    </w:p>
    <w:p w14:paraId="12D18DA6" w14:textId="77777777" w:rsidR="00CE03C9" w:rsidRPr="00A377B9" w:rsidRDefault="00CE03C9" w:rsidP="00CE03C9">
      <w:pPr>
        <w:pStyle w:val="Normalny1"/>
        <w:spacing w:after="0" w:line="240" w:lineRule="auto"/>
        <w:ind w:left="2160" w:hanging="1734"/>
        <w:jc w:val="both"/>
        <w:rPr>
          <w:rFonts w:ascii="Times New Roman" w:hAnsi="Times New Roman"/>
          <w:bCs/>
          <w:sz w:val="24"/>
          <w:szCs w:val="24"/>
        </w:rPr>
      </w:pPr>
      <w:r w:rsidRPr="00A377B9">
        <w:rPr>
          <w:rFonts w:ascii="Times New Roman" w:hAnsi="Times New Roman"/>
          <w:bCs/>
          <w:sz w:val="24"/>
          <w:szCs w:val="24"/>
        </w:rPr>
        <w:t>71321000-4 Usługi inżynierii projektowej dla mechanicznych i elektrycznych instalacji  budowlanych</w:t>
      </w:r>
    </w:p>
    <w:p w14:paraId="3BCDB49C" w14:textId="03687DED" w:rsidR="00CE03C9" w:rsidRPr="00A377B9" w:rsidRDefault="00CE03C9" w:rsidP="00CE03C9">
      <w:pPr>
        <w:pStyle w:val="Normalny1"/>
        <w:numPr>
          <w:ilvl w:val="0"/>
          <w:numId w:val="8"/>
        </w:numPr>
        <w:pBdr>
          <w:bar w:val="none" w:sz="0" w:color="auto"/>
        </w:pBd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77B9">
        <w:rPr>
          <w:rFonts w:ascii="Times New Roman" w:hAnsi="Times New Roman"/>
          <w:sz w:val="24"/>
          <w:szCs w:val="24"/>
        </w:rPr>
        <w:t>Przedmiotem zamówienia jest wykonanie usługi polegającej na opracowaniu dokumentacji projektowej z uzyskaniem wszystkich koniecznych dokumentów formalnoprawnych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7B9">
        <w:rPr>
          <w:rFonts w:ascii="Times New Roman" w:hAnsi="Times New Roman"/>
          <w:sz w:val="24"/>
          <w:szCs w:val="24"/>
        </w:rPr>
        <w:t xml:space="preserve">(w szczególności ostatecznej i prawomocnej decyzji pozwolenia na budowę) uprawniających do wykonania robót budowlanych dla </w:t>
      </w:r>
      <w:r>
        <w:rPr>
          <w:rFonts w:ascii="Times New Roman" w:hAnsi="Times New Roman"/>
          <w:sz w:val="24"/>
          <w:szCs w:val="24"/>
        </w:rPr>
        <w:t>projektu</w:t>
      </w:r>
      <w:r w:rsidRPr="00A377B9">
        <w:rPr>
          <w:rFonts w:ascii="Times New Roman" w:hAnsi="Times New Roman"/>
          <w:sz w:val="24"/>
          <w:szCs w:val="24"/>
        </w:rPr>
        <w:t xml:space="preserve"> pn</w:t>
      </w:r>
      <w:r>
        <w:rPr>
          <w:rFonts w:ascii="Times New Roman" w:hAnsi="Times New Roman"/>
          <w:sz w:val="24"/>
          <w:szCs w:val="24"/>
        </w:rPr>
        <w:t>.</w:t>
      </w:r>
      <w:r w:rsidRPr="00A377B9">
        <w:rPr>
          <w:rFonts w:ascii="Times New Roman" w:hAnsi="Times New Roman"/>
          <w:sz w:val="24"/>
          <w:szCs w:val="24"/>
        </w:rPr>
        <w:t xml:space="preserve">: </w:t>
      </w:r>
      <w:r w:rsidRPr="00A377B9">
        <w:rPr>
          <w:rFonts w:ascii="Times New Roman" w:hAnsi="Times New Roman"/>
          <w:b/>
          <w:bCs/>
          <w:sz w:val="24"/>
          <w:szCs w:val="24"/>
        </w:rPr>
        <w:t>„Przebudowa z dostosowaniem do obowiązujących przepisów przeciwpożarowych pomieszczeń Teatru Ludowego zlokalizowanych pod zabytkową wieżą ratuszową w Krakowie, Rynek Główny 1”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D96A8ED" w14:textId="77777777" w:rsidR="00CE03C9" w:rsidRPr="00A377B9" w:rsidRDefault="00CE03C9" w:rsidP="00CE03C9">
      <w:pPr>
        <w:pStyle w:val="Normalny1"/>
        <w:numPr>
          <w:ilvl w:val="0"/>
          <w:numId w:val="8"/>
        </w:numPr>
        <w:pBdr>
          <w:bar w:val="none" w:sz="0" w:color="auto"/>
        </w:pBd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7B9">
        <w:rPr>
          <w:rFonts w:ascii="Times New Roman" w:hAnsi="Times New Roman"/>
          <w:sz w:val="24"/>
          <w:szCs w:val="24"/>
        </w:rPr>
        <w:t>Ogólny opis Przedmiotu Zamówienia</w:t>
      </w:r>
    </w:p>
    <w:p w14:paraId="77DB6748" w14:textId="77777777" w:rsidR="00CE03C9" w:rsidRDefault="00CE03C9" w:rsidP="00CE03C9">
      <w:pPr>
        <w:pStyle w:val="Normalny1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377B9">
        <w:rPr>
          <w:rFonts w:ascii="Times New Roman" w:hAnsi="Times New Roman"/>
          <w:sz w:val="24"/>
          <w:szCs w:val="24"/>
        </w:rPr>
        <w:t>Przedmiotem zamówienia jest wykonanie kompletnej dokumentacji projektowej wraz</w:t>
      </w:r>
      <w:r w:rsidRPr="00A377B9">
        <w:rPr>
          <w:rFonts w:ascii="Times New Roman" w:hAnsi="Times New Roman"/>
          <w:sz w:val="24"/>
          <w:szCs w:val="24"/>
        </w:rPr>
        <w:br/>
        <w:t>z uzyskaniem wszystkich stosownych i koniecznych dokumentów formalnoprawnych w zakresie przebudowy z dostosowaniem do obowiązujących przepisów przeciwpożarowych  pomieszczeń zlokalizowanych w piwnicy zabytkowej Wieży Ratuszowej pod płytą Rynku Głównego w Krakowie</w:t>
      </w:r>
      <w:r>
        <w:rPr>
          <w:rFonts w:ascii="Times New Roman" w:hAnsi="Times New Roman"/>
          <w:sz w:val="24"/>
          <w:szCs w:val="24"/>
        </w:rPr>
        <w:t>.</w:t>
      </w:r>
    </w:p>
    <w:p w14:paraId="39128E57" w14:textId="77777777" w:rsidR="00CE03C9" w:rsidRPr="00A377B9" w:rsidRDefault="00CE03C9" w:rsidP="00CE03C9">
      <w:pPr>
        <w:pStyle w:val="Normalny1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7163788" w14:textId="77777777" w:rsidR="00CE03C9" w:rsidRPr="00A377B9" w:rsidRDefault="00CE03C9" w:rsidP="00CE03C9">
      <w:pPr>
        <w:pStyle w:val="Normalny1"/>
        <w:spacing w:before="60" w:after="0" w:line="240" w:lineRule="auto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A377B9">
        <w:rPr>
          <w:rFonts w:ascii="Times New Roman" w:hAnsi="Times New Roman"/>
          <w:i/>
          <w:sz w:val="24"/>
          <w:szCs w:val="24"/>
        </w:rPr>
        <w:t>Informacje ogólne o budynku i dostosowywanych pomieszczeń:</w:t>
      </w:r>
    </w:p>
    <w:p w14:paraId="6A5D3857" w14:textId="77777777" w:rsidR="00CE03C9" w:rsidRPr="00A377B9" w:rsidRDefault="00CE03C9" w:rsidP="00CE03C9">
      <w:pPr>
        <w:pStyle w:val="Normalny1"/>
        <w:spacing w:after="0" w:line="240" w:lineRule="auto"/>
        <w:ind w:left="708" w:hanging="283"/>
        <w:jc w:val="both"/>
        <w:rPr>
          <w:rFonts w:ascii="Times New Roman" w:hAnsi="Times New Roman"/>
          <w:sz w:val="24"/>
          <w:szCs w:val="24"/>
        </w:rPr>
      </w:pPr>
      <w:r w:rsidRPr="00A377B9">
        <w:rPr>
          <w:rFonts w:ascii="Times New Roman" w:hAnsi="Times New Roman"/>
          <w:sz w:val="24"/>
          <w:szCs w:val="24"/>
        </w:rPr>
        <w:t>-</w:t>
      </w:r>
      <w:r w:rsidRPr="00A377B9">
        <w:rPr>
          <w:rFonts w:ascii="Times New Roman" w:hAnsi="Times New Roman"/>
          <w:sz w:val="24"/>
          <w:szCs w:val="24"/>
        </w:rPr>
        <w:tab/>
        <w:t>obiekt: budynek Wieży Ratuszowej w Krakowie, wpisany do rejestru zabytków pod n</w:t>
      </w:r>
      <w:r>
        <w:rPr>
          <w:rFonts w:ascii="Times New Roman" w:hAnsi="Times New Roman"/>
          <w:sz w:val="24"/>
          <w:szCs w:val="24"/>
        </w:rPr>
        <w:t>umerem</w:t>
      </w:r>
      <w:r w:rsidRPr="00A377B9">
        <w:rPr>
          <w:rFonts w:ascii="Times New Roman" w:hAnsi="Times New Roman"/>
          <w:sz w:val="24"/>
          <w:szCs w:val="24"/>
        </w:rPr>
        <w:t xml:space="preserve"> A-9, decyzja z dnia 12.05.1931r</w:t>
      </w:r>
      <w:r>
        <w:rPr>
          <w:rFonts w:ascii="Times New Roman" w:hAnsi="Times New Roman"/>
          <w:sz w:val="24"/>
          <w:szCs w:val="24"/>
        </w:rPr>
        <w:t>.</w:t>
      </w:r>
      <w:r w:rsidRPr="00A377B9">
        <w:rPr>
          <w:rFonts w:ascii="Times New Roman" w:hAnsi="Times New Roman"/>
          <w:sz w:val="24"/>
          <w:szCs w:val="24"/>
        </w:rPr>
        <w:t>;</w:t>
      </w:r>
    </w:p>
    <w:p w14:paraId="15475CF1" w14:textId="77777777" w:rsidR="00CE03C9" w:rsidRPr="00A377B9" w:rsidRDefault="00CE03C9" w:rsidP="00CE03C9">
      <w:pPr>
        <w:pStyle w:val="Normalny1"/>
        <w:spacing w:after="0" w:line="240" w:lineRule="auto"/>
        <w:ind w:left="708" w:hanging="283"/>
        <w:jc w:val="both"/>
        <w:rPr>
          <w:rFonts w:ascii="Times New Roman" w:hAnsi="Times New Roman"/>
          <w:sz w:val="24"/>
          <w:szCs w:val="24"/>
        </w:rPr>
      </w:pPr>
      <w:r w:rsidRPr="00A377B9">
        <w:rPr>
          <w:rFonts w:ascii="Times New Roman" w:hAnsi="Times New Roman"/>
          <w:sz w:val="24"/>
          <w:szCs w:val="24"/>
        </w:rPr>
        <w:t>-</w:t>
      </w:r>
      <w:r w:rsidRPr="00A377B9">
        <w:rPr>
          <w:rFonts w:ascii="Times New Roman" w:hAnsi="Times New Roman"/>
          <w:sz w:val="24"/>
          <w:szCs w:val="24"/>
        </w:rPr>
        <w:tab/>
        <w:t>czas powstania : Ratusz powstał w XIII w., natomiast w 1820 został zburzony poza Wieżą</w:t>
      </w:r>
      <w:r>
        <w:rPr>
          <w:rFonts w:ascii="Times New Roman" w:hAnsi="Times New Roman"/>
          <w:sz w:val="24"/>
          <w:szCs w:val="24"/>
        </w:rPr>
        <w:t xml:space="preserve"> ratuszową,</w:t>
      </w:r>
      <w:r w:rsidRPr="00A377B9">
        <w:rPr>
          <w:rFonts w:ascii="Times New Roman" w:hAnsi="Times New Roman"/>
          <w:sz w:val="24"/>
          <w:szCs w:val="24"/>
        </w:rPr>
        <w:t xml:space="preserve"> gdzie w kondygnacji piwnicznej są zlokalizowane pomieszczenia teatru,  </w:t>
      </w:r>
    </w:p>
    <w:p w14:paraId="6DC53C46" w14:textId="77777777" w:rsidR="00CE03C9" w:rsidRPr="00A377B9" w:rsidRDefault="00CE03C9" w:rsidP="00CE03C9">
      <w:pPr>
        <w:pStyle w:val="Normalny1"/>
        <w:spacing w:after="0" w:line="240" w:lineRule="auto"/>
        <w:ind w:left="708" w:hanging="283"/>
        <w:jc w:val="both"/>
        <w:rPr>
          <w:rFonts w:ascii="Times New Roman" w:hAnsi="Times New Roman"/>
          <w:sz w:val="24"/>
          <w:szCs w:val="24"/>
        </w:rPr>
      </w:pPr>
      <w:r w:rsidRPr="00A377B9">
        <w:rPr>
          <w:rFonts w:ascii="Times New Roman" w:hAnsi="Times New Roman"/>
          <w:sz w:val="24"/>
          <w:szCs w:val="24"/>
        </w:rPr>
        <w:t xml:space="preserve">- </w:t>
      </w:r>
      <w:r w:rsidRPr="00A377B9">
        <w:rPr>
          <w:rFonts w:ascii="Times New Roman" w:hAnsi="Times New Roman"/>
          <w:sz w:val="24"/>
          <w:szCs w:val="24"/>
        </w:rPr>
        <w:tab/>
        <w:t>Wieża ratuszowa jest pozostałością dawnego Ratusza, który stanowił siedzibę władz miejskich Krakowa. Zakres niniejszego zamówienia dotyczy jedynie części podziemnej, która stanowić będzie oddzielną strefę pożarową. Część piwnic Ratusza została zniszczona w latach 1943-1944 podczas budowy podziemnego zbiornika przeciwpożarowego. W latach 60-tych przeprowadzono remont konserwatorski</w:t>
      </w:r>
      <w:r>
        <w:rPr>
          <w:rFonts w:ascii="Times New Roman" w:hAnsi="Times New Roman"/>
          <w:sz w:val="24"/>
          <w:szCs w:val="24"/>
        </w:rPr>
        <w:t>,</w:t>
      </w:r>
      <w:r w:rsidRPr="00A377B9">
        <w:rPr>
          <w:rFonts w:ascii="Times New Roman" w:hAnsi="Times New Roman"/>
          <w:sz w:val="24"/>
          <w:szCs w:val="24"/>
        </w:rPr>
        <w:t xml:space="preserve"> w którym dokonano szeregu modernizacji obiektu a w tym min. adaptację przyległych piwnic na kawiarnię, połączoną z odtworzeniem sklepień, budowę nowych pomieszczeń w miejscu podwórka kabatów, budowę nowego wejścia w szkarpie wieży od zachodu oraz budowę ganku od północy. W latach 1983-1987 przebudowano piwnice dla teatru Maszkaron. </w:t>
      </w:r>
    </w:p>
    <w:p w14:paraId="2AAC1AA8" w14:textId="53AC5EA3" w:rsidR="006A12F5" w:rsidRDefault="00000000" w:rsidP="00134EB5">
      <w:pPr>
        <w:pStyle w:val="Normalny1"/>
        <w:spacing w:after="0" w:line="240" w:lineRule="auto"/>
        <w:ind w:left="708" w:hanging="283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278766F7" w14:textId="77777777" w:rsidR="006A12F5" w:rsidRPr="00CE03C9" w:rsidRDefault="00000000">
      <w:pPr>
        <w:pStyle w:val="Normalny1"/>
        <w:spacing w:before="60" w:after="0" w:line="240" w:lineRule="auto"/>
        <w:ind w:left="425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CE03C9">
        <w:rPr>
          <w:rFonts w:ascii="Times New Roman" w:hAnsi="Times New Roman" w:cs="Times New Roman"/>
          <w:i/>
          <w:iCs/>
          <w:sz w:val="24"/>
          <w:szCs w:val="24"/>
        </w:rPr>
        <w:t>Zestawienie danych technicznych kondygnacji piwnic - Sceny pod Ratuszem::</w:t>
      </w:r>
    </w:p>
    <w:p w14:paraId="1085D398" w14:textId="77777777" w:rsidR="006A12F5" w:rsidRPr="00CE03C9" w:rsidRDefault="00000000">
      <w:pPr>
        <w:pStyle w:val="Normalny1"/>
        <w:spacing w:after="0" w:line="240" w:lineRule="auto"/>
        <w:ind w:left="425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powierzchnia zabudowy Wieży Ratusza: 254,1 m</w:t>
      </w:r>
      <w:r w:rsidRPr="00CE03C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9133B18" w14:textId="77777777" w:rsidR="006A12F5" w:rsidRPr="00CE03C9" w:rsidRDefault="00000000">
      <w:pPr>
        <w:pStyle w:val="Normalny1"/>
        <w:spacing w:after="0" w:line="240" w:lineRule="auto"/>
        <w:ind w:left="425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powierzchnia użytkowa piwnic: 477,6 m</w:t>
      </w:r>
      <w:r w:rsidRPr="00CE03C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1CEEF7E" w14:textId="77777777" w:rsidR="006A12F5" w:rsidRPr="00CE03C9" w:rsidRDefault="00000000">
      <w:pPr>
        <w:pStyle w:val="Normalny1"/>
        <w:spacing w:after="0" w:line="240" w:lineRule="auto"/>
        <w:ind w:left="425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kubatura: 1020,0 m</w:t>
      </w:r>
      <w:r w:rsidRPr="00CE03C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AC6A4A5" w14:textId="77777777" w:rsidR="006A12F5" w:rsidRPr="00CE03C9" w:rsidRDefault="006A12F5">
      <w:pPr>
        <w:pStyle w:val="Normalny1"/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A708C3" w14:textId="77777777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Rozpatrywana strefa pożarowa kondygnacji piwnic jest obiektem, 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ry z uwagi na występowanie pomieszczenia widowni i sceny (Scena pod Ratuszem) obecnie przeznaczonych do przebywania 98 widz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i 6 aktor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zgodnie z § 209 warunk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technicznych, jakim powinny odpowiadać budynki i ich usytuowanie , zakwalifikowana jest do kategorii zagrożenia ludzi ZL I – sala teatralna oraz do ZL III pomieszczenia restauracyjne, zaplecze, recepcja i pomieszczenia-techniczne.</w:t>
      </w:r>
    </w:p>
    <w:p w14:paraId="2007EADF" w14:textId="77777777" w:rsidR="006A12F5" w:rsidRPr="00CE03C9" w:rsidRDefault="00000000">
      <w:pPr>
        <w:pStyle w:val="Normalny1"/>
        <w:spacing w:before="120"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Przewidywana liczba os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b jednorazowo przebywających w kondygnacji piwnic:</w:t>
      </w:r>
    </w:p>
    <w:p w14:paraId="6ACA322B" w14:textId="77777777" w:rsidR="006A12F5" w:rsidRPr="00CE03C9" w:rsidRDefault="00000000">
      <w:pPr>
        <w:pStyle w:val="Normalny1"/>
        <w:spacing w:before="60"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Przeznaczenie pomieszczeń strefy pożarowej ZL I to:</w:t>
      </w:r>
    </w:p>
    <w:p w14:paraId="69F38E8F" w14:textId="77777777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 - sala teatralna (widownia ze sceną) przeznaczona będzie po przebudowie do przebywania max 100 os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b</w:t>
      </w:r>
    </w:p>
    <w:p w14:paraId="3FB0F65D" w14:textId="77777777" w:rsidR="006A12F5" w:rsidRPr="00CE03C9" w:rsidRDefault="00000000">
      <w:pPr>
        <w:pStyle w:val="Normalny1"/>
        <w:spacing w:before="60"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Przeznaczenie pomieszczeń strefy pożarowej ZL III to:</w:t>
      </w:r>
    </w:p>
    <w:p w14:paraId="02E835A4" w14:textId="77777777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- restauracja przeznaczona do przebywania: 48 os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b</w:t>
      </w:r>
    </w:p>
    <w:p w14:paraId="215E7E9D" w14:textId="77777777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- zaplecze restauracyjne: 4 osoby</w:t>
      </w:r>
    </w:p>
    <w:p w14:paraId="412C230E" w14:textId="77777777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- recepcja: 2 osoby</w:t>
      </w:r>
    </w:p>
    <w:p w14:paraId="5549AEA5" w14:textId="3F7F74C2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- garderoba </w:t>
      </w:r>
      <w:r w:rsidR="009E5B22">
        <w:rPr>
          <w:rFonts w:ascii="Times New Roman" w:hAnsi="Times New Roman" w:cs="Times New Roman"/>
          <w:sz w:val="24"/>
          <w:szCs w:val="24"/>
        </w:rPr>
        <w:t>1 i 2</w:t>
      </w:r>
      <w:r w:rsidRPr="00CE03C9">
        <w:rPr>
          <w:rFonts w:ascii="Times New Roman" w:hAnsi="Times New Roman" w:cs="Times New Roman"/>
          <w:sz w:val="24"/>
          <w:szCs w:val="24"/>
        </w:rPr>
        <w:t xml:space="preserve"> : 4 osoby</w:t>
      </w:r>
    </w:p>
    <w:p w14:paraId="06BDD2A0" w14:textId="77777777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W całym budynku na wszystkich kondygnacjach może jednocześnie przebywać max. 158 os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b.</w:t>
      </w:r>
    </w:p>
    <w:p w14:paraId="3B460011" w14:textId="77777777" w:rsidR="006A12F5" w:rsidRPr="00CE03C9" w:rsidRDefault="006A12F5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77D7202" w14:textId="77777777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Pozostała charakterystyka pożarowa obiektu wg Ekspertyzy pożarowej wg Załącznika nr 2 dołączonego do niniejszego opisu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wienia.</w:t>
      </w:r>
    </w:p>
    <w:p w14:paraId="728B646E" w14:textId="77777777" w:rsidR="006A12F5" w:rsidRPr="00CE03C9" w:rsidRDefault="006A12F5">
      <w:pPr>
        <w:pStyle w:val="Normalny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98C885" w14:textId="77777777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Główną wytyczną do realizacji przedmiotu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wienia jest konieczność zachowania walor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architektonicznych i historycznych zabytkowego budynku przy opracowywaniu dokumentacji projektowej dla dostosowania do wymagań w zakresie bezpieczeństwa pożarowego.</w:t>
      </w:r>
    </w:p>
    <w:p w14:paraId="48517A32" w14:textId="77777777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Ze względu na brak technicznych możliwoś</w:t>
      </w:r>
      <w:r w:rsidRPr="00CE03C9">
        <w:rPr>
          <w:rFonts w:ascii="Times New Roman" w:hAnsi="Times New Roman" w:cs="Times New Roman"/>
          <w:sz w:val="24"/>
          <w:szCs w:val="24"/>
          <w:lang w:val="it-IT"/>
        </w:rPr>
        <w:t>ci spe</w:t>
      </w:r>
      <w:r w:rsidRPr="00CE03C9">
        <w:rPr>
          <w:rFonts w:ascii="Times New Roman" w:hAnsi="Times New Roman" w:cs="Times New Roman"/>
          <w:sz w:val="24"/>
          <w:szCs w:val="24"/>
        </w:rPr>
        <w:t>łnienia w pomieszczeniach piwnicznych zabytkowego budynku Ratusza wszystkich wymagań ochrony przeciwpożarowej, konieczne jest określenie w trybie: §2 ust. 3a Rozporządzenia Ministra Infrastruktury z dnia 12 kwietnia 2002r. w sprawie warunk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technicznych, jakim powinny odpowiadać budynki i ich usytuowanie (Dz. U. z 2019r. poz. 1065 z późn. zm.), rozwiązań zamiennych zapewniających w inny spos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b, niż to określono w przepisach, odpowiedni poziom bezpieczeństwa pożarowego. Problem dotyczy przede wszystkim warunk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ewakuacji z budynku i odpowiedniej klasy odporności ogniowej element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w budynku oraz wydzielenia odpowiednich stref pożarowych. </w:t>
      </w:r>
    </w:p>
    <w:p w14:paraId="78C9AEDF" w14:textId="77777777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Konieczność zaprojektowania rozwiązań zamiennych wynika z zapis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uzyskanego przez Zamawiającego Postanowienia Małopolskiego Komendanta Wojew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dzkiej Państwowej Straż</w:t>
      </w:r>
      <w:r w:rsidRPr="00CE03C9">
        <w:rPr>
          <w:rFonts w:ascii="Times New Roman" w:hAnsi="Times New Roman" w:cs="Times New Roman"/>
          <w:sz w:val="24"/>
          <w:szCs w:val="24"/>
          <w:lang w:val="en-US"/>
        </w:rPr>
        <w:t>y Po</w:t>
      </w:r>
      <w:r w:rsidRPr="00CE03C9">
        <w:rPr>
          <w:rFonts w:ascii="Times New Roman" w:hAnsi="Times New Roman" w:cs="Times New Roman"/>
          <w:sz w:val="24"/>
          <w:szCs w:val="24"/>
        </w:rPr>
        <w:t>żarnej znak WZ.52840.120.2022.FC z dnia 21.03.2022 i będzie związana z uzyskaniem uzgodnień od właściwego Wojew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dzkiego Konserwatora Zabytk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w.</w:t>
      </w:r>
    </w:p>
    <w:p w14:paraId="6C4691A0" w14:textId="77777777" w:rsidR="006A12F5" w:rsidRPr="00CE03C9" w:rsidRDefault="006A12F5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4DA7A0" w14:textId="77777777" w:rsidR="006A12F5" w:rsidRPr="00CE03C9" w:rsidRDefault="00000000">
      <w:pPr>
        <w:pStyle w:val="Normalny1"/>
        <w:spacing w:before="120" w:after="0" w:line="240" w:lineRule="auto"/>
        <w:ind w:left="426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CE03C9">
        <w:rPr>
          <w:rFonts w:ascii="Times New Roman" w:hAnsi="Times New Roman" w:cs="Times New Roman"/>
          <w:i/>
          <w:iCs/>
          <w:sz w:val="24"/>
          <w:szCs w:val="24"/>
        </w:rPr>
        <w:t>Utrudnienia - podsumowanie</w:t>
      </w:r>
    </w:p>
    <w:p w14:paraId="402492BF" w14:textId="77777777" w:rsidR="006A12F5" w:rsidRPr="00CE03C9" w:rsidRDefault="00000000">
      <w:pPr>
        <w:pStyle w:val="Normalny1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Z uwagi na historyczny charakter budynku, specyfikę i funkcję obiektu, dostosowanie go do obowiązujących przepis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ppoż jest niezwykle skomplikowane.</w:t>
      </w:r>
    </w:p>
    <w:p w14:paraId="561E7942" w14:textId="77777777" w:rsidR="006A12F5" w:rsidRPr="00CE03C9" w:rsidRDefault="00000000">
      <w:pPr>
        <w:pStyle w:val="Normalny1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Obecnie, pomieszczenia w piwnicy stanowi jedną strefę pożarową. Wiele z przegr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d i drzwi nie posiada odpowiedniej klasy odporności ogniowej. Obiekt zaliczany jest do więcej niż jednej kategorii zagrożenia ludzi, powinien więc spełniać wymagania określone dla każdej z tych kategorii.</w:t>
      </w:r>
    </w:p>
    <w:p w14:paraId="6A1ECAF1" w14:textId="77777777" w:rsidR="006A12F5" w:rsidRPr="00CE03C9" w:rsidRDefault="00000000">
      <w:pPr>
        <w:pStyle w:val="Normalny1"/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Zastosowanie powszechnie znanych oraz stosowanych w nowych budynkach zabezpieczeń, będzie wręcz niemożliwe. Konieczne więc będzie szukanie rozwiązań zastępczych (odstępstw), 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re sugeruje Postanowienie  MKW PSP w uzgodnieniu rozwiązań z Wojew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dzkim Konserwatorem Zabytk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oraz w dalszym etapie z uzyskaniem prawomocnej decyzji pozwolenia na budowę w Wydziale Architektury i Urbanistyki.</w:t>
      </w:r>
    </w:p>
    <w:p w14:paraId="3A5C63F5" w14:textId="77777777" w:rsidR="006A12F5" w:rsidRPr="00CE03C9" w:rsidRDefault="006A12F5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7370C5" w14:textId="77777777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Opis proponowanych rozwiązań zamiennych oraz opis pomieszczeń Sceny pod Ratuszem został przedstawiony w załącznikach do SWZ:</w:t>
      </w:r>
    </w:p>
    <w:p w14:paraId="38B9E2F9" w14:textId="34C8187F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Załącznik nr 1</w:t>
      </w:r>
      <w:r w:rsidR="00553889">
        <w:rPr>
          <w:rFonts w:ascii="Times New Roman" w:hAnsi="Times New Roman" w:cs="Times New Roman"/>
          <w:sz w:val="24"/>
          <w:szCs w:val="24"/>
        </w:rPr>
        <w:t>a</w:t>
      </w:r>
      <w:r w:rsidRPr="00CE03C9">
        <w:rPr>
          <w:rFonts w:ascii="Times New Roman" w:hAnsi="Times New Roman" w:cs="Times New Roman"/>
          <w:sz w:val="24"/>
          <w:szCs w:val="24"/>
        </w:rPr>
        <w:t xml:space="preserve"> – Postanowienie MKW PSP znak WZ.52840.120.2022.FC z dnia 21.03.2022</w:t>
      </w:r>
    </w:p>
    <w:p w14:paraId="4E454725" w14:textId="7978378E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53889">
        <w:rPr>
          <w:rFonts w:ascii="Times New Roman" w:hAnsi="Times New Roman" w:cs="Times New Roman"/>
          <w:sz w:val="24"/>
          <w:szCs w:val="24"/>
        </w:rPr>
        <w:t>1a</w:t>
      </w:r>
      <w:r w:rsidRPr="00CE03C9">
        <w:rPr>
          <w:rFonts w:ascii="Times New Roman" w:hAnsi="Times New Roman" w:cs="Times New Roman"/>
          <w:sz w:val="24"/>
          <w:szCs w:val="24"/>
        </w:rPr>
        <w:t xml:space="preserve"> – Ekspertyza Techniczna w zakresie zapewnienia bezpieczeństwa pożarowego, Ekspercie Biuro Zabezpieczeń Przeciwpożarowych ExPoż Wrzosy 7A, 26-060 Chęciny, grudzień </w:t>
      </w:r>
      <w:r w:rsidRPr="00CE03C9">
        <w:rPr>
          <w:rFonts w:ascii="Times New Roman" w:hAnsi="Times New Roman" w:cs="Times New Roman"/>
          <w:sz w:val="24"/>
          <w:szCs w:val="24"/>
          <w:lang w:val="en-US"/>
        </w:rPr>
        <w:t>2021,</w:t>
      </w:r>
    </w:p>
    <w:p w14:paraId="52C7245E" w14:textId="37793860" w:rsidR="006A12F5" w:rsidRPr="00CE03C9" w:rsidRDefault="00000000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53889">
        <w:rPr>
          <w:rFonts w:ascii="Times New Roman" w:hAnsi="Times New Roman" w:cs="Times New Roman"/>
          <w:sz w:val="24"/>
          <w:szCs w:val="24"/>
        </w:rPr>
        <w:t>1a</w:t>
      </w:r>
      <w:r w:rsidRPr="00CE03C9">
        <w:rPr>
          <w:rFonts w:ascii="Times New Roman" w:hAnsi="Times New Roman" w:cs="Times New Roman"/>
          <w:sz w:val="24"/>
          <w:szCs w:val="24"/>
        </w:rPr>
        <w:t xml:space="preserve"> – Inwentaryzacja architektoniczna</w:t>
      </w:r>
      <w:r w:rsidR="003022D3">
        <w:rPr>
          <w:rFonts w:ascii="Times New Roman" w:hAnsi="Times New Roman" w:cs="Times New Roman"/>
          <w:sz w:val="24"/>
          <w:szCs w:val="24"/>
        </w:rPr>
        <w:t>.</w:t>
      </w:r>
    </w:p>
    <w:p w14:paraId="3CCB0064" w14:textId="77777777" w:rsidR="006A12F5" w:rsidRPr="00CE03C9" w:rsidRDefault="006A12F5">
      <w:pPr>
        <w:pStyle w:val="Normalny1"/>
        <w:spacing w:after="0" w:line="240" w:lineRule="auto"/>
        <w:ind w:left="42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DAD8CA" w14:textId="77777777" w:rsidR="006A12F5" w:rsidRPr="00CE03C9" w:rsidRDefault="00000000">
      <w:pPr>
        <w:pStyle w:val="Normalny1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Szczegółowy opis przedmiotu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wienia </w:t>
      </w:r>
    </w:p>
    <w:p w14:paraId="30BB9CC5" w14:textId="77777777" w:rsidR="006A12F5" w:rsidRPr="00CE03C9" w:rsidRDefault="006A12F5">
      <w:pPr>
        <w:pStyle w:val="Normalny1"/>
        <w:spacing w:before="120"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79EDCF" w14:textId="77777777" w:rsidR="006A12F5" w:rsidRPr="00CE03C9" w:rsidRDefault="00000000">
      <w:pPr>
        <w:pStyle w:val="Normalny1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Zakres przedmiotu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wienia zawarty jest w poniższym opisie wraz z og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lnymi uwagami i wytycznymi od Zamawiającego i opisem stanu istniejącego wg załącznik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nr 1÷3</w:t>
      </w:r>
    </w:p>
    <w:p w14:paraId="68A4F989" w14:textId="77777777" w:rsidR="006A12F5" w:rsidRPr="00CE03C9" w:rsidRDefault="00000000">
      <w:pPr>
        <w:pStyle w:val="Normalny1"/>
        <w:spacing w:before="120" w:after="0" w:line="240" w:lineRule="auto"/>
        <w:ind w:left="7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Wszystkie wyżej wymienione wytyczne i opracowania należy traktować r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wnorzędnie. W razie wystąpienia niejasności, obowiązkiem Wykonawcy jest wystąpić z pytaniem do Zamawiającego. </w:t>
      </w:r>
    </w:p>
    <w:p w14:paraId="1C05E6B8" w14:textId="77777777" w:rsidR="006A12F5" w:rsidRPr="00CE03C9" w:rsidRDefault="006A12F5">
      <w:pPr>
        <w:pStyle w:val="Normalny1"/>
        <w:spacing w:before="120" w:after="0" w:line="240" w:lineRule="auto"/>
        <w:ind w:left="79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70F48A" w14:textId="77777777" w:rsidR="006A12F5" w:rsidRPr="00CE03C9" w:rsidRDefault="00000000">
      <w:pPr>
        <w:pStyle w:val="Normalny1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Szczegółowe wytyczne do realizacji </w:t>
      </w:r>
    </w:p>
    <w:p w14:paraId="6D6227D9" w14:textId="77777777" w:rsidR="006A12F5" w:rsidRPr="00CE03C9" w:rsidRDefault="006A12F5">
      <w:pPr>
        <w:pStyle w:val="Normalny1"/>
        <w:spacing w:before="120" w:after="0" w:line="240" w:lineRule="auto"/>
        <w:ind w:left="79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9FA83D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Opracowanie skoordynowanej 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koncepcji architektoniczno-budowlanej, przygotowanej w uzgodnieniu z Zamawiającym, rzeczoznawcą ds. ppoż., projektantami wszystkich branż i z Wojew</w:t>
      </w:r>
      <w:r w:rsidRPr="00CE03C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dzkim Konserwatorem Zabytk</w:t>
      </w:r>
      <w:r w:rsidRPr="00CE03C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w.</w:t>
      </w:r>
    </w:p>
    <w:p w14:paraId="2D062878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b/>
          <w:bCs/>
          <w:sz w:val="24"/>
          <w:szCs w:val="24"/>
        </w:rPr>
        <w:t>Opracowanie na podstawie koncepcji architektoniczno-budowlanej projekt</w:t>
      </w:r>
      <w:r w:rsidRPr="00CE03C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w budowlanych wraz z uzyskaniem uzgodnienia dla opracowanej dokumentacji projektowej od Wojew</w:t>
      </w:r>
      <w:r w:rsidRPr="00CE03C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dzkiego Konserwatora Zabytk</w:t>
      </w:r>
      <w:r w:rsidRPr="00CE03C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w.</w:t>
      </w:r>
    </w:p>
    <w:p w14:paraId="604B442E" w14:textId="0ABED1B8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Opracowanie 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projektu architektoniczno-budowlanego (PAB) wraz z uzyskaniem wszystkich stosownych dokument</w:t>
      </w:r>
      <w:r w:rsidRPr="00CE03C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 xml:space="preserve">w formalnoprawnych uprawniających do </w:t>
      </w:r>
      <w:r w:rsidR="00CF2F38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 xml:space="preserve"> prac zgodnie z wykonaną dokumentacją,</w:t>
      </w:r>
      <w:r w:rsidRPr="00CE03C9">
        <w:rPr>
          <w:rFonts w:ascii="Times New Roman" w:hAnsi="Times New Roman" w:cs="Times New Roman"/>
          <w:sz w:val="24"/>
          <w:szCs w:val="24"/>
        </w:rPr>
        <w:t xml:space="preserve"> w tym w szczeg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lności: ostatecznej i prawomocnej decyzji pozwolenia na budowę, innych koniecznych decyzji, uzgodnień, opinii, ekspertyz, opracowań m.in. takich jak:</w:t>
      </w:r>
    </w:p>
    <w:p w14:paraId="42838894" w14:textId="77777777" w:rsidR="006A12F5" w:rsidRPr="00CE03C9" w:rsidRDefault="00000000">
      <w:pPr>
        <w:pStyle w:val="Normalny1"/>
        <w:numPr>
          <w:ilvl w:val="3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Koordynacja prac wynikających z Programu Prac Konserwatorskich obejmujący całość zamierzenia objętego niniejszym postępowaniem (całość budynku) z uzyskaniem pozwolenia konserwatorskiego na prowadzenie rob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t budowlanych przy zabytku wpisanym do rejestru.</w:t>
      </w:r>
    </w:p>
    <w:p w14:paraId="4B1B76DF" w14:textId="220EC189" w:rsidR="006A12F5" w:rsidRPr="00CE03C9" w:rsidRDefault="00000000">
      <w:pPr>
        <w:pStyle w:val="Normalny1"/>
        <w:numPr>
          <w:ilvl w:val="3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Uzgodnienia z rzeczoznawcą pożarowym projektowanych rozwiązań zabezpieczeń pożarowych w zgodności z Postanowieniem MKW PSP znak WZ.52840.120.2022.FC z dnia 21.03.2022</w:t>
      </w:r>
      <w:r w:rsidR="00CF2F3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AC326F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Opracowanie 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 xml:space="preserve">wielobranżowego projektu technicznego (PT) </w:t>
      </w:r>
      <w:r w:rsidRPr="00CE03C9">
        <w:rPr>
          <w:rFonts w:ascii="Times New Roman" w:hAnsi="Times New Roman" w:cs="Times New Roman"/>
          <w:sz w:val="24"/>
          <w:szCs w:val="24"/>
        </w:rPr>
        <w:t>– stanowiących uszczegółowienie i uzupełnienie projektu architektoniczno-budowlanego.</w:t>
      </w:r>
    </w:p>
    <w:p w14:paraId="2417BBF8" w14:textId="77777777" w:rsidR="006A12F5" w:rsidRPr="00CE03C9" w:rsidRDefault="00000000">
      <w:pPr>
        <w:pStyle w:val="Normalny1"/>
        <w:numPr>
          <w:ilvl w:val="3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wymagane jest opracowanie projekt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technicznych w branż</w:t>
      </w:r>
      <w:r w:rsidRPr="00CE03C9">
        <w:rPr>
          <w:rFonts w:ascii="Times New Roman" w:hAnsi="Times New Roman" w:cs="Times New Roman"/>
          <w:sz w:val="24"/>
          <w:szCs w:val="24"/>
          <w:lang w:val="de-DE"/>
        </w:rPr>
        <w:t>ach:</w:t>
      </w:r>
    </w:p>
    <w:p w14:paraId="3D92E572" w14:textId="77777777" w:rsidR="006A12F5" w:rsidRPr="00CE03C9" w:rsidRDefault="00000000">
      <w:pPr>
        <w:pStyle w:val="Normalny1"/>
        <w:spacing w:after="0" w:line="240" w:lineRule="auto"/>
        <w:ind w:left="170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- architektura</w:t>
      </w:r>
    </w:p>
    <w:p w14:paraId="477923C6" w14:textId="77777777" w:rsidR="006A12F5" w:rsidRPr="00CE03C9" w:rsidRDefault="00000000">
      <w:pPr>
        <w:pStyle w:val="Normalny1"/>
        <w:spacing w:after="0" w:line="240" w:lineRule="auto"/>
        <w:ind w:left="170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- konstrukcja;</w:t>
      </w:r>
    </w:p>
    <w:p w14:paraId="0D5E4936" w14:textId="77777777" w:rsidR="006A12F5" w:rsidRPr="00CE03C9" w:rsidRDefault="00000000">
      <w:pPr>
        <w:pStyle w:val="Normalny1"/>
        <w:spacing w:after="0" w:line="240" w:lineRule="auto"/>
        <w:ind w:left="170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- instalacje bezpieczeństwa pożarowego;</w:t>
      </w:r>
    </w:p>
    <w:p w14:paraId="752B4DC4" w14:textId="77777777" w:rsidR="006A12F5" w:rsidRPr="00CE03C9" w:rsidRDefault="00000000">
      <w:pPr>
        <w:pStyle w:val="Normalny1"/>
        <w:spacing w:after="0" w:line="240" w:lineRule="auto"/>
        <w:ind w:left="170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- instalacja hydrantowa;</w:t>
      </w:r>
    </w:p>
    <w:p w14:paraId="19535E67" w14:textId="77777777" w:rsidR="006A12F5" w:rsidRPr="00CE03C9" w:rsidRDefault="00000000">
      <w:pPr>
        <w:pStyle w:val="Normalny1"/>
        <w:spacing w:after="0" w:line="240" w:lineRule="auto"/>
        <w:ind w:left="156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E03C9">
        <w:rPr>
          <w:rFonts w:ascii="Times New Roman" w:hAnsi="Times New Roman" w:cs="Times New Roman"/>
          <w:sz w:val="24"/>
          <w:szCs w:val="24"/>
        </w:rPr>
        <w:tab/>
        <w:t>przebudowa instalacji sanitarnych i elektrycznych wewnętrznych i zewnętrznych kolidujących z planowaną przebudową dla dostosowania pomieszczeń Sceny pod Ratuszem do odpowiednich wymagań pożarowych;</w:t>
      </w:r>
    </w:p>
    <w:p w14:paraId="2E59552F" w14:textId="77777777" w:rsidR="006A12F5" w:rsidRPr="00CE03C9" w:rsidRDefault="00000000">
      <w:pPr>
        <w:pStyle w:val="Normalny1"/>
        <w:spacing w:after="0" w:line="240" w:lineRule="auto"/>
        <w:ind w:left="156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- wszystkie inne projekty konieczne do realizacji całości zamierzenia inwestycyjnego.</w:t>
      </w:r>
    </w:p>
    <w:p w14:paraId="29B6ED2C" w14:textId="77777777" w:rsidR="006A12F5" w:rsidRPr="00CE03C9" w:rsidRDefault="006A12F5" w:rsidP="009E5B22">
      <w:pPr>
        <w:pStyle w:val="Normalny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B579BD" w14:textId="77777777" w:rsidR="006A12F5" w:rsidRPr="00CE03C9" w:rsidRDefault="00000000">
      <w:pPr>
        <w:pStyle w:val="Normalny1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b/>
          <w:bCs/>
          <w:sz w:val="24"/>
          <w:szCs w:val="24"/>
        </w:rPr>
        <w:t>Na bazie PAB i PT opracowanie Specyfikacji Technicznych Wykonania i Odbioru Rob</w:t>
      </w:r>
      <w:r w:rsidRPr="00CE03C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t Budowlanych (STWiORB) oraz Przedmiar</w:t>
      </w:r>
      <w:r w:rsidRPr="00CE03C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w rob</w:t>
      </w:r>
      <w:r w:rsidRPr="00CE03C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t, Kosztorys</w:t>
      </w:r>
      <w:r w:rsidRPr="00CE03C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w inwestorskich, Kosztorys</w:t>
      </w:r>
      <w:r w:rsidRPr="00CE03C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b/>
          <w:bCs/>
          <w:sz w:val="24"/>
          <w:szCs w:val="24"/>
        </w:rPr>
        <w:t>w uproszczonych.</w:t>
      </w:r>
    </w:p>
    <w:p w14:paraId="720C2FCF" w14:textId="77777777" w:rsidR="006A12F5" w:rsidRPr="00CE03C9" w:rsidRDefault="00000000">
      <w:pPr>
        <w:pStyle w:val="Normalny1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Inne wymagania: </w:t>
      </w:r>
    </w:p>
    <w:p w14:paraId="58930478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Wykonawca jest zobowiązany do sporządzenia dokumentacji wzajemnie skoordynowanej technicznie i kompletnej z punktu widzenia realizacji przedmiotu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wienia, 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rego dotyczy. Projekt powinien być sporządzany etapami (najpierw koncepcja wielobranżowa), 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ra podlegać będzie zatwierdzeniu przez Zamawiającego, skoordynowana z pozostałymi branżami, rzeczoznawcą ds. ppoż oraz konserwatorem. Akceptacja koncepcji przez Wojew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dzkiego Konserwatora Zabytk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jest niezbędna przed przystąpieniem do dalszych etap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w opracowania projektu i stanowi weryfikację realności przyjętych rozwiązań dla PAB, PZT, PT, PW. </w:t>
      </w:r>
    </w:p>
    <w:p w14:paraId="1B1F5B91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Dokumentacja musi zawierać wymagane opinie, uzgodnienia i pozwolenia w zakresie wynikającym z przepis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w. Do obowiązk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Wykonawcy należy sprawdzenie opracowanej dokumentacji pod względem zgodności z obowiązującymi przepisami (w szczeg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lności techniczno-budowlanymi, normami itp.) przez osoby posiadające odpowiednie uprawnienia budowlane do projektowania oraz zgodności i weryfikacji międzybranżowej - potwierdzenie tego faktu stosownym oświadczeniem.</w:t>
      </w:r>
    </w:p>
    <w:p w14:paraId="1D0899B4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wienie obejmuje r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wnież wszelkie aktualne i niezbędne uzgodnienia, ekspertyzy, opracowania, decyzje i postanowienia administracyjne itp., konieczne do wykonania przedmiotu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wienia, a w szczeg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lnoś</w:t>
      </w:r>
      <w:r w:rsidRPr="00CE03C9">
        <w:rPr>
          <w:rFonts w:ascii="Times New Roman" w:hAnsi="Times New Roman" w:cs="Times New Roman"/>
          <w:sz w:val="24"/>
          <w:szCs w:val="24"/>
          <w:lang w:val="it-IT"/>
        </w:rPr>
        <w:t xml:space="preserve">ci: </w:t>
      </w:r>
    </w:p>
    <w:p w14:paraId="6DFD4190" w14:textId="77777777" w:rsidR="006A12F5" w:rsidRPr="00CE03C9" w:rsidRDefault="00000000">
      <w:pPr>
        <w:pStyle w:val="Normalny1"/>
        <w:spacing w:before="120"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a)</w:t>
      </w:r>
      <w:r w:rsidRPr="00CE03C9">
        <w:rPr>
          <w:rFonts w:ascii="Times New Roman" w:hAnsi="Times New Roman" w:cs="Times New Roman"/>
          <w:sz w:val="24"/>
          <w:szCs w:val="24"/>
        </w:rPr>
        <w:tab/>
        <w:t xml:space="preserve">przygotowania przez Wykonawcę </w:t>
      </w:r>
      <w:r w:rsidRPr="00CE03C9">
        <w:rPr>
          <w:rFonts w:ascii="Times New Roman" w:hAnsi="Times New Roman" w:cs="Times New Roman"/>
          <w:sz w:val="24"/>
          <w:szCs w:val="24"/>
          <w:lang w:val="it-IT"/>
        </w:rPr>
        <w:t>materia</w:t>
      </w:r>
      <w:r w:rsidRPr="00CE03C9">
        <w:rPr>
          <w:rFonts w:ascii="Times New Roman" w:hAnsi="Times New Roman" w:cs="Times New Roman"/>
          <w:sz w:val="24"/>
          <w:szCs w:val="24"/>
        </w:rPr>
        <w:t>łów do projektowania oraz wykonanie czynności towarzyszących (w szczeg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lności uzyskania stosownych zg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d, pozwoleń, decyzji itp.);</w:t>
      </w:r>
    </w:p>
    <w:p w14:paraId="27C933D7" w14:textId="186032CB" w:rsidR="006A12F5" w:rsidRPr="00CE03C9" w:rsidRDefault="00000000">
      <w:pPr>
        <w:pStyle w:val="Normalny1"/>
        <w:spacing w:before="60"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b) </w:t>
      </w:r>
      <w:r w:rsidRPr="00CE03C9">
        <w:rPr>
          <w:rFonts w:ascii="Times New Roman" w:hAnsi="Times New Roman" w:cs="Times New Roman"/>
          <w:sz w:val="24"/>
          <w:szCs w:val="24"/>
        </w:rPr>
        <w:tab/>
        <w:t>Zamawiający dołącza do Wytycznych „Inwentaryzację architektoniczno- budowlaną</w:t>
      </w:r>
      <w:r w:rsidR="00B51484">
        <w:rPr>
          <w:rFonts w:ascii="Times New Roman" w:hAnsi="Times New Roman" w:cs="Times New Roman"/>
          <w:sz w:val="24"/>
          <w:szCs w:val="24"/>
        </w:rPr>
        <w:t>”</w:t>
      </w:r>
      <w:r w:rsidRPr="00CE03C9">
        <w:rPr>
          <w:rFonts w:ascii="Times New Roman" w:hAnsi="Times New Roman" w:cs="Times New Roman"/>
          <w:sz w:val="24"/>
          <w:szCs w:val="24"/>
        </w:rPr>
        <w:t>. W razie potrzeby Wykonawca jest zobowiązany, w uzgodnieniu z Wojew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dzkim Konserwatorem Zabytk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w, do wykonania wszelkich niezbędnych odkrywek w obiekcie w ilości i zakresie niezbędnym do poprawnego opracowania dokumentacji projektowej i kompleksowej realizacji zamierzenia.</w:t>
      </w:r>
    </w:p>
    <w:p w14:paraId="6CD682C3" w14:textId="77777777" w:rsidR="006A12F5" w:rsidRPr="00CE03C9" w:rsidRDefault="00000000">
      <w:pPr>
        <w:pStyle w:val="Normalny1"/>
        <w:spacing w:before="120"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c)</w:t>
      </w:r>
      <w:r w:rsidRPr="00CE03C9">
        <w:rPr>
          <w:rFonts w:ascii="Times New Roman" w:hAnsi="Times New Roman" w:cs="Times New Roman"/>
          <w:sz w:val="24"/>
          <w:szCs w:val="24"/>
        </w:rPr>
        <w:tab/>
        <w:t>uzyskania aktualnych map do cel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projektowych dla obszaru objętego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wieniem;</w:t>
      </w:r>
    </w:p>
    <w:p w14:paraId="7C6373DD" w14:textId="77777777" w:rsidR="006A12F5" w:rsidRPr="00CE03C9" w:rsidRDefault="00000000">
      <w:pPr>
        <w:pStyle w:val="Normalny1"/>
        <w:spacing w:before="120"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d)</w:t>
      </w:r>
      <w:r w:rsidRPr="00CE03C9">
        <w:rPr>
          <w:rFonts w:ascii="Times New Roman" w:hAnsi="Times New Roman" w:cs="Times New Roman"/>
          <w:sz w:val="24"/>
          <w:szCs w:val="24"/>
        </w:rPr>
        <w:tab/>
        <w:t>uzgodnienia dokumentacji projektowej przez rzeczoznawc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w zakresie ochrony pożarowej oraz inne uzgodnienia wynikające z przepis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prawa i warunk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technicznych;</w:t>
      </w:r>
    </w:p>
    <w:p w14:paraId="0E60DD66" w14:textId="77777777" w:rsidR="006A12F5" w:rsidRPr="00CE03C9" w:rsidRDefault="00000000">
      <w:pPr>
        <w:pStyle w:val="Normalny1"/>
        <w:spacing w:before="120"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e) </w:t>
      </w:r>
      <w:r w:rsidRPr="00CE03C9">
        <w:rPr>
          <w:rFonts w:ascii="Times New Roman" w:hAnsi="Times New Roman" w:cs="Times New Roman"/>
          <w:sz w:val="24"/>
          <w:szCs w:val="24"/>
        </w:rPr>
        <w:tab/>
        <w:t>dokonania weryfikacji i/lub uzyskania uzgodnień dokument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przez osoby uprawnione lub poddanie uzgodnieniu przez odpowiednie władze, jeżeli prawo lub inne względy będą tego wymagały.</w:t>
      </w:r>
    </w:p>
    <w:p w14:paraId="351A4C20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PAB, PZT, PT, STWiORB, a także Przedmiary rob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t i Kosztorysy inwestorskie muszą spełniać wymagania podstawowych ustaw i rozporządzeń, w tym w szczeg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lnoś</w:t>
      </w:r>
      <w:r w:rsidRPr="00CE03C9">
        <w:rPr>
          <w:rFonts w:ascii="Times New Roman" w:hAnsi="Times New Roman" w:cs="Times New Roman"/>
          <w:sz w:val="24"/>
          <w:szCs w:val="24"/>
          <w:lang w:val="it-IT"/>
        </w:rPr>
        <w:t>ci:</w:t>
      </w:r>
    </w:p>
    <w:p w14:paraId="4CE738B2" w14:textId="3E3835A3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a) Ustawa z dnia 7 lipca 1994 roku – Prawo Budowlane (Dz.U. z 2023 r. poz. 682 t.j. z późn. zm.) </w:t>
      </w:r>
    </w:p>
    <w:p w14:paraId="5D76F308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lastRenderedPageBreak/>
        <w:t xml:space="preserve">b) Ustawa z dnia 27 marca 2003 r. o planowaniu i zagospodarowaniu przestrzennym (t.j. Dz. U. 2020.293) </w:t>
      </w:r>
    </w:p>
    <w:p w14:paraId="3756691A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c) Rozporządzenie Ministra Rozwoju z dnia 11 września 2020 r. w sprawie szczegółowego zakresu i formy projektu budowlanego (Dz. U. 2020.1609 z późn. zm.). </w:t>
      </w:r>
    </w:p>
    <w:p w14:paraId="090AD334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d) Rozporządzenie Ministra Infrastruktury z dnia 12 kwietnia 2002 r. w sprawie warunk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technicznych, jakim powinny odpowiadać budynki i ich usytuowanie (t.j. Dz. U. 2019.1065 z późn. zm.)</w:t>
      </w:r>
    </w:p>
    <w:p w14:paraId="7F5533AD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e) Ustawa z dnia 24 sierpnia 1991r. o ochronie przeciwpożarowej (tj. Dz. U. z 2021r. poz. 869 z późn. zm.)</w:t>
      </w:r>
    </w:p>
    <w:p w14:paraId="02AC6020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f)</w:t>
      </w:r>
      <w:r w:rsidRPr="00CE03C9">
        <w:rPr>
          <w:rFonts w:ascii="Times New Roman" w:hAnsi="Times New Roman" w:cs="Times New Roman"/>
          <w:sz w:val="24"/>
          <w:szCs w:val="24"/>
        </w:rPr>
        <w:tab/>
        <w:t>Rozporządzenie Ministra Spraw Wewnętrznych i Administracji z dnia 7 czerwca 2010r. w sprawie ochrony przeciwpożarowej budynk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w, innych obiekt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budowlanych i teren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(Dz.U. Nr 109, poz. 719 z późn. zm.)</w:t>
      </w:r>
    </w:p>
    <w:p w14:paraId="29F04ADF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g)</w:t>
      </w:r>
      <w:r w:rsidRPr="00CE03C9">
        <w:rPr>
          <w:rFonts w:ascii="Times New Roman" w:hAnsi="Times New Roman" w:cs="Times New Roman"/>
          <w:sz w:val="24"/>
          <w:szCs w:val="24"/>
        </w:rPr>
        <w:tab/>
        <w:t>Rozporządzenie Ministra Spraw Wewnętrznych i Administracji z dnia 24 lipca 2009r. w sprawie przeciwpożarowego zaopatrzenia w wodę oraz dr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g pożarowych (Dz.U. Nr 124, poz. 1030)</w:t>
      </w:r>
    </w:p>
    <w:p w14:paraId="02751D0B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  <w:lang w:val="it-IT"/>
        </w:rPr>
        <w:t>h)</w:t>
      </w:r>
      <w:r w:rsidRPr="00CE03C9">
        <w:rPr>
          <w:rFonts w:ascii="Times New Roman" w:hAnsi="Times New Roman" w:cs="Times New Roman"/>
          <w:sz w:val="24"/>
          <w:szCs w:val="24"/>
          <w:lang w:val="it-IT"/>
        </w:rPr>
        <w:tab/>
        <w:t>Rozporz</w:t>
      </w:r>
      <w:r w:rsidRPr="00CE03C9">
        <w:rPr>
          <w:rFonts w:ascii="Times New Roman" w:hAnsi="Times New Roman" w:cs="Times New Roman"/>
          <w:sz w:val="24"/>
          <w:szCs w:val="24"/>
        </w:rPr>
        <w:t>ądzenie Ministra Spraw Wewnętrznych i Administracji z dnia 17 września 2021r. w sprawie uzgodnienia projektu zagospodarowania działki lub terenu, projektu architektoniczno-budowlanego, projektu technicznego oraz projektu urządzenia przeciwpożarowego pod względem zgodności z wymaganiami ochrony przeciwpożarowej (Dz.U. z 2021 poz. 1722)</w:t>
      </w:r>
    </w:p>
    <w:p w14:paraId="61E7D2CF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j)</w:t>
      </w:r>
      <w:r w:rsidRPr="00CE03C9">
        <w:rPr>
          <w:rFonts w:ascii="Times New Roman" w:hAnsi="Times New Roman" w:cs="Times New Roman"/>
          <w:sz w:val="24"/>
          <w:szCs w:val="24"/>
        </w:rPr>
        <w:tab/>
        <w:t>Ustawa z dnia 23 lipca 2003r. o ochronie zabytk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i opiece nad zabytkami (tj. Dz. U. z 2022r. poz. 840)</w:t>
      </w:r>
    </w:p>
    <w:p w14:paraId="158F48AA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k) Rozporządzenie Ministra Infrastruktury z dnia 6 lutego 2003 r. w sprawie bezpieczeństwa i higieny pracy podczas wykonywania rob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t budowlanych (Dz. U. 2003.47.401 z późn. zm.) </w:t>
      </w:r>
    </w:p>
    <w:p w14:paraId="34E356BC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l) </w:t>
      </w:r>
      <w:r w:rsidRPr="00CE03C9">
        <w:rPr>
          <w:rFonts w:ascii="Times New Roman" w:hAnsi="Times New Roman" w:cs="Times New Roman"/>
          <w:sz w:val="24"/>
          <w:szCs w:val="24"/>
        </w:rPr>
        <w:tab/>
        <w:t>Rozporządzenie Ministra Pracy i Polityki Socjalnej z dnia 26 września 1997 r. w sprawie og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lnych przepis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w bezpieczeństwa i higieny pracy (t. j. Dz. U. 2003.169.1650 z późn. zm.) </w:t>
      </w:r>
    </w:p>
    <w:p w14:paraId="10832DE3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m)</w:t>
      </w:r>
      <w:r w:rsidRPr="00CE03C9">
        <w:rPr>
          <w:rFonts w:ascii="Times New Roman" w:hAnsi="Times New Roman" w:cs="Times New Roman"/>
          <w:sz w:val="24"/>
          <w:szCs w:val="24"/>
        </w:rPr>
        <w:tab/>
      </w:r>
      <w:r w:rsidRPr="00CE03C9">
        <w:rPr>
          <w:rFonts w:ascii="Times New Roman" w:hAnsi="Times New Roman" w:cs="Times New Roman"/>
          <w:sz w:val="24"/>
          <w:szCs w:val="24"/>
        </w:rPr>
        <w:tab/>
        <w:t>Ustawa z dnia 11 września 2019 r. – Prawo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wień publicznych (Dz. U. 2019.2019 z poźn. zm.) </w:t>
      </w:r>
    </w:p>
    <w:p w14:paraId="13840ACD" w14:textId="77777777" w:rsidR="006A12F5" w:rsidRPr="00CE03C9" w:rsidRDefault="00000000">
      <w:pPr>
        <w:pStyle w:val="Normalny1"/>
        <w:spacing w:after="0" w:line="240" w:lineRule="auto"/>
        <w:ind w:left="1418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n) </w:t>
      </w:r>
      <w:r w:rsidRPr="00CE03C9">
        <w:rPr>
          <w:rFonts w:ascii="Times New Roman" w:hAnsi="Times New Roman" w:cs="Times New Roman"/>
          <w:sz w:val="24"/>
          <w:szCs w:val="24"/>
        </w:rPr>
        <w:tab/>
        <w:t>Innych wymaganych akt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prawnych</w:t>
      </w:r>
    </w:p>
    <w:p w14:paraId="4B9F09D4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Wykonawca zobowiązany jest wykonać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wienie zgodnie z innymi normami i przepisami, jakie okażą się konieczne, a 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rych nie przewidziano w warunkach niniejszych wytycznych, lub jakie wejdą w życie w trakcie realizacji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wienia, na warunkach określonych w tych przepisach, bez żądania dodatkowego wynagrodzenia.</w:t>
      </w:r>
    </w:p>
    <w:p w14:paraId="2F48DC10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Wykonawca będzie posiadał Projektanta-koordynatora prac projektowych, 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ry jest odpowiedzialny za koordynację prac projektant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branżowych. Projektant-koordynator prac projektowych, musi posiadać uprawnienia budowlane do projektowania bez ograniczeń w specjalności architektonicznej.</w:t>
      </w:r>
    </w:p>
    <w:p w14:paraId="192F27AF" w14:textId="4AE8BF9D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Wykonawca jest zobowiązany do uzyskania pisemnej akceptacji Zamawiającego dla zastosowanych w Dokumentacji Projektowej rozwiązań i </w:t>
      </w:r>
      <w:r w:rsidRPr="00CE03C9">
        <w:rPr>
          <w:rFonts w:ascii="Times New Roman" w:hAnsi="Times New Roman" w:cs="Times New Roman"/>
          <w:sz w:val="24"/>
          <w:szCs w:val="24"/>
          <w:lang w:val="it-IT"/>
        </w:rPr>
        <w:t>materia</w:t>
      </w:r>
      <w:r w:rsidRPr="00CE03C9">
        <w:rPr>
          <w:rFonts w:ascii="Times New Roman" w:hAnsi="Times New Roman" w:cs="Times New Roman"/>
          <w:sz w:val="24"/>
          <w:szCs w:val="24"/>
        </w:rPr>
        <w:t>łów. Zamawiający dokona akceptacji lub wniesie uwagi do przedłożonych w formie pisemnej dokument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CE03C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CE03C9">
        <w:rPr>
          <w:rFonts w:ascii="Times New Roman" w:hAnsi="Times New Roman" w:cs="Times New Roman"/>
          <w:sz w:val="24"/>
          <w:szCs w:val="24"/>
        </w:rPr>
        <w:t xml:space="preserve"> terminie 14 dni kalendarzowych. W przypadku wniesienia uwag przez Zamawiającego, Wykonawca zobowiązany jest do uwzględnienia tych uwag i naniesienia poprawek, co nie stanowi powodu do przedłużenia terminu realizacji umowy.</w:t>
      </w:r>
    </w:p>
    <w:p w14:paraId="41121E32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Wykonawca w trakcie realizacji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wienia zobowiązany jest zapewnić w pracach udział projektant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wszystkich branż, w tym także organizować spotkania z ich udziałem, 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re będą się odbywać w siedzibie Zamawiającego lub innym miejscu </w:t>
      </w:r>
      <w:r w:rsidRPr="00CE03C9">
        <w:rPr>
          <w:rFonts w:ascii="Times New Roman" w:hAnsi="Times New Roman" w:cs="Times New Roman"/>
          <w:sz w:val="24"/>
          <w:szCs w:val="24"/>
        </w:rPr>
        <w:lastRenderedPageBreak/>
        <w:t>wskazanym przez Zamawiającego, w wyznaczonym przez niego terminie. Na spotkaniach z udziałem projektant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Wykonawca ma szczegółowo om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wić i zaprezentować realizowane prace. W konsekwencji Wykonawca zobowiązany jest przedstawić Zamawiającemu przedmiot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wienia prawidłowy, sp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jny i skoordynowany we wszystkich branżach. </w:t>
      </w:r>
    </w:p>
    <w:p w14:paraId="6F1D31CA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Zamawiający zastrzega sobie prawo do kontroli wykonanej dokumentacji na każdym etapie jej opracowywania, m.in. w celu sprawdzenia zgodności z uzgodnieniami poczynionymi podczas realizacji projektu.</w:t>
      </w:r>
    </w:p>
    <w:p w14:paraId="4E0BF31D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Wykonawca zobowiązany jest na wezwanie Zamawiającego do przedstawienia i udokumentowania w siedzibie Zamawiającego postępu realizacji przedmiotu umowy przynajmniej raz w miesiącu. Spos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b przedstawienia oraz udokumentowania określi Zamawiający.</w:t>
      </w:r>
    </w:p>
    <w:p w14:paraId="3B7A8C8E" w14:textId="60AB1903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Wykonawca przed złożeniem wniosku o uzyskanie pozwolenia na budowę, całość dokumentacji (m.in. PB, dokumenty formalnoprawne, itp.) przedłoży Zamawiającemu do akceptacji wraz z oświadczeniem o wykonaniu przez niego kompletnej i skoordynowanej dokumentacji zdatnej do osią</w:t>
      </w:r>
      <w:r w:rsidRPr="00CE03C9">
        <w:rPr>
          <w:rFonts w:ascii="Times New Roman" w:hAnsi="Times New Roman" w:cs="Times New Roman"/>
          <w:sz w:val="24"/>
          <w:szCs w:val="24"/>
          <w:lang w:val="it-IT"/>
        </w:rPr>
        <w:t>gni</w:t>
      </w:r>
      <w:r w:rsidRPr="00CE03C9">
        <w:rPr>
          <w:rFonts w:ascii="Times New Roman" w:hAnsi="Times New Roman" w:cs="Times New Roman"/>
          <w:sz w:val="24"/>
          <w:szCs w:val="24"/>
        </w:rPr>
        <w:t>ęcia celu, 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remu ma służyć. Zamawiający dokona akceptacji lub wniesie uwagi do Dokumentacji Projektowej w terminie 14 dni kalendarzowych.</w:t>
      </w:r>
    </w:p>
    <w:p w14:paraId="676F0870" w14:textId="4A0CB71F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Akceptacja Zamawiającego każdorazowo musi być wyrażona na piśmie pod rygorem nieważności.</w:t>
      </w:r>
    </w:p>
    <w:p w14:paraId="29A39D43" w14:textId="3095DADC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Zamawiający nie jest zobowiązany do bieżącego dokonywania sprawdzenia jakości dostarczonej dokumentacji projektowej, ani jej części. Akceptacja poszczególnych rozwiązań projektowych i materiałowych oraz przyjęcie i akceptacja Dokumentacji Projektowej nie jest dowodem na </w:t>
      </w:r>
      <w:r w:rsidR="00CE03C9" w:rsidRPr="00CE03C9">
        <w:rPr>
          <w:rFonts w:ascii="Times New Roman" w:hAnsi="Times New Roman" w:cs="Times New Roman"/>
          <w:sz w:val="24"/>
          <w:szCs w:val="24"/>
        </w:rPr>
        <w:t>bezusterkowe</w:t>
      </w:r>
      <w:r w:rsidRPr="00CE03C9">
        <w:rPr>
          <w:rFonts w:ascii="Times New Roman" w:hAnsi="Times New Roman" w:cs="Times New Roman"/>
          <w:sz w:val="24"/>
          <w:szCs w:val="24"/>
        </w:rPr>
        <w:t xml:space="preserve"> wykonanie prac i nie zwalnia Wykonawcy z odpowiedzialności za wady.</w:t>
      </w:r>
    </w:p>
    <w:p w14:paraId="04D4CE63" w14:textId="77777777" w:rsidR="006A12F5" w:rsidRPr="00CE03C9" w:rsidRDefault="00000000">
      <w:pPr>
        <w:pStyle w:val="Normalny1"/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Wykonawca przekaże Zamawiającemu: </w:t>
      </w:r>
    </w:p>
    <w:p w14:paraId="72FE6488" w14:textId="77777777" w:rsidR="006A12F5" w:rsidRPr="00CE03C9" w:rsidRDefault="00000000">
      <w:pPr>
        <w:pStyle w:val="Normalny1"/>
        <w:numPr>
          <w:ilvl w:val="3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PAB, PZT w 1 (jednym) egzemplarzu w wersji papierowej oraz w wersjach elektronicznych PDF i DWG, po uzyskaniu decyzji o pozwoleniu na budowę.</w:t>
      </w:r>
    </w:p>
    <w:p w14:paraId="2463BAEE" w14:textId="77777777" w:rsidR="006A12F5" w:rsidRPr="00CE03C9" w:rsidRDefault="00000000">
      <w:pPr>
        <w:pStyle w:val="Normalny1"/>
        <w:numPr>
          <w:ilvl w:val="3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PT (każda branża) w 3 (trzech) egzemplarzach w wersji papierowej oraz w wersjach elektronicznych PDF i DWG.</w:t>
      </w:r>
    </w:p>
    <w:p w14:paraId="21070A50" w14:textId="77777777" w:rsidR="006A12F5" w:rsidRPr="00CE03C9" w:rsidRDefault="00000000">
      <w:pPr>
        <w:pStyle w:val="Normalny1"/>
        <w:numPr>
          <w:ilvl w:val="3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STWiORB, Przedmiary rob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t, Kosztorysy inwestorskie szczegółowe, Kosztorysy inwestorskie uproszczone w 2 (dw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ch) egzemplarzach w wersji papierowej oraz w wersjach elektronicznych PDF i DWG.</w:t>
      </w:r>
    </w:p>
    <w:p w14:paraId="26236E57" w14:textId="77777777" w:rsidR="006A12F5" w:rsidRPr="00CE03C9" w:rsidRDefault="00000000">
      <w:pPr>
        <w:pStyle w:val="Normalny1"/>
        <w:numPr>
          <w:ilvl w:val="3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Inne wymagane dokumenty w wersji papierowej – w tym ostateczna decyzja pozwolenia na budowę (1 egzemplarz – oryginał) oraz inne dokumenty formalnoprawne konieczne do realizacji całości zamierzenia.</w:t>
      </w:r>
    </w:p>
    <w:p w14:paraId="384CB9D3" w14:textId="77777777" w:rsidR="006A12F5" w:rsidRPr="00CE03C9" w:rsidRDefault="00000000">
      <w:pPr>
        <w:pStyle w:val="Normalny1"/>
        <w:spacing w:before="120" w:after="0" w:line="240" w:lineRule="auto"/>
        <w:ind w:left="113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  <w:u w:val="single"/>
          <w:lang w:val="en-US"/>
        </w:rPr>
        <w:t>UWAGA:</w:t>
      </w:r>
      <w:r w:rsidRPr="00CE03C9">
        <w:rPr>
          <w:rFonts w:ascii="Times New Roman" w:hAnsi="Times New Roman" w:cs="Times New Roman"/>
          <w:sz w:val="24"/>
          <w:szCs w:val="24"/>
        </w:rPr>
        <w:t xml:space="preserve"> W podanych ilościach nie są uwzględnione egzemplarze niezbędne do przekazania odpowiednim organom w celu uzyskania zgody, uzgodnień opinii i decyzji oraz do pozostawienia wymaganej przepisami ilości (kt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re to egzemplarze Wykonawca wykona w cenie niniejszej oferty).</w:t>
      </w:r>
    </w:p>
    <w:p w14:paraId="7281B2A9" w14:textId="77777777" w:rsidR="006A12F5" w:rsidRPr="00CE03C9" w:rsidRDefault="00000000">
      <w:pPr>
        <w:pStyle w:val="Normalny1"/>
        <w:numPr>
          <w:ilvl w:val="3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Wykonawca przekaże Zamawiającemu wyżej wymienione opracowania w wersji elektronicznej w postaci plik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na płycie CD lub pendrive.</w:t>
      </w:r>
    </w:p>
    <w:p w14:paraId="74AFE385" w14:textId="77777777" w:rsidR="006A12F5" w:rsidRPr="00CE03C9" w:rsidRDefault="00000000">
      <w:pPr>
        <w:pStyle w:val="Normalny1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Zapis plik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CE03C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CE03C9">
        <w:rPr>
          <w:rFonts w:ascii="Times New Roman" w:hAnsi="Times New Roman" w:cs="Times New Roman"/>
          <w:sz w:val="24"/>
          <w:szCs w:val="24"/>
        </w:rPr>
        <w:t xml:space="preserve"> formacie:</w:t>
      </w:r>
    </w:p>
    <w:p w14:paraId="1AB85556" w14:textId="77777777" w:rsidR="006A12F5" w:rsidRPr="00CE03C9" w:rsidRDefault="00000000">
      <w:pPr>
        <w:pStyle w:val="Normalny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Pliki tekstowe w formacie: *.doc i *.pdf. </w:t>
      </w:r>
    </w:p>
    <w:p w14:paraId="2CAE8D00" w14:textId="77777777" w:rsidR="006A12F5" w:rsidRPr="00CE03C9" w:rsidRDefault="00000000">
      <w:pPr>
        <w:pStyle w:val="Normalny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lastRenderedPageBreak/>
        <w:t xml:space="preserve">Pliki graficzne w formacie: *.dwg i *.pdf. </w:t>
      </w:r>
    </w:p>
    <w:p w14:paraId="3F63FACA" w14:textId="77777777" w:rsidR="006A12F5" w:rsidRPr="00CE03C9" w:rsidRDefault="00000000">
      <w:pPr>
        <w:pStyle w:val="Normalny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Arkusze kalkulacyjne w formacie: *.xls i *.pdf. </w:t>
      </w:r>
    </w:p>
    <w:p w14:paraId="7998DD4A" w14:textId="77777777" w:rsidR="006A12F5" w:rsidRPr="00CE03C9" w:rsidRDefault="00000000">
      <w:pPr>
        <w:pStyle w:val="Normalny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Dopuszcza się zapis załącznik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do dokumentacji, takich jak pisma i inne niezbędne uzgodnienia w postaci plik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>w w formacie: *.pdf.</w:t>
      </w:r>
    </w:p>
    <w:p w14:paraId="786E4BC7" w14:textId="77777777" w:rsidR="006A12F5" w:rsidRPr="00CE03C9" w:rsidRDefault="00000000">
      <w:pPr>
        <w:pStyle w:val="Normalny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 xml:space="preserve">przedmiary i kosztorysy w formacie: *.xml </w:t>
      </w:r>
    </w:p>
    <w:p w14:paraId="434E23DA" w14:textId="77777777" w:rsidR="006A12F5" w:rsidRPr="00CE03C9" w:rsidRDefault="006A12F5">
      <w:pPr>
        <w:pStyle w:val="Normalny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C244F4" w14:textId="74B837A9" w:rsidR="006A12F5" w:rsidRPr="00CE03C9" w:rsidRDefault="00000000" w:rsidP="00CE03C9">
      <w:pPr>
        <w:pStyle w:val="Normalny1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3C9">
        <w:rPr>
          <w:rFonts w:ascii="Times New Roman" w:hAnsi="Times New Roman" w:cs="Times New Roman"/>
          <w:b/>
          <w:bCs/>
          <w:sz w:val="24"/>
          <w:szCs w:val="24"/>
        </w:rPr>
        <w:t xml:space="preserve">Podział prac na etapy realizacyjne i terminowe: </w:t>
      </w:r>
    </w:p>
    <w:p w14:paraId="4A6861F5" w14:textId="77777777" w:rsidR="00CE03C9" w:rsidRPr="003022D3" w:rsidRDefault="00000000">
      <w:pPr>
        <w:pStyle w:val="Normalny1"/>
        <w:spacing w:before="120"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03C9">
        <w:rPr>
          <w:rFonts w:ascii="Times New Roman" w:hAnsi="Times New Roman" w:cs="Times New Roman"/>
          <w:sz w:val="24"/>
          <w:szCs w:val="24"/>
        </w:rPr>
        <w:t>Zakres prac przewidzianych do realizacji niniejszym zam</w:t>
      </w:r>
      <w:r w:rsidRPr="00CE03C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E03C9">
        <w:rPr>
          <w:rFonts w:ascii="Times New Roman" w:hAnsi="Times New Roman" w:cs="Times New Roman"/>
          <w:sz w:val="24"/>
          <w:szCs w:val="24"/>
        </w:rPr>
        <w:t xml:space="preserve">wieniem przewiduje podział na </w:t>
      </w:r>
      <w:r w:rsidRPr="003022D3">
        <w:rPr>
          <w:rFonts w:ascii="Times New Roman" w:hAnsi="Times New Roman" w:cs="Times New Roman"/>
          <w:color w:val="auto"/>
          <w:sz w:val="24"/>
          <w:szCs w:val="24"/>
        </w:rPr>
        <w:t>etapy realizacyjne i terminowe:</w:t>
      </w:r>
    </w:p>
    <w:p w14:paraId="62DC078D" w14:textId="49279F36" w:rsidR="006A12F5" w:rsidRPr="003022D3" w:rsidRDefault="006A12F5">
      <w:pPr>
        <w:pStyle w:val="Normalny1"/>
        <w:spacing w:before="120" w:after="0" w:line="240" w:lineRule="auto"/>
        <w:ind w:left="7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E1A8DEE" w14:textId="558B4E54" w:rsidR="006A12F5" w:rsidRPr="003022D3" w:rsidRDefault="00000000">
      <w:pPr>
        <w:pStyle w:val="Normalny1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22D3">
        <w:rPr>
          <w:rFonts w:ascii="Times New Roman" w:hAnsi="Times New Roman" w:cs="Times New Roman"/>
          <w:color w:val="auto"/>
          <w:sz w:val="24"/>
          <w:szCs w:val="24"/>
        </w:rPr>
        <w:t>Etap 1 – obejmuje wykonanie i uzgodnienie</w:t>
      </w:r>
      <w:r w:rsidRPr="003022D3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z</w:t>
      </w:r>
      <w:r w:rsidRPr="003022D3">
        <w:rPr>
          <w:rFonts w:ascii="Times New Roman" w:hAnsi="Times New Roman" w:cs="Times New Roman"/>
          <w:color w:val="auto"/>
          <w:sz w:val="24"/>
          <w:szCs w:val="24"/>
        </w:rPr>
        <w:t xml:space="preserve"> rzeczoznawcą ds. ppoż  koncepcji architektoniczno-budowlanej - odbiór przez Zamawiającego w terminie do </w:t>
      </w:r>
      <w:r w:rsidR="003022D3" w:rsidRPr="003022D3">
        <w:rPr>
          <w:rFonts w:ascii="Times New Roman" w:hAnsi="Times New Roman" w:cs="Times New Roman"/>
          <w:color w:val="auto"/>
          <w:sz w:val="24"/>
          <w:szCs w:val="24"/>
        </w:rPr>
        <w:t>45 dni od daty zawarcia umowy</w:t>
      </w:r>
      <w:r w:rsidRPr="003022D3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(płatne 10% wynagrodzenia)</w:t>
      </w:r>
      <w:r w:rsidR="003022D3" w:rsidRPr="003022D3">
        <w:rPr>
          <w:rFonts w:ascii="Times New Roman" w:hAnsi="Times New Roman" w:cs="Times New Roman"/>
          <w:color w:val="auto"/>
          <w:sz w:val="24"/>
          <w:szCs w:val="24"/>
          <w:u w:color="FF0000"/>
        </w:rPr>
        <w:t>;</w:t>
      </w:r>
    </w:p>
    <w:p w14:paraId="4BC3B7E8" w14:textId="2FF9E286" w:rsidR="006A12F5" w:rsidRPr="003022D3" w:rsidRDefault="00000000">
      <w:pPr>
        <w:pStyle w:val="Normalny1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22D3">
        <w:rPr>
          <w:rFonts w:ascii="Times New Roman" w:hAnsi="Times New Roman" w:cs="Times New Roman"/>
          <w:color w:val="auto"/>
          <w:sz w:val="24"/>
          <w:szCs w:val="24"/>
        </w:rPr>
        <w:t>Etap 2 – obejmuje wykonanie dokumentacji projektowej oraz uzyskanie dla niej wraz z opracowaną koncepcją architektoniczno-budowlaną Pozwolenia Konserwatorskiego od  Wojew</w:t>
      </w:r>
      <w:r w:rsidRPr="003022D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022D3">
        <w:rPr>
          <w:rFonts w:ascii="Times New Roman" w:hAnsi="Times New Roman" w:cs="Times New Roman"/>
          <w:color w:val="auto"/>
          <w:sz w:val="24"/>
          <w:szCs w:val="24"/>
        </w:rPr>
        <w:t>dzkiego Konserwatora Zabytk</w:t>
      </w:r>
      <w:r w:rsidRPr="003022D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022D3">
        <w:rPr>
          <w:rFonts w:ascii="Times New Roman" w:hAnsi="Times New Roman" w:cs="Times New Roman"/>
          <w:color w:val="auto"/>
          <w:sz w:val="24"/>
          <w:szCs w:val="24"/>
        </w:rPr>
        <w:t xml:space="preserve">w w terminie do </w:t>
      </w:r>
      <w:r w:rsidR="003022D3" w:rsidRPr="003022D3">
        <w:rPr>
          <w:rFonts w:ascii="Times New Roman" w:hAnsi="Times New Roman" w:cs="Times New Roman"/>
          <w:color w:val="auto"/>
          <w:sz w:val="24"/>
          <w:szCs w:val="24"/>
          <w:u w:color="FF0000"/>
        </w:rPr>
        <w:t>120 dni od daty zawarcia umowy</w:t>
      </w:r>
      <w:r w:rsidRPr="003022D3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(płatne 60% wynagrodzenia)</w:t>
      </w:r>
      <w:r w:rsidR="003022D3" w:rsidRPr="003022D3">
        <w:rPr>
          <w:rFonts w:ascii="Times New Roman" w:hAnsi="Times New Roman" w:cs="Times New Roman"/>
          <w:color w:val="auto"/>
          <w:sz w:val="24"/>
          <w:szCs w:val="24"/>
          <w:u w:color="FF0000"/>
        </w:rPr>
        <w:t>;</w:t>
      </w:r>
    </w:p>
    <w:p w14:paraId="2E730DF5" w14:textId="1D819A54" w:rsidR="006A12F5" w:rsidRPr="003022D3" w:rsidRDefault="00000000">
      <w:pPr>
        <w:pStyle w:val="Normalny1"/>
        <w:spacing w:before="120" w:after="0" w:line="240" w:lineRule="auto"/>
        <w:ind w:left="1224" w:hanging="231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3022D3">
        <w:rPr>
          <w:rFonts w:ascii="Times New Roman" w:hAnsi="Times New Roman" w:cs="Times New Roman"/>
          <w:color w:val="auto"/>
          <w:sz w:val="24"/>
          <w:szCs w:val="24"/>
        </w:rPr>
        <w:t xml:space="preserve">3) Etap 3 – wykonanie </w:t>
      </w:r>
      <w:r w:rsidR="00CF2F38" w:rsidRPr="003022D3">
        <w:rPr>
          <w:rFonts w:ascii="Times New Roman" w:hAnsi="Times New Roman" w:cs="Times New Roman"/>
          <w:color w:val="auto"/>
          <w:sz w:val="24"/>
          <w:szCs w:val="24"/>
        </w:rPr>
        <w:t>wielobranżow</w:t>
      </w:r>
      <w:r w:rsidR="00553889" w:rsidRPr="003022D3">
        <w:rPr>
          <w:rFonts w:ascii="Times New Roman" w:hAnsi="Times New Roman" w:cs="Times New Roman"/>
          <w:color w:val="auto"/>
          <w:sz w:val="24"/>
          <w:szCs w:val="24"/>
        </w:rPr>
        <w:t>ej dokumentacji projektowej -</w:t>
      </w:r>
      <w:r w:rsidR="00CF2F38" w:rsidRPr="003022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22D3">
        <w:rPr>
          <w:rFonts w:ascii="Times New Roman" w:hAnsi="Times New Roman" w:cs="Times New Roman"/>
          <w:color w:val="auto"/>
          <w:sz w:val="24"/>
          <w:szCs w:val="24"/>
        </w:rPr>
        <w:t>projekt</w:t>
      </w:r>
      <w:r w:rsidRPr="003022D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3022D3">
        <w:rPr>
          <w:rFonts w:ascii="Times New Roman" w:hAnsi="Times New Roman" w:cs="Times New Roman"/>
          <w:color w:val="auto"/>
          <w:sz w:val="24"/>
          <w:szCs w:val="24"/>
        </w:rPr>
        <w:t xml:space="preserve">w technicznych oraz uzyskanie prawomocnej decyzji </w:t>
      </w:r>
      <w:r w:rsidR="00CE03C9" w:rsidRPr="003022D3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Pr="003022D3">
        <w:rPr>
          <w:rFonts w:ascii="Times New Roman" w:hAnsi="Times New Roman" w:cs="Times New Roman"/>
          <w:color w:val="auto"/>
          <w:sz w:val="24"/>
          <w:szCs w:val="24"/>
        </w:rPr>
        <w:t xml:space="preserve">udzieleniu pozwolenia na budowę w terminie do </w:t>
      </w:r>
      <w:r w:rsidR="003022D3" w:rsidRPr="003022D3">
        <w:rPr>
          <w:rFonts w:ascii="Times New Roman" w:hAnsi="Times New Roman" w:cs="Times New Roman"/>
          <w:color w:val="auto"/>
          <w:sz w:val="24"/>
          <w:szCs w:val="24"/>
          <w:u w:color="FF0000"/>
        </w:rPr>
        <w:t>120 dni od daty zawarcia umowy</w:t>
      </w:r>
      <w:r w:rsidRPr="003022D3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(płatne 30% wynagrodzenia)</w:t>
      </w:r>
      <w:r w:rsidR="003022D3" w:rsidRPr="003022D3">
        <w:rPr>
          <w:rFonts w:ascii="Times New Roman" w:hAnsi="Times New Roman" w:cs="Times New Roman"/>
          <w:color w:val="auto"/>
          <w:sz w:val="24"/>
          <w:szCs w:val="24"/>
          <w:u w:color="FF0000"/>
        </w:rPr>
        <w:t>.</w:t>
      </w:r>
    </w:p>
    <w:p w14:paraId="0EEB3F35" w14:textId="77777777" w:rsidR="006A12F5" w:rsidRPr="00CE03C9" w:rsidRDefault="006A12F5">
      <w:pPr>
        <w:pStyle w:val="Normalny1"/>
        <w:spacing w:before="120" w:after="0" w:line="240" w:lineRule="auto"/>
        <w:ind w:left="1224" w:hanging="23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E48781" w14:textId="77777777" w:rsidR="006A12F5" w:rsidRPr="00CE03C9" w:rsidRDefault="006A12F5">
      <w:pPr>
        <w:pStyle w:val="Normalny1"/>
        <w:spacing w:before="120" w:after="0" w:line="240" w:lineRule="auto"/>
        <w:ind w:left="1224" w:hanging="231"/>
        <w:jc w:val="both"/>
        <w:rPr>
          <w:rFonts w:ascii="Times New Roman" w:hAnsi="Times New Roman" w:cs="Times New Roman"/>
          <w:sz w:val="24"/>
          <w:szCs w:val="24"/>
        </w:rPr>
      </w:pPr>
    </w:p>
    <w:sectPr w:rsidR="006A12F5" w:rsidRPr="00CE03C9" w:rsidSect="00CE03C9">
      <w:headerReference w:type="default" r:id="rId7"/>
      <w:footerReference w:type="default" r:id="rId8"/>
      <w:pgSz w:w="11900" w:h="16840"/>
      <w:pgMar w:top="1440" w:right="1080" w:bottom="1440" w:left="1080" w:header="0" w:footer="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0100" w14:textId="77777777" w:rsidR="00D55609" w:rsidRDefault="00D55609">
      <w:r>
        <w:separator/>
      </w:r>
    </w:p>
  </w:endnote>
  <w:endnote w:type="continuationSeparator" w:id="0">
    <w:p w14:paraId="7AF01CDB" w14:textId="77777777" w:rsidR="00D55609" w:rsidRDefault="00D5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80B3" w14:textId="77777777" w:rsidR="006A12F5" w:rsidRDefault="00000000">
    <w:pPr>
      <w:pStyle w:val="Normalny1"/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0003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A23A" w14:textId="77777777" w:rsidR="00D55609" w:rsidRDefault="00D55609">
      <w:r>
        <w:separator/>
      </w:r>
    </w:p>
  </w:footnote>
  <w:footnote w:type="continuationSeparator" w:id="0">
    <w:p w14:paraId="3363F76E" w14:textId="77777777" w:rsidR="00D55609" w:rsidRDefault="00D5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9B77" w14:textId="77777777" w:rsidR="006A12F5" w:rsidRDefault="006A12F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E02"/>
    <w:multiLevelType w:val="hybridMultilevel"/>
    <w:tmpl w:val="C4C677B6"/>
    <w:numStyleLink w:val="Zaimportowanystyl2"/>
  </w:abstractNum>
  <w:abstractNum w:abstractNumId="1" w15:restartNumberingAfterBreak="0">
    <w:nsid w:val="1FB05A1F"/>
    <w:multiLevelType w:val="hybridMultilevel"/>
    <w:tmpl w:val="497A2E8E"/>
    <w:numStyleLink w:val="Zaimportowanystyl3"/>
  </w:abstractNum>
  <w:abstractNum w:abstractNumId="2" w15:restartNumberingAfterBreak="0">
    <w:nsid w:val="42154F0A"/>
    <w:multiLevelType w:val="multilevel"/>
    <w:tmpl w:val="1494CE1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97299A"/>
    <w:multiLevelType w:val="multilevel"/>
    <w:tmpl w:val="1494CE1C"/>
    <w:numStyleLink w:val="Zaimportowanystyl1"/>
  </w:abstractNum>
  <w:abstractNum w:abstractNumId="4" w15:restartNumberingAfterBreak="0">
    <w:nsid w:val="55F969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272EC1"/>
    <w:multiLevelType w:val="hybridMultilevel"/>
    <w:tmpl w:val="C4C677B6"/>
    <w:styleLink w:val="Zaimportowanystyl2"/>
    <w:lvl w:ilvl="0" w:tplc="FCBAF2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EDD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82E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A08A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AB16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AAF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EE155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6ADF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EA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7D6C33"/>
    <w:multiLevelType w:val="hybridMultilevel"/>
    <w:tmpl w:val="497A2E8E"/>
    <w:styleLink w:val="Zaimportowanystyl3"/>
    <w:lvl w:ilvl="0" w:tplc="4D0407B0">
      <w:start w:val="1"/>
      <w:numFmt w:val="decimal"/>
      <w:lvlText w:val="%1)"/>
      <w:lvlJc w:val="left"/>
      <w:pPr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84E8C">
      <w:start w:val="1"/>
      <w:numFmt w:val="lowerLetter"/>
      <w:lvlText w:val="%2."/>
      <w:lvlJc w:val="left"/>
      <w:pPr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C8840">
      <w:start w:val="1"/>
      <w:numFmt w:val="lowerRoman"/>
      <w:lvlText w:val="%3."/>
      <w:lvlJc w:val="left"/>
      <w:pPr>
        <w:ind w:left="27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60614">
      <w:start w:val="1"/>
      <w:numFmt w:val="decimal"/>
      <w:lvlText w:val="%4."/>
      <w:lvlJc w:val="left"/>
      <w:pPr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0A25AE">
      <w:start w:val="1"/>
      <w:numFmt w:val="lowerLetter"/>
      <w:lvlText w:val="%5."/>
      <w:lvlJc w:val="left"/>
      <w:pPr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4E4810">
      <w:start w:val="1"/>
      <w:numFmt w:val="lowerRoman"/>
      <w:lvlText w:val="%6."/>
      <w:lvlJc w:val="left"/>
      <w:pPr>
        <w:ind w:left="49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DBA0">
      <w:start w:val="1"/>
      <w:numFmt w:val="decimal"/>
      <w:lvlText w:val="%7."/>
      <w:lvlJc w:val="left"/>
      <w:pPr>
        <w:ind w:left="5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2A90C">
      <w:start w:val="1"/>
      <w:numFmt w:val="lowerLetter"/>
      <w:lvlText w:val="%8."/>
      <w:lvlJc w:val="left"/>
      <w:pPr>
        <w:ind w:left="63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1926">
      <w:start w:val="1"/>
      <w:numFmt w:val="lowerRoman"/>
      <w:lvlText w:val="%9."/>
      <w:lvlJc w:val="left"/>
      <w:pPr>
        <w:ind w:left="71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23130894">
    <w:abstractNumId w:val="2"/>
  </w:num>
  <w:num w:numId="2" w16cid:durableId="2072456628">
    <w:abstractNumId w:val="3"/>
  </w:num>
  <w:num w:numId="3" w16cid:durableId="1160659144">
    <w:abstractNumId w:val="5"/>
  </w:num>
  <w:num w:numId="4" w16cid:durableId="186648168">
    <w:abstractNumId w:val="0"/>
  </w:num>
  <w:num w:numId="5" w16cid:durableId="1707216360">
    <w:abstractNumId w:val="3"/>
  </w:num>
  <w:num w:numId="6" w16cid:durableId="973799811">
    <w:abstractNumId w:val="6"/>
  </w:num>
  <w:num w:numId="7" w16cid:durableId="231043485">
    <w:abstractNumId w:val="1"/>
  </w:num>
  <w:num w:numId="8" w16cid:durableId="277107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F5"/>
    <w:rsid w:val="0000038C"/>
    <w:rsid w:val="000624ED"/>
    <w:rsid w:val="000B0EC2"/>
    <w:rsid w:val="000D7EE7"/>
    <w:rsid w:val="00134EB5"/>
    <w:rsid w:val="00170B20"/>
    <w:rsid w:val="001E412F"/>
    <w:rsid w:val="003022D3"/>
    <w:rsid w:val="003D6D80"/>
    <w:rsid w:val="00553889"/>
    <w:rsid w:val="00666265"/>
    <w:rsid w:val="006923B7"/>
    <w:rsid w:val="006A12F5"/>
    <w:rsid w:val="007B63D4"/>
    <w:rsid w:val="009E5B22"/>
    <w:rsid w:val="00A24315"/>
    <w:rsid w:val="00AB17C0"/>
    <w:rsid w:val="00AF0C93"/>
    <w:rsid w:val="00B51484"/>
    <w:rsid w:val="00C54A38"/>
    <w:rsid w:val="00CE03C9"/>
    <w:rsid w:val="00CF2F38"/>
    <w:rsid w:val="00D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98D7"/>
  <w15:docId w15:val="{9C077EC4-BE5A-47B9-9709-A661266C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next w:val="Normalny1"/>
    <w:uiPriority w:val="9"/>
    <w:qFormat/>
    <w:pPr>
      <w:spacing w:line="276" w:lineRule="auto"/>
      <w:ind w:left="2422" w:hanging="720"/>
      <w:outlineLv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000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13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2607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Wierzbicka</dc:creator>
  <cp:lastModifiedBy>Agnieszka Wierzbicka</cp:lastModifiedBy>
  <cp:revision>4</cp:revision>
  <dcterms:created xsi:type="dcterms:W3CDTF">2023-06-21T11:24:00Z</dcterms:created>
  <dcterms:modified xsi:type="dcterms:W3CDTF">2023-06-21T12:36:00Z</dcterms:modified>
</cp:coreProperties>
</file>