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4CB60785" w14:textId="77777777" w:rsidR="00D94F89" w:rsidRDefault="007C3CD7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A2DD4">
              <w:rPr>
                <w:rFonts w:ascii="Lato" w:hAnsi="Lato"/>
                <w:sz w:val="20"/>
                <w:szCs w:val="20"/>
              </w:rPr>
              <w:t>Fundacja Kreatywna Pracownia</w:t>
            </w:r>
          </w:p>
          <w:p w14:paraId="7459FA37" w14:textId="7439AB78" w:rsidR="007C3CD7" w:rsidRPr="000230EE" w:rsidRDefault="007C3CD7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Dajwór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14/19, 31-052 Kraków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1D19C70D" w:rsidR="00AC56D1" w:rsidRPr="000230EE" w:rsidRDefault="007C3CD7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A2DD4">
              <w:rPr>
                <w:rFonts w:ascii="Lato" w:hAnsi="Lato"/>
                <w:sz w:val="20"/>
                <w:szCs w:val="20"/>
              </w:rPr>
              <w:t>Wspólnie dla siebie i innych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37B0A"/>
    <w:rsid w:val="004C18C4"/>
    <w:rsid w:val="006E5CF8"/>
    <w:rsid w:val="007C3A8A"/>
    <w:rsid w:val="007C3CD7"/>
    <w:rsid w:val="00840ED7"/>
    <w:rsid w:val="00877903"/>
    <w:rsid w:val="00A7684C"/>
    <w:rsid w:val="00AC56D1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Brydniak Anna</cp:lastModifiedBy>
  <cp:revision>5</cp:revision>
  <cp:lastPrinted>2021-06-18T11:30:00Z</cp:lastPrinted>
  <dcterms:created xsi:type="dcterms:W3CDTF">2023-05-19T09:08:00Z</dcterms:created>
  <dcterms:modified xsi:type="dcterms:W3CDTF">2023-06-27T09:00:00Z</dcterms:modified>
</cp:coreProperties>
</file>