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E7D" w14:textId="77777777" w:rsidR="00F549A9" w:rsidRDefault="001963BC" w:rsidP="000E277B">
      <w:pPr>
        <w:pStyle w:val="Tekstpodstawowy"/>
        <w:spacing w:before="69"/>
        <w:ind w:left="107" w:firstLine="460"/>
      </w:pPr>
      <w:r>
        <w:t>Termin</w:t>
      </w:r>
      <w:r>
        <w:rPr>
          <w:spacing w:val="-3"/>
        </w:rPr>
        <w:t xml:space="preserve"> </w:t>
      </w:r>
      <w:r>
        <w:t>wywieszenia</w:t>
      </w:r>
      <w:r>
        <w:rPr>
          <w:spacing w:val="-4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publicznej:………………</w:t>
      </w:r>
    </w:p>
    <w:p w14:paraId="107247A6" w14:textId="77777777" w:rsidR="00F549A9" w:rsidRDefault="001963BC" w:rsidP="000E277B">
      <w:pPr>
        <w:pStyle w:val="Tekstpodstawowy"/>
        <w:spacing w:before="34"/>
        <w:ind w:left="107" w:firstLine="460"/>
      </w:pPr>
      <w:r>
        <w:t>Termin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wykazu:</w:t>
      </w:r>
      <w:r>
        <w:rPr>
          <w:spacing w:val="-4"/>
        </w:rPr>
        <w:t xml:space="preserve"> </w:t>
      </w:r>
      <w:r>
        <w:t>………………</w:t>
      </w:r>
    </w:p>
    <w:p w14:paraId="0B3376E9" w14:textId="77777777" w:rsidR="00F549A9" w:rsidRDefault="00F549A9">
      <w:pPr>
        <w:pStyle w:val="Tekstpodstawowy"/>
        <w:spacing w:before="3"/>
        <w:rPr>
          <w:sz w:val="17"/>
        </w:rPr>
      </w:pPr>
    </w:p>
    <w:p w14:paraId="506586AF" w14:textId="77777777" w:rsidR="00F549A9" w:rsidRDefault="001963BC">
      <w:pPr>
        <w:pStyle w:val="Tytu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k a</w:t>
      </w: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</w:p>
    <w:p w14:paraId="61ECD0B2" w14:textId="77777777" w:rsidR="00F549A9" w:rsidRDefault="00F549A9">
      <w:pPr>
        <w:pStyle w:val="Tekstpodstawowy"/>
        <w:spacing w:before="8"/>
        <w:rPr>
          <w:b/>
          <w:sz w:val="9"/>
        </w:rPr>
      </w:pPr>
    </w:p>
    <w:p w14:paraId="550F36CC" w14:textId="650A0B28" w:rsidR="00F549A9" w:rsidRDefault="001963BC" w:rsidP="000E277B">
      <w:pPr>
        <w:pStyle w:val="Tekstpodstawowy"/>
        <w:spacing w:before="91"/>
        <w:ind w:left="1832" w:right="224" w:hanging="1265"/>
      </w:pPr>
      <w:r>
        <w:t>Na podstawie art. 35 ust. 1 ustawy z dnia 21 sierpnia 1997 r. o gospodarce nieruchomościami (</w:t>
      </w:r>
      <w:proofErr w:type="spellStart"/>
      <w:r>
        <w:t>t.j</w:t>
      </w:r>
      <w:proofErr w:type="spellEnd"/>
      <w:r>
        <w:t>.</w:t>
      </w:r>
      <w:r w:rsidR="00E512C5">
        <w:t xml:space="preserve"> </w:t>
      </w:r>
      <w:r w:rsidR="00E512C5" w:rsidRPr="00E512C5">
        <w:t>Dz.U. z 202</w:t>
      </w:r>
      <w:r w:rsidR="000E277B">
        <w:t>3</w:t>
      </w:r>
      <w:r w:rsidR="00E512C5" w:rsidRPr="00E512C5">
        <w:t xml:space="preserve"> r. poz. </w:t>
      </w:r>
      <w:r w:rsidR="000E277B">
        <w:t>344</w:t>
      </w:r>
      <w:r w:rsidR="00E512C5" w:rsidRPr="00E512C5">
        <w:t xml:space="preserve"> z </w:t>
      </w:r>
      <w:proofErr w:type="spellStart"/>
      <w:r w:rsidR="00E512C5" w:rsidRPr="00E512C5">
        <w:t>późn</w:t>
      </w:r>
      <w:proofErr w:type="spellEnd"/>
      <w:r w:rsidR="00E512C5" w:rsidRPr="00E512C5">
        <w:t xml:space="preserve">. </w:t>
      </w:r>
      <w:proofErr w:type="spellStart"/>
      <w:r w:rsidR="00E512C5" w:rsidRPr="00E512C5">
        <w:t>zm</w:t>
      </w:r>
      <w:proofErr w:type="spellEnd"/>
      <w:r>
        <w:t>) Zarząd Dróg Miasta Krakowa podaje do publicznej</w:t>
      </w:r>
      <w:r w:rsidR="004B7062">
        <w:t xml:space="preserve"> </w:t>
      </w:r>
      <w:r>
        <w:rPr>
          <w:spacing w:val="-47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wykaz</w:t>
      </w:r>
      <w:r>
        <w:rPr>
          <w:spacing w:val="-1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stanowiących własność</w:t>
      </w:r>
      <w:r>
        <w:rPr>
          <w:spacing w:val="-1"/>
        </w:rPr>
        <w:t xml:space="preserve"> </w:t>
      </w:r>
      <w:r w:rsidR="00E512C5" w:rsidRPr="008D3ADC">
        <w:rPr>
          <w:spacing w:val="-1"/>
        </w:rPr>
        <w:t xml:space="preserve">Skarbu Państwa </w:t>
      </w:r>
      <w:r>
        <w:t>przeznaczonych do dzierżawy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bezprzetargowym.</w:t>
      </w:r>
      <w:r w:rsidR="00E512C5">
        <w:t xml:space="preserve"> </w:t>
      </w:r>
    </w:p>
    <w:p w14:paraId="43B60CCC" w14:textId="77777777" w:rsidR="00F549A9" w:rsidRDefault="00F549A9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1"/>
        <w:gridCol w:w="991"/>
        <w:gridCol w:w="1312"/>
        <w:gridCol w:w="1134"/>
        <w:gridCol w:w="2258"/>
        <w:gridCol w:w="1427"/>
        <w:gridCol w:w="1276"/>
        <w:gridCol w:w="1276"/>
        <w:gridCol w:w="4355"/>
      </w:tblGrid>
      <w:tr w:rsidR="00F549A9" w14:paraId="20BF170E" w14:textId="77777777" w:rsidTr="003E4B60">
        <w:trPr>
          <w:trHeight w:val="184"/>
        </w:trPr>
        <w:tc>
          <w:tcPr>
            <w:tcW w:w="569" w:type="dxa"/>
            <w:vMerge w:val="restart"/>
          </w:tcPr>
          <w:p w14:paraId="3A15BC09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6EDB7B8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751E2D0C" w14:textId="77777777" w:rsidR="00F549A9" w:rsidRDefault="001963BC">
            <w:pPr>
              <w:pStyle w:val="TableParagraph"/>
              <w:spacing w:before="92"/>
              <w:ind w:left="172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3294" w:type="dxa"/>
            <w:gridSpan w:val="3"/>
          </w:tcPr>
          <w:p w14:paraId="21B32B42" w14:textId="77777777" w:rsidR="00F549A9" w:rsidRDefault="001963BC">
            <w:pPr>
              <w:pStyle w:val="TableParagraph"/>
              <w:spacing w:before="1" w:line="163" w:lineRule="exact"/>
              <w:ind w:left="7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</w:p>
        </w:tc>
        <w:tc>
          <w:tcPr>
            <w:tcW w:w="1134" w:type="dxa"/>
            <w:vMerge w:val="restart"/>
          </w:tcPr>
          <w:p w14:paraId="718F4D3A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192AA80" w14:textId="77777777" w:rsidR="00F549A9" w:rsidRDefault="001963BC">
            <w:pPr>
              <w:pStyle w:val="TableParagraph"/>
              <w:spacing w:before="162"/>
              <w:ind w:left="235" w:right="105" w:hanging="10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2258" w:type="dxa"/>
            <w:vMerge w:val="restart"/>
          </w:tcPr>
          <w:p w14:paraId="12A3B0DE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2CC4E940" w14:textId="77777777" w:rsidR="00F549A9" w:rsidRDefault="001963BC">
            <w:pPr>
              <w:pStyle w:val="TableParagraph"/>
              <w:ind w:left="434" w:right="423" w:hanging="2"/>
              <w:jc w:val="center"/>
              <w:rPr>
                <w:sz w:val="16"/>
              </w:rPr>
            </w:pPr>
            <w:r>
              <w:rPr>
                <w:sz w:val="16"/>
              </w:rPr>
              <w:t>Położenie i opis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przeznaczonej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1427" w:type="dxa"/>
            <w:vMerge w:val="restart"/>
          </w:tcPr>
          <w:p w14:paraId="1935035C" w14:textId="77777777" w:rsidR="00F549A9" w:rsidRDefault="001963BC">
            <w:pPr>
              <w:pStyle w:val="TableParagraph"/>
              <w:spacing w:before="1"/>
              <w:ind w:left="165" w:right="156" w:hanging="3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nieruchomości </w:t>
            </w:r>
            <w:r>
              <w:rPr>
                <w:sz w:val="16"/>
              </w:rPr>
              <w:t>(cel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przeznaczenie</w:t>
            </w:r>
          </w:p>
          <w:p w14:paraId="21CEA25C" w14:textId="0F6785BE" w:rsidR="00F549A9" w:rsidRDefault="001963BC">
            <w:pPr>
              <w:pStyle w:val="TableParagraph"/>
              <w:spacing w:line="162" w:lineRule="exact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nieruchomości</w:t>
            </w:r>
          </w:p>
        </w:tc>
        <w:tc>
          <w:tcPr>
            <w:tcW w:w="1276" w:type="dxa"/>
            <w:vMerge w:val="restart"/>
          </w:tcPr>
          <w:p w14:paraId="0F377745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5DE74F5B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DDC463B" w14:textId="77777777" w:rsidR="00F549A9" w:rsidRDefault="001963B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Okres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</w:p>
        </w:tc>
        <w:tc>
          <w:tcPr>
            <w:tcW w:w="1276" w:type="dxa"/>
            <w:vMerge w:val="restart"/>
          </w:tcPr>
          <w:p w14:paraId="567EF5B0" w14:textId="4C352047" w:rsidR="00F549A9" w:rsidRDefault="001963BC">
            <w:pPr>
              <w:pStyle w:val="TableParagraph"/>
              <w:spacing w:before="93"/>
              <w:ind w:left="128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czynszu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dzierżawnego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(netto)</w:t>
            </w:r>
          </w:p>
        </w:tc>
        <w:tc>
          <w:tcPr>
            <w:tcW w:w="4355" w:type="dxa"/>
            <w:vMerge w:val="restart"/>
            <w:vAlign w:val="center"/>
          </w:tcPr>
          <w:p w14:paraId="3F57A76F" w14:textId="77777777" w:rsidR="00F549A9" w:rsidRDefault="001963BC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Informacje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przeznaczeniu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F549A9" w14:paraId="0B78FE66" w14:textId="77777777" w:rsidTr="003E4B60">
        <w:trPr>
          <w:trHeight w:val="909"/>
        </w:trPr>
        <w:tc>
          <w:tcPr>
            <w:tcW w:w="569" w:type="dxa"/>
            <w:vMerge/>
            <w:tcBorders>
              <w:top w:val="nil"/>
            </w:tcBorders>
          </w:tcPr>
          <w:p w14:paraId="5DE443BC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907605C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4B0873D3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1E504DA8" w14:textId="77777777" w:rsidR="00F549A9" w:rsidRDefault="001963BC">
            <w:pPr>
              <w:pStyle w:val="TableParagraph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991" w:type="dxa"/>
          </w:tcPr>
          <w:p w14:paraId="09BFDE02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0B49A24" w14:textId="77777777" w:rsidR="00F549A9" w:rsidRDefault="001963BC">
            <w:pPr>
              <w:pStyle w:val="TableParagraph"/>
              <w:spacing w:before="157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obrębu</w:t>
            </w:r>
          </w:p>
        </w:tc>
        <w:tc>
          <w:tcPr>
            <w:tcW w:w="1312" w:type="dxa"/>
          </w:tcPr>
          <w:p w14:paraId="4B8A1F6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CE2D74F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756AA9F8" w14:textId="77777777" w:rsidR="00F549A9" w:rsidRDefault="001963BC">
            <w:pPr>
              <w:pStyle w:val="TableParagraph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80778BF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71AFEF5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57E6A34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DBCEEF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2905D3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14:paraId="24D1460C" w14:textId="77777777" w:rsidR="00F549A9" w:rsidRDefault="00F549A9">
            <w:pPr>
              <w:rPr>
                <w:sz w:val="2"/>
                <w:szCs w:val="2"/>
              </w:rPr>
            </w:pPr>
          </w:p>
        </w:tc>
      </w:tr>
      <w:tr w:rsidR="00F549A9" w14:paraId="26F5957A" w14:textId="77777777" w:rsidTr="003E4B60">
        <w:trPr>
          <w:trHeight w:val="184"/>
        </w:trPr>
        <w:tc>
          <w:tcPr>
            <w:tcW w:w="569" w:type="dxa"/>
          </w:tcPr>
          <w:p w14:paraId="3BC43FD5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14:paraId="72D1B1BB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14:paraId="719C4D97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2" w:type="dxa"/>
          </w:tcPr>
          <w:p w14:paraId="14598109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48B7EE64" w14:textId="77777777" w:rsidR="00F549A9" w:rsidRDefault="001963BC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8" w:type="dxa"/>
          </w:tcPr>
          <w:p w14:paraId="53414E0A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7" w:type="dxa"/>
          </w:tcPr>
          <w:p w14:paraId="0B5BBC10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</w:tcPr>
          <w:p w14:paraId="594A70E7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14:paraId="17DA2583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55" w:type="dxa"/>
          </w:tcPr>
          <w:p w14:paraId="26DDD308" w14:textId="77777777" w:rsidR="00F549A9" w:rsidRDefault="001963BC">
            <w:pPr>
              <w:pStyle w:val="TableParagraph"/>
              <w:spacing w:before="1" w:line="16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74DE1" w14:paraId="294CE4DE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30E851F5" w14:textId="32413757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  <w:vAlign w:val="center"/>
          </w:tcPr>
          <w:p w14:paraId="5B9CF407" w14:textId="67A34EE9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24/12</w:t>
            </w:r>
          </w:p>
        </w:tc>
        <w:tc>
          <w:tcPr>
            <w:tcW w:w="991" w:type="dxa"/>
            <w:vAlign w:val="center"/>
          </w:tcPr>
          <w:p w14:paraId="2F4A8A15" w14:textId="0EA555EF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K-12</w:t>
            </w:r>
          </w:p>
        </w:tc>
        <w:tc>
          <w:tcPr>
            <w:tcW w:w="1312" w:type="dxa"/>
            <w:vAlign w:val="center"/>
          </w:tcPr>
          <w:p w14:paraId="59A023CA" w14:textId="1FD3386C" w:rsidR="00574DE1" w:rsidRDefault="00574DE1" w:rsidP="00574DE1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F89E641" w14:textId="011BF376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150,50</w:t>
            </w:r>
            <w:r w:rsidRPr="00E512C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18533EB5" w14:textId="00ABCA81" w:rsidR="00574DE1" w:rsidRDefault="00574DE1" w:rsidP="00574DE1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Nieruchomość położona </w:t>
            </w:r>
            <w:r>
              <w:rPr>
                <w:sz w:val="16"/>
              </w:rPr>
              <w:t xml:space="preserve">w </w:t>
            </w:r>
            <w:r w:rsidRPr="009629E0">
              <w:rPr>
                <w:sz w:val="16"/>
              </w:rPr>
              <w:t>pas</w:t>
            </w:r>
            <w:r>
              <w:rPr>
                <w:sz w:val="16"/>
              </w:rPr>
              <w:t>ie</w:t>
            </w:r>
            <w:r w:rsidRPr="009629E0">
              <w:rPr>
                <w:sz w:val="16"/>
              </w:rPr>
              <w:t xml:space="preserve"> drogowym dróg publicznych </w:t>
            </w:r>
            <w:r>
              <w:rPr>
                <w:sz w:val="16"/>
              </w:rPr>
              <w:t xml:space="preserve">ul. Konopnickiej </w:t>
            </w:r>
            <w:r w:rsidRPr="009629E0">
              <w:rPr>
                <w:sz w:val="16"/>
              </w:rPr>
              <w:t>w Krakowie</w:t>
            </w:r>
          </w:p>
        </w:tc>
        <w:tc>
          <w:tcPr>
            <w:tcW w:w="1427" w:type="dxa"/>
            <w:vAlign w:val="center"/>
          </w:tcPr>
          <w:p w14:paraId="4C99593B" w14:textId="49604CB9" w:rsidR="00574DE1" w:rsidRDefault="00574DE1" w:rsidP="00574DE1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Miejsca postojowe, droga dojazdowa, zieleń</w:t>
            </w:r>
          </w:p>
        </w:tc>
        <w:tc>
          <w:tcPr>
            <w:tcW w:w="1276" w:type="dxa"/>
            <w:vAlign w:val="center"/>
          </w:tcPr>
          <w:p w14:paraId="3200FE1B" w14:textId="6A6C2D77" w:rsidR="00574DE1" w:rsidRDefault="00574DE1" w:rsidP="00574DE1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Pr="009629E0">
              <w:rPr>
                <w:sz w:val="16"/>
              </w:rPr>
              <w:t>.</w:t>
            </w:r>
            <w:r>
              <w:rPr>
                <w:sz w:val="16"/>
              </w:rPr>
              <w:t>06</w:t>
            </w:r>
            <w:r w:rsidRPr="009629E0">
              <w:rPr>
                <w:sz w:val="16"/>
              </w:rPr>
              <w:t>.202</w:t>
            </w:r>
            <w:r>
              <w:rPr>
                <w:sz w:val="16"/>
              </w:rPr>
              <w:t>5</w:t>
            </w:r>
            <w:r w:rsidRPr="009629E0">
              <w:rPr>
                <w:sz w:val="16"/>
              </w:rPr>
              <w:t xml:space="preserve"> r.</w:t>
            </w:r>
          </w:p>
        </w:tc>
        <w:tc>
          <w:tcPr>
            <w:tcW w:w="1276" w:type="dxa"/>
            <w:vAlign w:val="center"/>
          </w:tcPr>
          <w:p w14:paraId="6B212B32" w14:textId="0F49B0DE" w:rsidR="00574DE1" w:rsidRDefault="00574DE1" w:rsidP="00574DE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1315,44</w:t>
            </w:r>
            <w:r w:rsidRPr="00E77386">
              <w:rPr>
                <w:sz w:val="16"/>
              </w:rPr>
              <w:t xml:space="preserve">  zł </w:t>
            </w:r>
            <w:r>
              <w:rPr>
                <w:sz w:val="16"/>
              </w:rPr>
              <w:t>netto kwartalnie</w:t>
            </w:r>
          </w:p>
        </w:tc>
        <w:tc>
          <w:tcPr>
            <w:tcW w:w="4355" w:type="dxa"/>
            <w:vAlign w:val="center"/>
          </w:tcPr>
          <w:p w14:paraId="728311C0" w14:textId="3D644D93" w:rsidR="00574DE1" w:rsidRDefault="00574DE1" w:rsidP="00574DE1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862B2E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621141" w14:paraId="225CE88E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65194F23" w14:textId="615256B2" w:rsidR="00621141" w:rsidRDefault="00621141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14:paraId="16FDD30D" w14:textId="196859C2" w:rsidR="00621141" w:rsidRPr="00E512C5" w:rsidRDefault="003E38ED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514/134</w:t>
            </w:r>
          </w:p>
        </w:tc>
        <w:tc>
          <w:tcPr>
            <w:tcW w:w="991" w:type="dxa"/>
            <w:vAlign w:val="center"/>
          </w:tcPr>
          <w:p w14:paraId="22964B54" w14:textId="3A589D98" w:rsidR="00621141" w:rsidRDefault="003E38ED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P-10</w:t>
            </w:r>
          </w:p>
        </w:tc>
        <w:tc>
          <w:tcPr>
            <w:tcW w:w="1312" w:type="dxa"/>
            <w:vAlign w:val="center"/>
          </w:tcPr>
          <w:p w14:paraId="7AD4926E" w14:textId="7D6A509A" w:rsidR="00621141" w:rsidRDefault="003E38ED" w:rsidP="001F1112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KR1P/00117625/5</w:t>
            </w:r>
          </w:p>
        </w:tc>
        <w:tc>
          <w:tcPr>
            <w:tcW w:w="1134" w:type="dxa"/>
            <w:vAlign w:val="center"/>
          </w:tcPr>
          <w:p w14:paraId="480279A6" w14:textId="3ADFEA58" w:rsidR="00621141" w:rsidRPr="00E512C5" w:rsidRDefault="003E38ED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109,50 </w:t>
            </w:r>
            <w:r>
              <w:rPr>
                <w:sz w:val="16"/>
              </w:rPr>
              <w:t>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2201C087" w14:textId="1107C54F" w:rsidR="00621141" w:rsidRPr="00304C4D" w:rsidRDefault="003E38ED" w:rsidP="001F111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Nieruchomość położona </w:t>
            </w:r>
            <w:r>
              <w:rPr>
                <w:sz w:val="16"/>
              </w:rPr>
              <w:t xml:space="preserve">w </w:t>
            </w:r>
            <w:r w:rsidRPr="009629E0">
              <w:rPr>
                <w:sz w:val="16"/>
              </w:rPr>
              <w:t>pas</w:t>
            </w:r>
            <w:r>
              <w:rPr>
                <w:sz w:val="16"/>
              </w:rPr>
              <w:t>ie</w:t>
            </w:r>
            <w:r w:rsidRPr="009629E0">
              <w:rPr>
                <w:sz w:val="16"/>
              </w:rPr>
              <w:t xml:space="preserve"> drogowym dróg publicznych </w:t>
            </w:r>
            <w:r>
              <w:rPr>
                <w:sz w:val="16"/>
              </w:rPr>
              <w:t>ul.</w:t>
            </w:r>
            <w:r>
              <w:rPr>
                <w:sz w:val="16"/>
              </w:rPr>
              <w:t xml:space="preserve"> Monte Cassino</w:t>
            </w:r>
            <w:r>
              <w:rPr>
                <w:sz w:val="16"/>
              </w:rPr>
              <w:t xml:space="preserve"> </w:t>
            </w:r>
            <w:r w:rsidRPr="009629E0">
              <w:rPr>
                <w:sz w:val="16"/>
              </w:rPr>
              <w:t>w Krakowie</w:t>
            </w:r>
          </w:p>
        </w:tc>
        <w:tc>
          <w:tcPr>
            <w:tcW w:w="1427" w:type="dxa"/>
            <w:vAlign w:val="center"/>
          </w:tcPr>
          <w:p w14:paraId="3843D21C" w14:textId="38B9A766" w:rsidR="00621141" w:rsidRDefault="003E38ED" w:rsidP="001F1112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Zieleń, dojście do budynku</w:t>
            </w:r>
          </w:p>
        </w:tc>
        <w:tc>
          <w:tcPr>
            <w:tcW w:w="1276" w:type="dxa"/>
            <w:vAlign w:val="center"/>
          </w:tcPr>
          <w:p w14:paraId="1CE05890" w14:textId="7870A4E7" w:rsidR="00621141" w:rsidRPr="00E512C5" w:rsidRDefault="003E38ED" w:rsidP="001F1112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31.03.2026 r.</w:t>
            </w:r>
          </w:p>
        </w:tc>
        <w:tc>
          <w:tcPr>
            <w:tcW w:w="1276" w:type="dxa"/>
            <w:vAlign w:val="center"/>
          </w:tcPr>
          <w:p w14:paraId="65B23E5D" w14:textId="769193D6" w:rsidR="00621141" w:rsidRPr="00E512C5" w:rsidRDefault="003E38ED" w:rsidP="001F1112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91,13 zł netto rocznie</w:t>
            </w:r>
          </w:p>
        </w:tc>
        <w:tc>
          <w:tcPr>
            <w:tcW w:w="4355" w:type="dxa"/>
            <w:vAlign w:val="center"/>
          </w:tcPr>
          <w:p w14:paraId="020F5C84" w14:textId="2BA40079" w:rsidR="00621141" w:rsidRPr="00862B2E" w:rsidRDefault="003E38ED" w:rsidP="001F111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862B2E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4D5ABC" w14:paraId="40F39189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2819D6A5" w14:textId="5B23089D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vAlign w:val="center"/>
          </w:tcPr>
          <w:p w14:paraId="024C2FB1" w14:textId="2FEDEBEB" w:rsidR="004D5ABC" w:rsidRPr="00621141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3FCE522C" w14:textId="3B1BADF9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2" w:type="dxa"/>
            <w:vAlign w:val="center"/>
          </w:tcPr>
          <w:p w14:paraId="693336A7" w14:textId="10F2510A" w:rsidR="004D5ABC" w:rsidRDefault="004D5ABC" w:rsidP="004D5ABC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C49F40" w14:textId="479DEF4E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8" w:type="dxa"/>
            <w:vAlign w:val="center"/>
          </w:tcPr>
          <w:p w14:paraId="4E1E3A62" w14:textId="1149646A" w:rsidR="004D5ABC" w:rsidRPr="00304C4D" w:rsidRDefault="004D5ABC" w:rsidP="004D5ABC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</w:p>
        </w:tc>
        <w:tc>
          <w:tcPr>
            <w:tcW w:w="1427" w:type="dxa"/>
            <w:vAlign w:val="center"/>
          </w:tcPr>
          <w:p w14:paraId="78B29D3C" w14:textId="45600FC2" w:rsidR="004D5ABC" w:rsidRDefault="004D5ABC" w:rsidP="004D5ABC">
            <w:pPr>
              <w:pStyle w:val="TableParagraph"/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7470C9E" w14:textId="75652C43" w:rsidR="004D5ABC" w:rsidRPr="00621141" w:rsidRDefault="004D5ABC" w:rsidP="004D5ABC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BBBF31E" w14:textId="5C7E53E4" w:rsidR="004D5ABC" w:rsidRPr="00621141" w:rsidRDefault="004D5ABC" w:rsidP="004D5ABC">
            <w:pPr>
              <w:pStyle w:val="TableParagraph"/>
              <w:spacing w:line="183" w:lineRule="exact"/>
              <w:jc w:val="center"/>
              <w:rPr>
                <w:sz w:val="16"/>
              </w:rPr>
            </w:pPr>
          </w:p>
        </w:tc>
        <w:tc>
          <w:tcPr>
            <w:tcW w:w="4355" w:type="dxa"/>
            <w:vAlign w:val="center"/>
          </w:tcPr>
          <w:p w14:paraId="746AD17D" w14:textId="268F24AA" w:rsidR="004D5ABC" w:rsidRPr="00862B2E" w:rsidRDefault="004D5ABC" w:rsidP="004D5ABC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</w:p>
        </w:tc>
      </w:tr>
      <w:tr w:rsidR="000E277B" w14:paraId="18DA0ADF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6CC42BC7" w14:textId="7FDFD218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  <w:vAlign w:val="center"/>
          </w:tcPr>
          <w:p w14:paraId="3CD06309" w14:textId="434ECAD3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21741FEC" w14:textId="11033682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2" w:type="dxa"/>
            <w:vAlign w:val="center"/>
          </w:tcPr>
          <w:p w14:paraId="7EF9576E" w14:textId="00A69087" w:rsidR="000E277B" w:rsidRDefault="000E277B" w:rsidP="004D5ABC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9C07BA" w14:textId="01F3CA5A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8" w:type="dxa"/>
            <w:vAlign w:val="center"/>
          </w:tcPr>
          <w:p w14:paraId="02E152A6" w14:textId="542747A1" w:rsidR="000E277B" w:rsidRPr="00304C4D" w:rsidRDefault="000E277B" w:rsidP="004D5ABC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</w:p>
        </w:tc>
        <w:tc>
          <w:tcPr>
            <w:tcW w:w="1427" w:type="dxa"/>
            <w:vAlign w:val="center"/>
          </w:tcPr>
          <w:p w14:paraId="192C693F" w14:textId="2072189F" w:rsidR="000E277B" w:rsidRDefault="000E277B" w:rsidP="004D5ABC">
            <w:pPr>
              <w:pStyle w:val="TableParagraph"/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CE5F8B" w14:textId="7B08ECD1" w:rsidR="000E277B" w:rsidRDefault="000E277B" w:rsidP="004D5ABC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334372E" w14:textId="3C0731A9" w:rsidR="000E277B" w:rsidRDefault="000E277B" w:rsidP="004D5ABC">
            <w:pPr>
              <w:pStyle w:val="TableParagraph"/>
              <w:spacing w:line="183" w:lineRule="exact"/>
              <w:jc w:val="center"/>
              <w:rPr>
                <w:sz w:val="16"/>
              </w:rPr>
            </w:pPr>
          </w:p>
        </w:tc>
        <w:tc>
          <w:tcPr>
            <w:tcW w:w="4355" w:type="dxa"/>
            <w:vAlign w:val="center"/>
          </w:tcPr>
          <w:p w14:paraId="2535B7D4" w14:textId="558074A1" w:rsidR="000E277B" w:rsidRPr="00862B2E" w:rsidRDefault="000E277B" w:rsidP="004D5ABC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</w:p>
        </w:tc>
      </w:tr>
    </w:tbl>
    <w:p w14:paraId="5DC3B060" w14:textId="77777777" w:rsidR="00F549A9" w:rsidRDefault="00F549A9">
      <w:pPr>
        <w:pStyle w:val="Tekstpodstawowy"/>
      </w:pPr>
    </w:p>
    <w:p w14:paraId="49609B55" w14:textId="77777777" w:rsidR="00E512C5" w:rsidRDefault="00E512C5">
      <w:pPr>
        <w:pStyle w:val="Tekstpodstawowy"/>
      </w:pPr>
    </w:p>
    <w:p w14:paraId="3752400C" w14:textId="77777777" w:rsidR="00F549A9" w:rsidRDefault="00F549A9">
      <w:pPr>
        <w:pStyle w:val="Tekstpodstawowy"/>
        <w:spacing w:before="1"/>
        <w:rPr>
          <w:sz w:val="18"/>
        </w:rPr>
      </w:pPr>
    </w:p>
    <w:p w14:paraId="696FD8C9" w14:textId="77777777" w:rsidR="00F549A9" w:rsidRDefault="001963BC">
      <w:pPr>
        <w:pStyle w:val="Tekstpodstawowy"/>
        <w:ind w:left="107"/>
      </w:pPr>
      <w:r>
        <w:rPr>
          <w:u w:val="single"/>
        </w:rPr>
        <w:t>Uwagi:</w:t>
      </w:r>
    </w:p>
    <w:p w14:paraId="02DC7B5A" w14:textId="77777777" w:rsidR="00F549A9" w:rsidRDefault="00F549A9">
      <w:pPr>
        <w:pStyle w:val="Tekstpodstawowy"/>
        <w:spacing w:before="4"/>
        <w:rPr>
          <w:sz w:val="17"/>
        </w:rPr>
      </w:pPr>
    </w:p>
    <w:p w14:paraId="5F74E77D" w14:textId="77777777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left="826" w:right="994"/>
        <w:rPr>
          <w:sz w:val="20"/>
        </w:rPr>
      </w:pPr>
      <w:r>
        <w:rPr>
          <w:sz w:val="20"/>
        </w:rPr>
        <w:t xml:space="preserve">W przypadku ustalenia innych stawek czynszu dzierżawnego przez </w:t>
      </w:r>
      <w:r w:rsidRPr="008D3ADC">
        <w:rPr>
          <w:sz w:val="20"/>
        </w:rPr>
        <w:t>organ Gminy Miejskiej Kraków</w:t>
      </w:r>
      <w:r>
        <w:rPr>
          <w:sz w:val="20"/>
        </w:rPr>
        <w:t>, czynsz z tytułu dzierżawy ulegnie zmianie od dnia obowiązywania nowych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stawek.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Czynsz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dzierżawny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0"/>
          <w:sz w:val="20"/>
        </w:rPr>
        <w:t xml:space="preserve"> </w:t>
      </w:r>
      <w:r>
        <w:rPr>
          <w:sz w:val="20"/>
        </w:rPr>
        <w:t>waloryzacji</w:t>
      </w:r>
      <w:r>
        <w:rPr>
          <w:spacing w:val="-12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rocznego</w:t>
      </w:r>
      <w:r>
        <w:rPr>
          <w:spacing w:val="-10"/>
          <w:sz w:val="20"/>
        </w:rPr>
        <w:t xml:space="preserve"> </w:t>
      </w:r>
      <w:r>
        <w:rPr>
          <w:sz w:val="20"/>
        </w:rPr>
        <w:t>wskaźnika</w:t>
      </w:r>
      <w:r>
        <w:rPr>
          <w:spacing w:val="-10"/>
          <w:sz w:val="20"/>
        </w:rPr>
        <w:t xml:space="preserve"> </w:t>
      </w:r>
      <w:r>
        <w:rPr>
          <w:sz w:val="20"/>
        </w:rPr>
        <w:t>cen</w:t>
      </w:r>
      <w:r>
        <w:rPr>
          <w:spacing w:val="-10"/>
          <w:sz w:val="20"/>
        </w:rPr>
        <w:t xml:space="preserve"> </w:t>
      </w:r>
      <w:r>
        <w:rPr>
          <w:sz w:val="20"/>
        </w:rPr>
        <w:t>towarów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konsumpcyjnych</w:t>
      </w:r>
      <w:r>
        <w:rPr>
          <w:spacing w:val="-10"/>
          <w:sz w:val="20"/>
        </w:rPr>
        <w:t xml:space="preserve"> </w:t>
      </w:r>
      <w:r>
        <w:rPr>
          <w:sz w:val="20"/>
        </w:rPr>
        <w:t>ogłaszanego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10"/>
          <w:sz w:val="20"/>
        </w:rPr>
        <w:t xml:space="preserve"> </w:t>
      </w:r>
      <w:r>
        <w:rPr>
          <w:sz w:val="20"/>
        </w:rPr>
        <w:t>GUS</w:t>
      </w:r>
      <w:r>
        <w:rPr>
          <w:spacing w:val="-11"/>
          <w:sz w:val="20"/>
        </w:rPr>
        <w:t xml:space="preserve"> </w:t>
      </w:r>
      <w:r>
        <w:rPr>
          <w:sz w:val="20"/>
        </w:rPr>
        <w:t>począwszy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po zawarciu</w:t>
      </w:r>
      <w:r>
        <w:rPr>
          <w:spacing w:val="-1"/>
          <w:sz w:val="20"/>
        </w:rPr>
        <w:t xml:space="preserve"> </w:t>
      </w:r>
      <w:r>
        <w:rPr>
          <w:sz w:val="20"/>
        </w:rPr>
        <w:t>umowy. Powyższe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 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 i nie</w:t>
      </w:r>
      <w:r>
        <w:rPr>
          <w:spacing w:val="-2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dla swej</w:t>
      </w:r>
      <w:r>
        <w:rPr>
          <w:spacing w:val="-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zawarcia aneksu.</w:t>
      </w:r>
    </w:p>
    <w:p w14:paraId="22E17E4E" w14:textId="77777777" w:rsidR="00F549A9" w:rsidRDefault="001963BC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dzierżawy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3FB7434A" w14:textId="594B8E6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2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749D3643" w14:textId="036BF2D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półroczny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półrocza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4E379403" w14:textId="7226556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kwartalny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kwartału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p w14:paraId="453611AE" w14:textId="62AA3EA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2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2"/>
          <w:sz w:val="20"/>
        </w:rPr>
        <w:t xml:space="preserve"> </w:t>
      </w:r>
      <w:r>
        <w:rPr>
          <w:sz w:val="20"/>
        </w:rPr>
        <w:t>płatny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góry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początku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miesiąca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sectPr w:rsidR="00F549A9">
      <w:footerReference w:type="default" r:id="rId7"/>
      <w:pgSz w:w="16840" w:h="11900" w:orient="landscape"/>
      <w:pgMar w:top="700" w:right="420" w:bottom="1100" w:left="3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60D" w14:textId="77777777" w:rsidR="00870CD5" w:rsidRDefault="00870CD5">
      <w:r>
        <w:separator/>
      </w:r>
    </w:p>
  </w:endnote>
  <w:endnote w:type="continuationSeparator" w:id="0">
    <w:p w14:paraId="0F3A0503" w14:textId="77777777" w:rsidR="00870CD5" w:rsidRDefault="008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A4" w14:textId="69B21FC9" w:rsidR="00F549A9" w:rsidRDefault="005A575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982D3" wp14:editId="23255171">
              <wp:simplePos x="0" y="0"/>
              <wp:positionH relativeFrom="page">
                <wp:posOffset>4958715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B15F" w14:textId="77777777" w:rsidR="00F549A9" w:rsidRDefault="001963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56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D98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Ul7Xg4QAAAA0BAAAPAAAAZHJzL2Rvd25yZXYueG1sTI/BTsMwDIbvSLxDZCRuLBkqpS1NpwnB&#10;CQnRlQPHtMnaaI1Tmmwrb493gqP9f/r9udwsbmQnMwfrUcJ6JYAZ7Ly22Ev4bF7vMmAhKtRq9Ggk&#10;/JgAm+r6qlSF9meszWkXe0YlGAolYYhxKjgP3WCcCis/GaRs72enIo1zz/WszlTuRn4vRMqdskgX&#10;BjWZ58F0h93RSdh+Yf1iv9/bj3pf26bJBb6lBylvb5btE7BolvgHw0Wf1KEip9YfUQc2SnjMRE4o&#10;BSLNEmCEZCJZA2svqzx5AF6V/P8X1S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lJe14OEAAAANAQAADwAAAAAAAAAAAAAAAAAvBAAAZHJzL2Rvd25yZXYueG1sUEsFBgAAAAAEAAQA&#10;8wAAAD0FAAAAAA==&#10;" filled="f" stroked="f">
              <v:textbox inset="0,0,0,0">
                <w:txbxContent>
                  <w:p w14:paraId="0A7CB15F" w14:textId="77777777" w:rsidR="00F549A9" w:rsidRDefault="001963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56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D74" w14:textId="77777777" w:rsidR="00870CD5" w:rsidRDefault="00870CD5">
      <w:r>
        <w:separator/>
      </w:r>
    </w:p>
  </w:footnote>
  <w:footnote w:type="continuationSeparator" w:id="0">
    <w:p w14:paraId="00F842D2" w14:textId="77777777" w:rsidR="00870CD5" w:rsidRDefault="008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C57"/>
    <w:multiLevelType w:val="hybridMultilevel"/>
    <w:tmpl w:val="C04E1A1C"/>
    <w:lvl w:ilvl="0" w:tplc="0EDC84B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DE595C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963C0F68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3" w:tplc="7B500D8C">
      <w:numFmt w:val="bullet"/>
      <w:lvlText w:val="•"/>
      <w:lvlJc w:val="left"/>
      <w:pPr>
        <w:ind w:left="5404" w:hanging="360"/>
      </w:pPr>
      <w:rPr>
        <w:rFonts w:hint="default"/>
        <w:lang w:val="pl-PL" w:eastAsia="en-US" w:bidi="ar-SA"/>
      </w:rPr>
    </w:lvl>
    <w:lvl w:ilvl="4" w:tplc="0B925B8C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5" w:tplc="886C3FA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6" w:tplc="F74EF8B8">
      <w:numFmt w:val="bullet"/>
      <w:lvlText w:val="•"/>
      <w:lvlJc w:val="left"/>
      <w:pPr>
        <w:ind w:left="9988" w:hanging="360"/>
      </w:pPr>
      <w:rPr>
        <w:rFonts w:hint="default"/>
        <w:lang w:val="pl-PL" w:eastAsia="en-US" w:bidi="ar-SA"/>
      </w:rPr>
    </w:lvl>
    <w:lvl w:ilvl="7" w:tplc="395E2BC6">
      <w:numFmt w:val="bullet"/>
      <w:lvlText w:val="•"/>
      <w:lvlJc w:val="left"/>
      <w:pPr>
        <w:ind w:left="11516" w:hanging="360"/>
      </w:pPr>
      <w:rPr>
        <w:rFonts w:hint="default"/>
        <w:lang w:val="pl-PL" w:eastAsia="en-US" w:bidi="ar-SA"/>
      </w:rPr>
    </w:lvl>
    <w:lvl w:ilvl="8" w:tplc="D4C4DD52">
      <w:numFmt w:val="bullet"/>
      <w:lvlText w:val="•"/>
      <w:lvlJc w:val="left"/>
      <w:pPr>
        <w:ind w:left="13044" w:hanging="360"/>
      </w:pPr>
      <w:rPr>
        <w:rFonts w:hint="default"/>
        <w:lang w:val="pl-PL" w:eastAsia="en-US" w:bidi="ar-SA"/>
      </w:rPr>
    </w:lvl>
  </w:abstractNum>
  <w:num w:numId="1" w16cid:durableId="96654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9"/>
    <w:rsid w:val="00035AE6"/>
    <w:rsid w:val="000547A2"/>
    <w:rsid w:val="000D6964"/>
    <w:rsid w:val="000E277B"/>
    <w:rsid w:val="001963BC"/>
    <w:rsid w:val="001F1112"/>
    <w:rsid w:val="00237CC5"/>
    <w:rsid w:val="00293867"/>
    <w:rsid w:val="002E1ECB"/>
    <w:rsid w:val="00304C4D"/>
    <w:rsid w:val="003E38ED"/>
    <w:rsid w:val="003E4B60"/>
    <w:rsid w:val="00403A4C"/>
    <w:rsid w:val="00416B68"/>
    <w:rsid w:val="004247A2"/>
    <w:rsid w:val="004362B7"/>
    <w:rsid w:val="00484256"/>
    <w:rsid w:val="004B7062"/>
    <w:rsid w:val="004D5ABC"/>
    <w:rsid w:val="005276D0"/>
    <w:rsid w:val="00554F54"/>
    <w:rsid w:val="00574DE1"/>
    <w:rsid w:val="005A5757"/>
    <w:rsid w:val="005C649C"/>
    <w:rsid w:val="005D5965"/>
    <w:rsid w:val="005E6AD1"/>
    <w:rsid w:val="00621141"/>
    <w:rsid w:val="00633811"/>
    <w:rsid w:val="00660568"/>
    <w:rsid w:val="00665D56"/>
    <w:rsid w:val="00771637"/>
    <w:rsid w:val="008051E5"/>
    <w:rsid w:val="00831BEF"/>
    <w:rsid w:val="00862B2E"/>
    <w:rsid w:val="00870CD5"/>
    <w:rsid w:val="008D3ADC"/>
    <w:rsid w:val="009352B9"/>
    <w:rsid w:val="00961D1A"/>
    <w:rsid w:val="00AF56DC"/>
    <w:rsid w:val="00B32E85"/>
    <w:rsid w:val="00C80125"/>
    <w:rsid w:val="00D2283D"/>
    <w:rsid w:val="00D575ED"/>
    <w:rsid w:val="00DB09DB"/>
    <w:rsid w:val="00DF4D46"/>
    <w:rsid w:val="00E512C5"/>
    <w:rsid w:val="00E7684E"/>
    <w:rsid w:val="00E77386"/>
    <w:rsid w:val="00ED5CAD"/>
    <w:rsid w:val="00F35925"/>
    <w:rsid w:val="00F377EC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DAC5"/>
  <w15:docId w15:val="{4A24D79B-D17F-4AC5-8774-55BBE44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108" w:right="7995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7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2.0 stan na 14.02 nowy GMK_WYKAZ 35UGN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stan na 14.02 nowy GMK_WYKAZ 35UGN</dc:title>
  <dc:creator>kzbroja</dc:creator>
  <cp:lastModifiedBy>Bartosz Król</cp:lastModifiedBy>
  <cp:revision>6</cp:revision>
  <dcterms:created xsi:type="dcterms:W3CDTF">2023-07-04T06:54:00Z</dcterms:created>
  <dcterms:modified xsi:type="dcterms:W3CDTF">2023-07-17T05:09:00Z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2022-07-26T00:00:00Z</vt:filetime>
  </property>
</Properties>
</file>