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F9" w:rsidRPr="00436732" w:rsidRDefault="000044F9" w:rsidP="000044F9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436732">
        <w:rPr>
          <w:rFonts w:eastAsia="Calibri"/>
          <w:b/>
          <w:iCs/>
          <w:szCs w:val="24"/>
          <w:lang w:eastAsia="en-US"/>
        </w:rPr>
        <w:t>ZAŁĄCZNIK NR</w:t>
      </w:r>
      <w:r w:rsidR="008C36E1">
        <w:rPr>
          <w:rFonts w:eastAsia="Calibri"/>
          <w:b/>
          <w:iCs/>
          <w:szCs w:val="24"/>
          <w:lang w:eastAsia="en-US"/>
        </w:rPr>
        <w:t xml:space="preserve"> 3 </w:t>
      </w:r>
      <w:r w:rsidRPr="00436732">
        <w:rPr>
          <w:rFonts w:eastAsia="Calibri"/>
          <w:b/>
          <w:iCs/>
          <w:szCs w:val="24"/>
          <w:lang w:eastAsia="en-US"/>
        </w:rPr>
        <w:t xml:space="preserve">DO OGŁOSZENIA KONKURSOWEGO </w:t>
      </w:r>
    </w:p>
    <w:p w:rsidR="000044F9" w:rsidRPr="00436732" w:rsidRDefault="000044F9" w:rsidP="000044F9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0044F9" w:rsidRPr="00436732" w:rsidRDefault="000044F9" w:rsidP="000044F9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0044F9" w:rsidRPr="00430867" w:rsidRDefault="000044F9" w:rsidP="000044F9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36732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436732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436732">
        <w:rPr>
          <w:rFonts w:eastAsia="Calibri"/>
          <w:iCs/>
          <w:sz w:val="24"/>
          <w:szCs w:val="24"/>
          <w:lang w:eastAsia="en-US"/>
        </w:rPr>
        <w:t xml:space="preserve"> </w:t>
      </w:r>
      <w:r w:rsidRPr="00436732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0044F9" w:rsidRPr="00430867" w:rsidRDefault="000044F9" w:rsidP="000044F9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044F9" w:rsidRPr="00430867" w:rsidRDefault="000044F9" w:rsidP="000044F9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044F9" w:rsidRPr="00430867" w:rsidRDefault="000044F9" w:rsidP="000044F9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103B24">
        <w:rPr>
          <w:rFonts w:eastAsia="Calibri"/>
          <w:iCs/>
          <w:sz w:val="24"/>
          <w:szCs w:val="24"/>
          <w:lang w:eastAsia="en-US"/>
        </w:rPr>
        <w:t>cyfrowej oraz informacyjno-komunikacyjnej</w:t>
      </w:r>
      <w:r w:rsidRPr="00430867">
        <w:rPr>
          <w:rFonts w:eastAsia="Calibri"/>
          <w:iCs/>
          <w:sz w:val="24"/>
          <w:szCs w:val="24"/>
          <w:lang w:eastAsia="en-US"/>
        </w:rPr>
        <w:t>, osobom ze szczególnymi potrzebami, zgodnie z art. 6 ustawy z dnia 19 lipca 2019 roku o zapewnieniu dostępności osobom ze szczególnymi potrzebami minimalne wymagania służące zapewnieniu dostępności osobom ze szczególnymi potrzebami obejmują:</w:t>
      </w:r>
    </w:p>
    <w:p w:rsidR="000044F9" w:rsidRPr="00430867" w:rsidRDefault="000044F9" w:rsidP="000044F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 ustawie z dnia 4 kwietnia 2019 r. o dostępności cyfrowej stron internetowych i aplikacji mobilnych podmiotów publicznych, poprzez: ………………………………………………………………………..., ;</w:t>
      </w:r>
    </w:p>
    <w:p w:rsidR="000044F9" w:rsidRPr="00430867" w:rsidRDefault="000044F9" w:rsidP="000044F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  <w:bookmarkStart w:id="0" w:name="_GoBack"/>
      <w:bookmarkEnd w:id="0"/>
    </w:p>
    <w:p w:rsidR="000044F9" w:rsidRPr="00430867" w:rsidRDefault="000044F9" w:rsidP="000044F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obsługę z wykorzystaniem środków wspierających komunikowanie się, o których mowa w art. 3 pkt 5 ustawy z dnia 19 sierpnia 2011 r. o języku migowym i innych środkach komunikowania się </w:t>
      </w:r>
      <w:r w:rsidRPr="00A57C32">
        <w:rPr>
          <w:i/>
          <w:iCs/>
          <w:sz w:val="24"/>
          <w:szCs w:val="24"/>
          <w:lang w:eastAsia="en-US"/>
        </w:rPr>
        <w:t>(</w:t>
      </w:r>
      <w:r w:rsidR="00A57C32" w:rsidRPr="00A57C32">
        <w:rPr>
          <w:i/>
          <w:sz w:val="24"/>
          <w:szCs w:val="24"/>
        </w:rPr>
        <w:t>Dz. U. z 2023 r. poz. 20</w:t>
      </w:r>
      <w:r w:rsidRPr="00A57C32">
        <w:rPr>
          <w:i/>
          <w:iCs/>
          <w:sz w:val="24"/>
          <w:szCs w:val="24"/>
          <w:lang w:eastAsia="en-US"/>
        </w:rPr>
        <w:t>),</w:t>
      </w:r>
      <w:r w:rsidRPr="00430867">
        <w:rPr>
          <w:i/>
          <w:iCs/>
          <w:sz w:val="24"/>
          <w:szCs w:val="24"/>
          <w:lang w:eastAsia="en-US"/>
        </w:rPr>
        <w:t xml:space="preserve"> lub przez wykorzystanie zdalnego dostępu online do usługi tłumacza przez strony internetowe i aplikacje, poprzez: ……………………………………………………..,</w:t>
      </w:r>
    </w:p>
    <w:p w:rsidR="000044F9" w:rsidRPr="00430867" w:rsidRDefault="000044F9" w:rsidP="000044F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……………………………………………………………………………………….…..,</w:t>
      </w:r>
    </w:p>
    <w:p w:rsidR="000044F9" w:rsidRPr="00430867" w:rsidRDefault="000044F9" w:rsidP="000044F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:rsidR="000044F9" w:rsidRPr="00430867" w:rsidRDefault="000044F9" w:rsidP="000044F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:rsidR="000044F9" w:rsidRDefault="000044F9" w:rsidP="000044F9">
      <w:pPr>
        <w:spacing w:after="160" w:line="259" w:lineRule="auto"/>
        <w:rPr>
          <w:b/>
        </w:rPr>
      </w:pPr>
    </w:p>
    <w:p w:rsidR="00E61799" w:rsidRDefault="00E61799"/>
    <w:sectPr w:rsidR="00E6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F9"/>
    <w:rsid w:val="000044F9"/>
    <w:rsid w:val="00103B24"/>
    <w:rsid w:val="00356F79"/>
    <w:rsid w:val="008C36E1"/>
    <w:rsid w:val="00A57C32"/>
    <w:rsid w:val="00E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3572-A486-4DB6-8769-67B3A759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Nowakowska-Grela Dominika</dc:creator>
  <cp:keywords/>
  <dc:description/>
  <cp:lastModifiedBy>Kiedik Anna</cp:lastModifiedBy>
  <cp:revision>4</cp:revision>
  <dcterms:created xsi:type="dcterms:W3CDTF">2023-09-28T09:49:00Z</dcterms:created>
  <dcterms:modified xsi:type="dcterms:W3CDTF">2023-10-24T09:54:00Z</dcterms:modified>
</cp:coreProperties>
</file>