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F6" w:rsidRPr="004C2058" w:rsidRDefault="004C205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4C20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Autorzy innowacji: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Wiktoria Ołdakowska, Wioletta Mróz, Klaudia </w:t>
      </w:r>
      <w:proofErr w:type="spellStart"/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Waś</w:t>
      </w:r>
      <w:proofErr w:type="spellEnd"/>
    </w:p>
    <w:p w:rsidR="004921F6" w:rsidRPr="004C2058" w:rsidRDefault="00113B99" w:rsidP="004C205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Temat: Lektura to kultura!</w:t>
      </w:r>
    </w:p>
    <w:p w:rsidR="004C2058" w:rsidRDefault="004C2058" w:rsidP="004C205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Roboto" w:hAnsi="Roboto"/>
          <w:color w:val="2B2B2B"/>
          <w:sz w:val="24"/>
          <w:szCs w:val="24"/>
          <w:shd w:val="clear" w:color="auto" w:fill="FFFFFF"/>
        </w:rPr>
      </w:pPr>
      <w:r w:rsidRPr="004C20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Adresaci innowacji : </w:t>
      </w:r>
      <w:r w:rsidRPr="004C2058">
        <w:rPr>
          <w:rFonts w:ascii="Roboto" w:hAnsi="Roboto"/>
          <w:color w:val="2B2B2B"/>
          <w:sz w:val="24"/>
          <w:szCs w:val="24"/>
          <w:shd w:val="clear" w:color="auto" w:fill="FFFFFF"/>
        </w:rPr>
        <w:t>uczniowie klas</w:t>
      </w:r>
      <w:r>
        <w:rPr>
          <w:rFonts w:ascii="Roboto" w:hAnsi="Roboto"/>
          <w:color w:val="2B2B2B"/>
          <w:sz w:val="24"/>
          <w:szCs w:val="24"/>
          <w:shd w:val="clear" w:color="auto" w:fill="FFFFFF"/>
        </w:rPr>
        <w:t>y</w:t>
      </w:r>
      <w:r w:rsidRPr="004C2058">
        <w:rPr>
          <w:rFonts w:ascii="Roboto" w:hAnsi="Roboto"/>
          <w:color w:val="2B2B2B"/>
          <w:sz w:val="24"/>
          <w:szCs w:val="24"/>
          <w:shd w:val="clear" w:color="auto" w:fill="FFFFFF"/>
        </w:rPr>
        <w:t xml:space="preserve"> VIII Szkoły Podstawowej nr 122 oraz</w:t>
      </w:r>
      <w:r>
        <w:rPr>
          <w:rFonts w:ascii="Roboto" w:hAnsi="Roboto"/>
          <w:color w:val="2B2B2B"/>
          <w:sz w:val="24"/>
          <w:szCs w:val="24"/>
          <w:shd w:val="clear" w:color="auto" w:fill="FFFFFF"/>
        </w:rPr>
        <w:t xml:space="preserve"> klas</w:t>
      </w:r>
      <w:r w:rsidRPr="004C2058">
        <w:rPr>
          <w:rFonts w:ascii="Roboto" w:hAnsi="Roboto"/>
          <w:color w:val="2B2B2B"/>
          <w:sz w:val="24"/>
          <w:szCs w:val="24"/>
          <w:shd w:val="clear" w:color="auto" w:fill="FFFFFF"/>
        </w:rPr>
        <w:t xml:space="preserve"> I-IV Liceum Ogólnokształcącego nr 34 wchodzącego w skład Zespołu Szkół Społecznych nr 2 w</w:t>
      </w:r>
      <w:r>
        <w:rPr>
          <w:rFonts w:ascii="Roboto" w:hAnsi="Roboto" w:hint="eastAsia"/>
          <w:color w:val="2B2B2B"/>
          <w:sz w:val="24"/>
          <w:szCs w:val="24"/>
          <w:shd w:val="clear" w:color="auto" w:fill="FFFFFF"/>
        </w:rPr>
        <w:t> </w:t>
      </w:r>
      <w:r w:rsidRPr="004C2058">
        <w:rPr>
          <w:rFonts w:ascii="Roboto" w:hAnsi="Roboto"/>
          <w:color w:val="2B2B2B"/>
          <w:sz w:val="24"/>
          <w:szCs w:val="24"/>
          <w:shd w:val="clear" w:color="auto" w:fill="FFFFFF"/>
        </w:rPr>
        <w:t xml:space="preserve">Krakowie, przebywający na oddziale stacjonarnym Szpitala im. </w:t>
      </w:r>
      <w:proofErr w:type="spellStart"/>
      <w:r w:rsidRPr="004C2058">
        <w:rPr>
          <w:rFonts w:ascii="Roboto" w:hAnsi="Roboto"/>
          <w:color w:val="2B2B2B"/>
          <w:sz w:val="24"/>
          <w:szCs w:val="24"/>
          <w:shd w:val="clear" w:color="auto" w:fill="FFFFFF"/>
        </w:rPr>
        <w:t>dr.J.Babińskiego</w:t>
      </w:r>
      <w:proofErr w:type="spellEnd"/>
      <w:r w:rsidRPr="004C2058">
        <w:rPr>
          <w:rFonts w:ascii="Roboto" w:hAnsi="Roboto"/>
          <w:color w:val="2B2B2B"/>
          <w:sz w:val="24"/>
          <w:szCs w:val="24"/>
          <w:shd w:val="clear" w:color="auto" w:fill="FFFFFF"/>
        </w:rPr>
        <w:t>.</w:t>
      </w:r>
    </w:p>
    <w:p w:rsidR="004C2058" w:rsidRPr="004C2058" w:rsidRDefault="004C2058" w:rsidP="004C205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Czas realizacji: 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II półrocze roku szkolnego 2023/2024</w:t>
      </w:r>
    </w:p>
    <w:p w:rsidR="004921F6" w:rsidRPr="004C2058" w:rsidRDefault="004921F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21F6" w:rsidRPr="004C2058" w:rsidRDefault="00113B9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Cele projektu:  Zachęcenie uczniów ostatniej klasy szkoły podstawowej (VIII) oraz uczniów s</w:t>
      </w:r>
      <w:r w:rsidR="003E1B29"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zkoły ponadpodstawowej (Liceum O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gólnokształcącego) do zapoznania się treścią lektur obowiązujących do podstawowego egzaminu maturalnego. </w:t>
      </w:r>
    </w:p>
    <w:p w:rsidR="004921F6" w:rsidRPr="004C2058" w:rsidRDefault="004921F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21F6" w:rsidRPr="004C2058" w:rsidRDefault="00113B9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Uczniowie, którzy ze względu na stan zdro</w:t>
      </w:r>
      <w:r w:rsidR="003E1B29"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wia i stosowane metody leczenia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wymagają stałego lub częstego leżenia w ciągu dnia, są zaliczani do chorych leżących (</w:t>
      </w:r>
      <w:r w:rsidR="004C2058"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Rozporządzenie Ministra Edukacji Narodowej 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z dnia 24 sierpnia 2017 r. w</w:t>
      </w:r>
      <w:r w:rsidR="0025627C"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sprawie organizacji kształcenia oraz warunków i form realizowania specjalnych działań opiekuńczo-wychowawczych w przedszkolach i szkołach specjalnych, zorganizowanych w</w:t>
      </w:r>
      <w:r w:rsidR="0025627C"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podmiotach leczniczych i jednostkach pomocy społecznej). </w:t>
      </w:r>
    </w:p>
    <w:p w:rsidR="004921F6" w:rsidRPr="004C2058" w:rsidRDefault="00113B9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definicji, choroba przewlekła to stan o podłożu biologicznym, psychologicznym lub poznawczym, trwa przynajmniej kilka miesięcy oraz powoduje jedno lub więcej następstw, takich jak: </w:t>
      </w:r>
    </w:p>
    <w:p w:rsidR="004921F6" w:rsidRPr="004C2058" w:rsidRDefault="00113B99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ograniczenia w funkcjonowaniu, codziennej aktywności w porównaniu do zdrowych rówieśników, w odniesieniu do sfery fizycznej, poznawczej, emocjonalnej, społecznej itd.; </w:t>
      </w:r>
    </w:p>
    <w:p w:rsidR="004921F6" w:rsidRPr="004C2058" w:rsidRDefault="00113B99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zależność od jednego lub kilku z poniższych ograniczeń: przyjmowanie leków, specjalistyczna dieta, sprzęt medyczny, używanie urządzeń podtrzymujących zdrowie lub życie, konieczność stałej opieki drugiej osoby;</w:t>
      </w:r>
    </w:p>
    <w:p w:rsidR="004921F6" w:rsidRPr="004C2058" w:rsidRDefault="00113B99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potrzeba opieki medycznej, psychologicznej, edukacyjnej, biorąc pod uwagę zmienność stanu zdrowia (remisje i nawr</w:t>
      </w:r>
      <w:r w:rsidR="003E1B29"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oty choroby), absencje w szkole 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(Zaspokajanie potrzeb edukacyjnych uczniów z chorobami przewlekłymi w edukacji włączającej. Raport z realizacji projektu. Opracowanie: M. Ma</w:t>
      </w:r>
      <w:r w:rsidR="003E1B29"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łkowska-Szkutnik, W.</w:t>
      </w:r>
      <w:r w:rsidR="0025627C"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E1B29"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Jaskólska).</w:t>
      </w:r>
    </w:p>
    <w:p w:rsidR="004921F6" w:rsidRPr="004C2058" w:rsidRDefault="00113B9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Są to uczniowie, którzy ze względu na swój stan zdrowia, wielokrotnie zmagają się z</w:t>
      </w:r>
      <w:r w:rsidR="0025627C"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obniżoną motywacją, co może sku</w:t>
      </w:r>
      <w:r w:rsidR="003E1B29"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tkować niepowodzeniem szkolnymi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wynikającymi </w:t>
      </w:r>
      <w:r w:rsidR="003E1B29"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m.in. 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braku znajomości lektur szkolnych. </w:t>
      </w:r>
    </w:p>
    <w:p w:rsidR="004921F6" w:rsidRPr="004C2058" w:rsidRDefault="00113B9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 badań przeprowadzonych w 2014 roku przez Instytut Badań Edukacyjnych wynika, że aż 23% uczniów ostatniej klasy szkoły podstawowej nie przeczytało w czasie</w:t>
      </w:r>
      <w:r w:rsidR="0081590A"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wolnym,</w:t>
      </w:r>
      <w:r w:rsidR="00156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choćby we fragmentach, żadnej książki. </w:t>
      </w:r>
    </w:p>
    <w:p w:rsidR="004921F6" w:rsidRPr="004C2058" w:rsidRDefault="004921F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21F6" w:rsidRPr="004C2058" w:rsidRDefault="00113B9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Aby pomó</w:t>
      </w:r>
      <w:r w:rsidR="003E1B29"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c uczniom szkół przyszpitalnych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opanować materiał potrzebny do egzaminu maturalnego na poziomie podstawowym z języka polskiego należy zachęcić ich do czytelnictwa oraz obcowania z dziełami kultury.</w:t>
      </w:r>
    </w:p>
    <w:p w:rsidR="004921F6" w:rsidRPr="004C2058" w:rsidRDefault="00113B9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Wykorzystanie dzieł kultury jako cel zakłada zachęcenie uczniów do zapoznania się z</w:t>
      </w:r>
      <w:r w:rsidR="0025627C"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treściami lektur szkolnych w sposób inny niż tradycyjny. Uczniowie często są negatywnie nastawieni do</w:t>
      </w:r>
      <w:r w:rsidR="003E1B29"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czytania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lektur szkolnych</w:t>
      </w:r>
      <w:r w:rsidR="003E1B29"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samego faktu „obowiązku”, nie znając nawet ich treści.</w:t>
      </w:r>
    </w:p>
    <w:p w:rsidR="004921F6" w:rsidRPr="004C2058" w:rsidRDefault="00113B9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Celem dodatkowym innowacji jest zapoznanie uczniów z szeroko rozumianymi dziełami kultury jako wartości</w:t>
      </w:r>
      <w:r w:rsidR="00F125F3"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ą w życiu człowieka. Obcowanie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kulturą ma wpływ na rozwój wyobraźni i kształtowanie światopoglądu przez człowieka. </w:t>
      </w:r>
    </w:p>
    <w:p w:rsidR="00F125F3" w:rsidRPr="004C2058" w:rsidRDefault="00113B99" w:rsidP="00F125F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przez okres absencji są wyłączeni nie tylko z życia społecznego, ale również kulturalnego. Procesy poznawcze i rozwojowe kształtowane są u dzieci i młodzieży przez wykorzystanie umiejętności naśladownictwa i modelowania. Zaszczepienie w nich potrzeby pragnienia kultury</w:t>
      </w:r>
      <w:r w:rsidR="00EE0BE6"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ważnym zadaniem wychowawczym oraz rozwojowym. </w:t>
      </w:r>
    </w:p>
    <w:p w:rsidR="004921F6" w:rsidRPr="004C2058" w:rsidRDefault="00113B99" w:rsidP="00F125F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Horbowski</w:t>
      </w:r>
      <w:proofErr w:type="spellEnd"/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postrzega edukację teatralną jako „rozwój osobowości dzieci i</w:t>
      </w:r>
      <w:r w:rsidR="0025627C"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młodzieży przez bezpośredni kontakt z widowiskami teatralnymi. Jest możliwy wówczas, jeśli edukacja teatralna zostanie oparta o przeżycia związane z oglądaniem widowiska teatralnego, własną twórczość teatralną i wiedzę z zakresu funkcjonowania historii teatru”</w:t>
      </w:r>
      <w:r w:rsidR="00EE0BE6"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(K. Żyliński, Edukacja teatralna dzieci i młodzieży w Młodzieżowym Domu Kultury w</w:t>
      </w:r>
      <w:r w:rsidR="00EE0BE6"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Opolu, 2012). </w:t>
      </w:r>
    </w:p>
    <w:p w:rsidR="004921F6" w:rsidRPr="004C2058" w:rsidRDefault="00113B99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sz w:val="24"/>
          <w:szCs w:val="24"/>
        </w:rPr>
        <w:t>Doświadczanie kultury z wykorzystaniem filmu jest procesem przystępnym dla uczniów. Film jako narzędzie pracy jest atrakcyjne, ponieważ z jego użyciem łatwie</w:t>
      </w:r>
      <w:r w:rsidR="00F125F3" w:rsidRPr="004C2058">
        <w:rPr>
          <w:rFonts w:ascii="Times New Roman" w:eastAsia="Times New Roman" w:hAnsi="Times New Roman" w:cs="Times New Roman"/>
          <w:sz w:val="24"/>
          <w:szCs w:val="24"/>
        </w:rPr>
        <w:t>j jest rozpocząć dyskusje dot</w:t>
      </w:r>
      <w:r w:rsidR="00EE0BE6" w:rsidRPr="004C2058">
        <w:rPr>
          <w:rFonts w:ascii="Times New Roman" w:eastAsia="Times New Roman" w:hAnsi="Times New Roman" w:cs="Times New Roman"/>
          <w:sz w:val="24"/>
          <w:szCs w:val="24"/>
        </w:rPr>
        <w:t>yczącą</w:t>
      </w:r>
      <w:r w:rsidR="00F125F3" w:rsidRPr="004C2058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4C2058">
        <w:rPr>
          <w:rFonts w:ascii="Times New Roman" w:eastAsia="Times New Roman" w:hAnsi="Times New Roman" w:cs="Times New Roman"/>
          <w:sz w:val="24"/>
          <w:szCs w:val="24"/>
        </w:rPr>
        <w:t>ematyki wartości w życiu człowieka, jego pozycji jako jednostki w społeczeństwie czy innych rozmów o kontekście społeczno-historycznym (</w:t>
      </w:r>
      <w:proofErr w:type="spellStart"/>
      <w:r w:rsidRPr="004C2058">
        <w:rPr>
          <w:rFonts w:ascii="Times New Roman" w:eastAsia="Times New Roman" w:hAnsi="Times New Roman" w:cs="Times New Roman"/>
          <w:sz w:val="24"/>
          <w:szCs w:val="24"/>
        </w:rPr>
        <w:t>D.Górecka</w:t>
      </w:r>
      <w:proofErr w:type="spellEnd"/>
      <w:r w:rsidRPr="004C2058">
        <w:rPr>
          <w:rFonts w:ascii="Times New Roman" w:eastAsia="Times New Roman" w:hAnsi="Times New Roman" w:cs="Times New Roman"/>
          <w:sz w:val="24"/>
          <w:szCs w:val="24"/>
        </w:rPr>
        <w:t>, Film jako atrakcyjne narzędzie realizacji wymagań podstawy programowej w</w:t>
      </w:r>
      <w:r w:rsidR="00EE0BE6" w:rsidRPr="004C205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C2058">
        <w:rPr>
          <w:rFonts w:ascii="Times New Roman" w:eastAsia="Times New Roman" w:hAnsi="Times New Roman" w:cs="Times New Roman"/>
          <w:sz w:val="24"/>
          <w:szCs w:val="24"/>
        </w:rPr>
        <w:t>reformującej się szkole podstawowej, Łódzkie Centrum Doskonalenia Nauczycieli i</w:t>
      </w:r>
      <w:r w:rsidR="00EE0BE6" w:rsidRPr="004C205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C2058">
        <w:rPr>
          <w:rFonts w:ascii="Times New Roman" w:eastAsia="Times New Roman" w:hAnsi="Times New Roman" w:cs="Times New Roman"/>
          <w:sz w:val="24"/>
          <w:szCs w:val="24"/>
        </w:rPr>
        <w:t xml:space="preserve">Kształcenia Praktycznego). </w:t>
      </w:r>
    </w:p>
    <w:p w:rsidR="004921F6" w:rsidRPr="004C2058" w:rsidRDefault="004921F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21F6" w:rsidRPr="004C2058" w:rsidRDefault="00113B9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Czas trwania: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</w:t>
      </w:r>
      <w:r w:rsidR="0081590A"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półrocze 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roku szkolnego 2023/2024</w:t>
      </w:r>
    </w:p>
    <w:p w:rsidR="009C32EF" w:rsidRPr="004C2058" w:rsidRDefault="00113B99" w:rsidP="00F125F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Prowadzone oddziaływania: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x miesiąc </w:t>
      </w:r>
    </w:p>
    <w:p w:rsidR="004921F6" w:rsidRPr="004C2058" w:rsidRDefault="00113B99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Wstęp:</w:t>
      </w:r>
    </w:p>
    <w:p w:rsidR="004921F6" w:rsidRPr="004C2058" w:rsidRDefault="00113B9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Objęcie wychowanków szkoły podstawowej i liceum, zajęciami mającymi na celu wykształtowanie motywacji do czytania lektur szkolnych. Celem jest wsparcie procesu dydaktyczno-edukacyjnego oraz uświadomienie szerokiego kontekstu obcowania z treściami przedstawionymi  w lekturach szkolnych i dziełach kultury. </w:t>
      </w:r>
    </w:p>
    <w:p w:rsidR="004921F6" w:rsidRPr="004C2058" w:rsidRDefault="004921F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21F6" w:rsidRPr="004C2058" w:rsidRDefault="00113B99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Cele ogólne:</w:t>
      </w:r>
    </w:p>
    <w:p w:rsidR="004921F6" w:rsidRPr="004C2058" w:rsidRDefault="00113B99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propagowanie czytelnictwa wśród uczniów </w:t>
      </w:r>
    </w:p>
    <w:p w:rsidR="004921F6" w:rsidRPr="004C2058" w:rsidRDefault="00113B99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wspieranie motywacji do czytania lektur szkolnych obowiązujących do egzaminu maturalnego z języka polskiego na poziomie podstawowym </w:t>
      </w:r>
    </w:p>
    <w:p w:rsidR="004921F6" w:rsidRPr="004C2058" w:rsidRDefault="00113B99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wyrabianie nawyku systematycznego czytania </w:t>
      </w:r>
    </w:p>
    <w:p w:rsidR="004921F6" w:rsidRPr="004C2058" w:rsidRDefault="00113B99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zapoznanie uczniów z dziełami kultury oraz nawiązaniami historyczno-społecznymi </w:t>
      </w:r>
    </w:p>
    <w:p w:rsidR="004921F6" w:rsidRPr="004C2058" w:rsidRDefault="004921F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21F6" w:rsidRPr="004C2058" w:rsidRDefault="00113B9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Tematy poruszane na zajęciach:</w:t>
      </w:r>
    </w:p>
    <w:p w:rsidR="004921F6" w:rsidRPr="004C2058" w:rsidRDefault="00113B99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Lektury szkolne i ich motywy w sztuce: przedstawienie w malarstwie</w:t>
      </w:r>
    </w:p>
    <w:p w:rsidR="004921F6" w:rsidRPr="004C2058" w:rsidRDefault="00113B99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Lektura w Teatrze </w:t>
      </w:r>
    </w:p>
    <w:p w:rsidR="004921F6" w:rsidRPr="004C2058" w:rsidRDefault="00F125F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113B99"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ykonanie 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autorskiego </w:t>
      </w:r>
      <w:r w:rsidR="00113B99"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plakatu promującego czytelnictwo lektur. </w:t>
      </w:r>
    </w:p>
    <w:p w:rsidR="004921F6" w:rsidRPr="004C2058" w:rsidRDefault="00113B99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Prezentacja adaptacji filmowych opartych na treści lektur szkolnych </w:t>
      </w:r>
    </w:p>
    <w:p w:rsidR="004921F6" w:rsidRPr="004C2058" w:rsidRDefault="00113B99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Dyskusja: Jedną lekturę polecam a o innej pragnę zapomnieć! </w:t>
      </w:r>
    </w:p>
    <w:p w:rsidR="004921F6" w:rsidRPr="004C2058" w:rsidRDefault="00113B99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Wykład: Co zrobić, aby  wszystko o wszystkim zapamiętać - pomoce naukowo-dydaktyczne </w:t>
      </w:r>
    </w:p>
    <w:p w:rsidR="004921F6" w:rsidRPr="004C2058" w:rsidRDefault="00113B99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Autorska gazetka oddziałowa </w:t>
      </w:r>
    </w:p>
    <w:p w:rsidR="004921F6" w:rsidRPr="004C2058" w:rsidRDefault="004921F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21F6" w:rsidRPr="004C2058" w:rsidRDefault="00113B9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Metody :  </w:t>
      </w:r>
    </w:p>
    <w:p w:rsidR="004921F6" w:rsidRPr="004C2058" w:rsidRDefault="00113B9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metody oparte na słowie / metody oparte na praktycznej działalności uczniów / metody aktywizujące </w:t>
      </w:r>
    </w:p>
    <w:p w:rsidR="004921F6" w:rsidRPr="004C2058" w:rsidRDefault="00113B9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Formy pracy: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grupowa</w:t>
      </w:r>
    </w:p>
    <w:p w:rsidR="004921F6" w:rsidRPr="004C2058" w:rsidRDefault="00113B9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Formy realizacji: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Praca podczas zajęć wychowawczych </w:t>
      </w:r>
    </w:p>
    <w:p w:rsidR="004921F6" w:rsidRPr="004C2058" w:rsidRDefault="00113B9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Realizatorzy: </w:t>
      </w:r>
    </w:p>
    <w:p w:rsidR="004921F6" w:rsidRPr="004C2058" w:rsidRDefault="00113B9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Wychowawcy grup wychowawczych: Wiktoria Ołdakowska, Wioletta Mróz, Klaudia </w:t>
      </w:r>
      <w:proofErr w:type="spellStart"/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Waś</w:t>
      </w:r>
      <w:proofErr w:type="spellEnd"/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21F6" w:rsidRPr="004C2058" w:rsidRDefault="00113B9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Wsparcie </w:t>
      </w:r>
      <w:r w:rsidRPr="004C2058">
        <w:rPr>
          <w:rFonts w:ascii="Times New Roman" w:eastAsia="Times New Roman" w:hAnsi="Times New Roman" w:cs="Times New Roman"/>
          <w:sz w:val="24"/>
          <w:szCs w:val="24"/>
        </w:rPr>
        <w:t>mentorów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Monika Górecka, Monika Okońska, Daria </w:t>
      </w:r>
      <w:proofErr w:type="spellStart"/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4C2058">
        <w:rPr>
          <w:rFonts w:ascii="Times New Roman" w:eastAsia="Times New Roman" w:hAnsi="Times New Roman" w:cs="Times New Roman"/>
          <w:sz w:val="24"/>
          <w:szCs w:val="24"/>
        </w:rPr>
        <w:t>iemiatowska</w:t>
      </w:r>
      <w:proofErr w:type="spellEnd"/>
      <w:r w:rsidRPr="004C2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21F6" w:rsidRPr="004C2058" w:rsidRDefault="00113B9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21F6" w:rsidRPr="004C2058" w:rsidRDefault="004921F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1F6" w:rsidRPr="004C2058" w:rsidRDefault="004921F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1F6" w:rsidRPr="004C2058" w:rsidRDefault="00113B9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Praca podzielona jest na dwa bloki: </w:t>
      </w:r>
    </w:p>
    <w:p w:rsidR="004921F6" w:rsidRPr="004C2058" w:rsidRDefault="00113B9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- z wykorzystaniem materiałów filmowych, muzycznych oraz teatralnych</w:t>
      </w:r>
    </w:p>
    <w:p w:rsidR="004921F6" w:rsidRPr="004C2058" w:rsidRDefault="00113B99" w:rsidP="00EE0BE6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Wybrane zakresy treści lektur w przekazie nie tradycyjnym</w:t>
      </w:r>
      <w:r w:rsidRPr="004C20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21F6" w:rsidRPr="004C2058" w:rsidRDefault="00F125F3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sz w:val="24"/>
          <w:szCs w:val="24"/>
        </w:rPr>
        <w:t>“Książę</w:t>
      </w:r>
      <w:r w:rsidR="006B6E95" w:rsidRPr="004C2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B99" w:rsidRPr="004C2058">
        <w:rPr>
          <w:rFonts w:ascii="Times New Roman" w:eastAsia="Times New Roman" w:hAnsi="Times New Roman" w:cs="Times New Roman"/>
          <w:sz w:val="24"/>
          <w:szCs w:val="24"/>
        </w:rPr>
        <w:t xml:space="preserve"> Egiptu” (1998), reż. Simon Wells, Brenda Chapman (dostępna na platformie </w:t>
      </w:r>
      <w:r w:rsidR="009C32EF" w:rsidRPr="004C2058">
        <w:rPr>
          <w:rFonts w:ascii="Times New Roman" w:eastAsia="Times New Roman" w:hAnsi="Times New Roman" w:cs="Times New Roman"/>
          <w:sz w:val="24"/>
          <w:szCs w:val="24"/>
        </w:rPr>
        <w:t>Disney+</w:t>
      </w:r>
      <w:r w:rsidR="00113B99" w:rsidRPr="004C205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921F6" w:rsidRPr="004C2058" w:rsidRDefault="00113B99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Kamienie na Szaniec, Reżyser: Robert Gliński,  źródło: </w:t>
      </w:r>
      <w:hyperlink r:id="rId6">
        <w:r w:rsidRPr="004C2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https://vod.tvp.pl/filmy-fabularne,136/kamienie-na-szaniec,379301</w:t>
        </w:r>
      </w:hyperlink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21F6" w:rsidRPr="004C2058" w:rsidRDefault="00113B99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Makbet,  Inscenizacja tragedii Williama Szekspira, zrealizowana w 1969 roku przez Andrzeja Wajdę, źródło: </w:t>
      </w:r>
      <w:hyperlink r:id="rId7">
        <w:r w:rsidRPr="004C2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https://vod.tvp.pl/teatr-telewizji,202/makbet,339666</w:t>
        </w:r>
      </w:hyperlink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21F6" w:rsidRPr="004C2058" w:rsidRDefault="00113B99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Pan Tadeusz – adaptacja filmowa 1998</w:t>
      </w:r>
    </w:p>
    <w:p w:rsidR="004921F6" w:rsidRPr="004C2058" w:rsidRDefault="00113B99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sz w:val="24"/>
          <w:szCs w:val="24"/>
        </w:rPr>
        <w:t>Zakazane piosenki. Polskie utwory z czasów II wojny światowej</w:t>
      </w:r>
    </w:p>
    <w:p w:rsidR="004921F6" w:rsidRPr="004C2058" w:rsidRDefault="00113B99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Powojenna piosenka literacka: twórczość Jacka Kaczmarskiego, </w:t>
      </w:r>
    </w:p>
    <w:p w:rsidR="004921F6" w:rsidRPr="004C2058" w:rsidRDefault="00113B99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Wesele - Wielki dramat Stanisława Wyspiańskiego w reżyserii Wawrzyńca Kostrzewskiego; źródło: </w:t>
      </w:r>
      <w:hyperlink r:id="rId8">
        <w:r w:rsidRPr="004C2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https://vod.tvp.pl/teatr-telewizji,202/wesele,285963</w:t>
        </w:r>
      </w:hyperlink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21F6" w:rsidRPr="004C2058" w:rsidRDefault="00113B99" w:rsidP="00EE0BE6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- część podawcza oraz aktywizująca bezpośrednio uczniów:</w:t>
      </w:r>
    </w:p>
    <w:p w:rsidR="004921F6" w:rsidRPr="004C2058" w:rsidRDefault="00113B99" w:rsidP="00EE0BE6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Dyskusje tematyczne </w:t>
      </w:r>
    </w:p>
    <w:p w:rsidR="004921F6" w:rsidRPr="004C2058" w:rsidRDefault="00113B99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Nauka polskiego tańca narodowego „Polonez”</w:t>
      </w:r>
    </w:p>
    <w:p w:rsidR="004921F6" w:rsidRPr="004C2058" w:rsidRDefault="00113B99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Pogadanka dot. Poszukiwania różnych możliwości zapoznania się z treścią obowiązujących tekstów lektur </w:t>
      </w:r>
    </w:p>
    <w:p w:rsidR="004921F6" w:rsidRPr="004C2058" w:rsidRDefault="00113B99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Burza mózgów </w:t>
      </w:r>
      <w:r w:rsidR="00EE0BE6"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dotycząca t</w:t>
      </w: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>reści prezentowanych na gazetce szkolnej (najważniejsze zagadnienia subiektywnie wybrane przez jej twórców) i jej wykonanie</w:t>
      </w:r>
    </w:p>
    <w:p w:rsidR="004921F6" w:rsidRPr="004C2058" w:rsidRDefault="00113B99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Bogurodzica dzisiaj – próba przepisania tekstu Bogurodzicy z archaizmów na współczesny język </w:t>
      </w:r>
    </w:p>
    <w:p w:rsidR="004921F6" w:rsidRPr="004C2058" w:rsidRDefault="00113B99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Plakat zachęcający do czytania lektur i zapoznania się z ich treściami </w:t>
      </w:r>
    </w:p>
    <w:p w:rsidR="004921F6" w:rsidRPr="004C2058" w:rsidRDefault="00113B99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Zajęcia artystyczne „dziadowski krajobraz” – nawiązanie do krajobrazu romantycznego przedstawionego w „Dziady II” Adama Mickiewicza – tworzenie na podstawie fragmentu tekstu </w:t>
      </w:r>
    </w:p>
    <w:bookmarkEnd w:id="0"/>
    <w:p w:rsidR="004921F6" w:rsidRPr="004C2058" w:rsidRDefault="004921F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921F6" w:rsidRPr="004C2058" w:rsidSect="004921F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72BB4"/>
    <w:multiLevelType w:val="multilevel"/>
    <w:tmpl w:val="C30AD0A8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2B2B2B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61093B"/>
    <w:multiLevelType w:val="multilevel"/>
    <w:tmpl w:val="CB029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1A4529"/>
    <w:multiLevelType w:val="multilevel"/>
    <w:tmpl w:val="D49C1A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56529"/>
    <w:multiLevelType w:val="multilevel"/>
    <w:tmpl w:val="54743E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6C0868"/>
    <w:multiLevelType w:val="multilevel"/>
    <w:tmpl w:val="5CA4637C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2B2B2B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280FC4"/>
    <w:multiLevelType w:val="multilevel"/>
    <w:tmpl w:val="2A9C23DA"/>
    <w:lvl w:ilvl="0">
      <w:start w:val="2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2B2B2B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172496"/>
    <w:multiLevelType w:val="multilevel"/>
    <w:tmpl w:val="9A346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921F6"/>
    <w:rsid w:val="00046134"/>
    <w:rsid w:val="00113B99"/>
    <w:rsid w:val="001567E5"/>
    <w:rsid w:val="00216A81"/>
    <w:rsid w:val="0025627C"/>
    <w:rsid w:val="00345437"/>
    <w:rsid w:val="003E1B29"/>
    <w:rsid w:val="00433774"/>
    <w:rsid w:val="004921F6"/>
    <w:rsid w:val="004C2058"/>
    <w:rsid w:val="004D4241"/>
    <w:rsid w:val="005C3F87"/>
    <w:rsid w:val="006B6E95"/>
    <w:rsid w:val="0081590A"/>
    <w:rsid w:val="009C32EF"/>
    <w:rsid w:val="00EE0BE6"/>
    <w:rsid w:val="00F0028F"/>
    <w:rsid w:val="00F1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6CBF3-3535-41E6-98A7-632B158C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81"/>
  </w:style>
  <w:style w:type="paragraph" w:styleId="Nagwek1">
    <w:name w:val="heading 1"/>
    <w:basedOn w:val="Normalny1"/>
    <w:next w:val="Normalny1"/>
    <w:rsid w:val="004921F6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Nagwek2">
    <w:name w:val="heading 2"/>
    <w:basedOn w:val="Normalny1"/>
    <w:next w:val="Normalny1"/>
    <w:rsid w:val="004921F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Nagwek3">
    <w:name w:val="heading 3"/>
    <w:basedOn w:val="Normalny1"/>
    <w:next w:val="Normalny1"/>
    <w:rsid w:val="004921F6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4921F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4921F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4921F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921F6"/>
  </w:style>
  <w:style w:type="table" w:customStyle="1" w:styleId="TableNormal">
    <w:name w:val="Table Normal"/>
    <w:rsid w:val="004921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921F6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Podtytu">
    <w:name w:val="Subtitle"/>
    <w:basedOn w:val="Normalny1"/>
    <w:next w:val="Normalny1"/>
    <w:rsid w:val="004921F6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teatr-telewizji,202/wesele,285963" TargetMode="External"/><Relationship Id="rId3" Type="http://schemas.openxmlformats.org/officeDocument/2006/relationships/styles" Target="styles.xml"/><Relationship Id="rId7" Type="http://schemas.openxmlformats.org/officeDocument/2006/relationships/hyperlink" Target="https://vod.tvp.pl/teatr-telewizji,202/makbet,3396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d.tvp.pl/filmy-fabularne,136/kamienie-na-szaniec,3793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76i6+MUqYG9eG7HGpCIm6ksEvg==">CgMxLjA4AHIhMS01ZFg5aXVab0dybC1ZU2l0aW1kNG9ZOHQ4OWxiSXFC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kasia</cp:lastModifiedBy>
  <cp:revision>9</cp:revision>
  <dcterms:created xsi:type="dcterms:W3CDTF">2024-01-11T15:44:00Z</dcterms:created>
  <dcterms:modified xsi:type="dcterms:W3CDTF">2024-01-29T17:02:00Z</dcterms:modified>
</cp:coreProperties>
</file>