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69" w:rsidRPr="005C6AA0" w:rsidRDefault="00E37369" w:rsidP="00E37369">
      <w:pPr>
        <w:jc w:val="both"/>
        <w:rPr>
          <w:rFonts w:ascii="Arial" w:hAnsi="Arial" w:cs="Arial"/>
          <w:b/>
          <w:sz w:val="24"/>
          <w:szCs w:val="24"/>
        </w:rPr>
      </w:pPr>
      <w:r w:rsidRPr="005C6AA0">
        <w:rPr>
          <w:rFonts w:ascii="Arial" w:hAnsi="Arial" w:cs="Arial"/>
          <w:b/>
          <w:sz w:val="24"/>
          <w:szCs w:val="24"/>
        </w:rPr>
        <w:t>Dostępność architektoniczna</w:t>
      </w:r>
    </w:p>
    <w:p w:rsidR="00E37369" w:rsidRPr="005C6AA0" w:rsidRDefault="00E37369" w:rsidP="00E37369">
      <w:pPr>
        <w:jc w:val="both"/>
        <w:rPr>
          <w:rFonts w:ascii="Arial" w:hAnsi="Arial" w:cs="Arial"/>
          <w:sz w:val="24"/>
          <w:szCs w:val="24"/>
        </w:rPr>
      </w:pPr>
      <w:r w:rsidRPr="005C6AA0">
        <w:rPr>
          <w:rFonts w:ascii="Arial" w:hAnsi="Arial" w:cs="Arial"/>
          <w:sz w:val="24"/>
          <w:szCs w:val="24"/>
        </w:rPr>
        <w:t xml:space="preserve">Budynek </w:t>
      </w:r>
      <w:r w:rsidR="004F0C9F">
        <w:rPr>
          <w:rFonts w:ascii="Arial" w:hAnsi="Arial" w:cs="Arial"/>
          <w:sz w:val="24"/>
          <w:szCs w:val="24"/>
        </w:rPr>
        <w:t xml:space="preserve">główny </w:t>
      </w:r>
      <w:r w:rsidRPr="005C6AA0">
        <w:rPr>
          <w:rFonts w:ascii="Arial" w:hAnsi="Arial" w:cs="Arial"/>
          <w:sz w:val="24"/>
          <w:szCs w:val="24"/>
        </w:rPr>
        <w:t xml:space="preserve">szkoły przy ulicy Kaczorówka 4 spełnia minimalne wymagania zgodne z ustawą z dnia 19 lipca 2019 r. o zapewnianiu dostępności osobom ze szczególnymi potrzebami. </w:t>
      </w:r>
    </w:p>
    <w:p w:rsidR="00E37369" w:rsidRPr="005C6AA0" w:rsidRDefault="00E37369" w:rsidP="00E37369">
      <w:pPr>
        <w:jc w:val="both"/>
        <w:rPr>
          <w:rFonts w:ascii="Arial" w:hAnsi="Arial" w:cs="Arial"/>
          <w:sz w:val="24"/>
          <w:szCs w:val="24"/>
          <w:u w:val="single"/>
        </w:rPr>
      </w:pPr>
      <w:r w:rsidRPr="005C6AA0">
        <w:rPr>
          <w:rFonts w:ascii="Arial" w:hAnsi="Arial" w:cs="Arial"/>
          <w:sz w:val="24"/>
          <w:szCs w:val="24"/>
          <w:u w:val="single"/>
        </w:rPr>
        <w:t>W zakresie dostępności architektonicznej:</w:t>
      </w:r>
    </w:p>
    <w:p w:rsidR="00E37369" w:rsidRPr="005C6AA0" w:rsidRDefault="00E37369" w:rsidP="00E37369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5C6AA0">
        <w:rPr>
          <w:rFonts w:ascii="Arial" w:hAnsi="Arial" w:cs="Arial"/>
        </w:rPr>
        <w:t xml:space="preserve">Do budynku szkoły prowadzą 3 wejścia wszystkie od strony ul. Kaczorówka. Do głównego wejście prowadzą schody, następne wejście jest od strony placu zabaw. </w:t>
      </w:r>
      <w:r w:rsidR="004F0C9F">
        <w:rPr>
          <w:rFonts w:ascii="Arial" w:hAnsi="Arial" w:cs="Arial"/>
        </w:rPr>
        <w:t xml:space="preserve">Trzecie wejście znajduje się od strony </w:t>
      </w:r>
      <w:r w:rsidR="00DD697B">
        <w:rPr>
          <w:rFonts w:ascii="Arial" w:hAnsi="Arial" w:cs="Arial"/>
        </w:rPr>
        <w:t xml:space="preserve"> </w:t>
      </w:r>
      <w:r w:rsidR="004F0C9F">
        <w:rPr>
          <w:rFonts w:ascii="Arial" w:hAnsi="Arial" w:cs="Arial"/>
        </w:rPr>
        <w:t>wybudowanego  dodatkowego budynku szkoły</w:t>
      </w:r>
      <w:r w:rsidR="007567C6">
        <w:rPr>
          <w:rFonts w:ascii="Arial" w:hAnsi="Arial" w:cs="Arial"/>
        </w:rPr>
        <w:t xml:space="preserve"> które jest dostępne dla osób  niepełnosprawnych</w:t>
      </w:r>
      <w:r>
        <w:rPr>
          <w:rFonts w:ascii="Arial" w:hAnsi="Arial" w:cs="Arial"/>
        </w:rPr>
        <w:t>.</w:t>
      </w:r>
    </w:p>
    <w:p w:rsidR="00E37369" w:rsidRDefault="00E37369" w:rsidP="00E37369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5C6AA0">
        <w:rPr>
          <w:rFonts w:ascii="Arial" w:hAnsi="Arial" w:cs="Arial"/>
        </w:rPr>
        <w:t>Osobami oddelegowanymi do udzielania informacji przy wejściu głównym są pracownicy obsługi. </w:t>
      </w:r>
    </w:p>
    <w:p w:rsidR="007567C6" w:rsidRDefault="007567C6" w:rsidP="00E37369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5C6AA0">
        <w:rPr>
          <w:rFonts w:ascii="Arial" w:hAnsi="Arial" w:cs="Arial"/>
        </w:rPr>
        <w:t>Budynek wewnątrz nie jest dostosowany dla osób niepełnosprawnych.</w:t>
      </w:r>
    </w:p>
    <w:p w:rsidR="007567C6" w:rsidRPr="005C6AA0" w:rsidRDefault="007567C6" w:rsidP="007567C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AA0">
        <w:rPr>
          <w:rFonts w:ascii="Arial" w:eastAsia="Times New Roman" w:hAnsi="Arial" w:cs="Arial"/>
          <w:sz w:val="24"/>
          <w:szCs w:val="24"/>
          <w:lang w:eastAsia="pl-PL"/>
        </w:rPr>
        <w:t>Nad wejściami do szkoły nie ma głośników systemu naprowadzającego dźwiękowo osoby niewidome i słabo widzące.</w:t>
      </w:r>
    </w:p>
    <w:p w:rsidR="007567C6" w:rsidRPr="005C6AA0" w:rsidRDefault="007567C6" w:rsidP="007567C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AA0">
        <w:rPr>
          <w:rFonts w:ascii="Arial" w:eastAsia="Times New Roman" w:hAnsi="Arial" w:cs="Arial"/>
          <w:sz w:val="24"/>
          <w:szCs w:val="24"/>
          <w:lang w:eastAsia="pl-PL"/>
        </w:rPr>
        <w:t>W szkole nie ma możliwości skorzystania z tłumacza języka migowego.</w:t>
      </w:r>
    </w:p>
    <w:p w:rsidR="007567C6" w:rsidRPr="005C6AA0" w:rsidRDefault="007567C6" w:rsidP="007567C6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Miedzy budynkami znajdują się oznaczone 4 miejsca parkingowe </w:t>
      </w:r>
      <w:r w:rsidRPr="005C6AA0">
        <w:rPr>
          <w:rFonts w:ascii="Arial" w:hAnsi="Arial" w:cs="Arial"/>
        </w:rPr>
        <w:t>dla osób niepełnosprawnych</w:t>
      </w:r>
      <w:r>
        <w:rPr>
          <w:rFonts w:ascii="Arial" w:hAnsi="Arial" w:cs="Arial"/>
        </w:rPr>
        <w:t>.</w:t>
      </w:r>
    </w:p>
    <w:p w:rsidR="007567C6" w:rsidRPr="005C6AA0" w:rsidRDefault="007567C6" w:rsidP="007567C6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5C6AA0">
        <w:rPr>
          <w:rFonts w:ascii="Arial" w:hAnsi="Arial" w:cs="Arial"/>
        </w:rPr>
        <w:t>Budynek dostępny dla osoby z psem asystującym:</w:t>
      </w:r>
    </w:p>
    <w:p w:rsidR="00E37369" w:rsidRPr="005C6AA0" w:rsidRDefault="00E37369" w:rsidP="00E3736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6A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prawie wstępu z psem asystującym i ewentualnych uzasadnionych ograniczeniach</w:t>
      </w:r>
    </w:p>
    <w:p w:rsidR="00E37369" w:rsidRPr="005C6AA0" w:rsidRDefault="00E37369" w:rsidP="00E373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AA0">
        <w:rPr>
          <w:rFonts w:ascii="Arial" w:eastAsia="Times New Roman" w:hAnsi="Arial" w:cs="Arial"/>
          <w:sz w:val="24"/>
          <w:szCs w:val="24"/>
          <w:lang w:eastAsia="pl-PL"/>
        </w:rPr>
        <w:t xml:space="preserve">Zgodnie z ustawą z dnia 27 sierpnia 1997 r. o rehabilitacji zawodowej i społecznej oraz zatrudnianiu osób niepełnosprawnych osoba niepełnosprawna wraz z psem asystującym ma prawo wstępu m.in. do obiektów użyteczności publicznej. Warunkiem wejścia do budynku SP nr 67 w Krakowie z psem asystującym jest wyposażenie psa asystującego w uprząż oraz posiadanie przez osobę niepełnosprawną certyfikatu potwierdzającego status psa asystującego </w:t>
      </w:r>
      <w:r w:rsidR="00D32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C6AA0">
        <w:rPr>
          <w:rFonts w:ascii="Arial" w:eastAsia="Times New Roman" w:hAnsi="Arial" w:cs="Arial"/>
          <w:sz w:val="24"/>
          <w:szCs w:val="24"/>
          <w:lang w:eastAsia="pl-PL"/>
        </w:rPr>
        <w:t>i zaświadczenie o wykonaniu wymaganych szczepień weterynaryjnych.</w:t>
      </w:r>
    </w:p>
    <w:p w:rsidR="000618D0" w:rsidRDefault="00D328D7" w:rsidP="000618D0">
      <w:pPr>
        <w:pStyle w:val="NormalnyWeb"/>
        <w:spacing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8</w:t>
      </w:r>
      <w:r w:rsidR="00E37369" w:rsidRPr="005C6AA0">
        <w:rPr>
          <w:rFonts w:ascii="Arial" w:hAnsi="Arial" w:cs="Arial"/>
        </w:rPr>
        <w:t>.Możliwości ewakuacji w</w:t>
      </w:r>
      <w:r w:rsidR="000618D0">
        <w:rPr>
          <w:rFonts w:ascii="Arial" w:hAnsi="Arial" w:cs="Arial"/>
        </w:rPr>
        <w:t xml:space="preserve">edług zasad ogólnie przyjętych </w:t>
      </w:r>
      <w:r w:rsidR="00E37369" w:rsidRPr="005C6AA0">
        <w:rPr>
          <w:rFonts w:ascii="Arial" w:hAnsi="Arial" w:cs="Arial"/>
        </w:rPr>
        <w:t>w szkole.</w:t>
      </w:r>
    </w:p>
    <w:sectPr w:rsidR="000618D0" w:rsidSect="002B7614">
      <w:headerReference w:type="default" r:id="rId7"/>
      <w:pgSz w:w="11906" w:h="16838"/>
      <w:pgMar w:top="67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A2" w:rsidRDefault="003743A2" w:rsidP="00D61D67">
      <w:pPr>
        <w:spacing w:after="0" w:line="240" w:lineRule="auto"/>
      </w:pPr>
      <w:r>
        <w:separator/>
      </w:r>
    </w:p>
  </w:endnote>
  <w:endnote w:type="continuationSeparator" w:id="0">
    <w:p w:rsidR="003743A2" w:rsidRDefault="003743A2" w:rsidP="00D6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A2" w:rsidRDefault="003743A2" w:rsidP="00D61D67">
      <w:pPr>
        <w:spacing w:after="0" w:line="240" w:lineRule="auto"/>
      </w:pPr>
      <w:r>
        <w:separator/>
      </w:r>
    </w:p>
  </w:footnote>
  <w:footnote w:type="continuationSeparator" w:id="0">
    <w:p w:rsidR="003743A2" w:rsidRDefault="003743A2" w:rsidP="00D6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67" w:rsidRPr="00D61D67" w:rsidRDefault="00D61D67" w:rsidP="00D61D67">
    <w:pPr>
      <w:pStyle w:val="Nagwek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A2B"/>
    <w:multiLevelType w:val="hybridMultilevel"/>
    <w:tmpl w:val="E932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B1B"/>
    <w:rsid w:val="000136A2"/>
    <w:rsid w:val="000618D0"/>
    <w:rsid w:val="00072734"/>
    <w:rsid w:val="00117D80"/>
    <w:rsid w:val="002B7614"/>
    <w:rsid w:val="002E60AC"/>
    <w:rsid w:val="003743A2"/>
    <w:rsid w:val="003F11C3"/>
    <w:rsid w:val="004F0C9F"/>
    <w:rsid w:val="005C6AA0"/>
    <w:rsid w:val="00615DA0"/>
    <w:rsid w:val="006C6CB3"/>
    <w:rsid w:val="0071043C"/>
    <w:rsid w:val="00713322"/>
    <w:rsid w:val="007567C6"/>
    <w:rsid w:val="007D2387"/>
    <w:rsid w:val="007E4471"/>
    <w:rsid w:val="00850B1B"/>
    <w:rsid w:val="008878E3"/>
    <w:rsid w:val="009F44DF"/>
    <w:rsid w:val="00A20412"/>
    <w:rsid w:val="00B03290"/>
    <w:rsid w:val="00B14721"/>
    <w:rsid w:val="00B2545F"/>
    <w:rsid w:val="00B511F5"/>
    <w:rsid w:val="00BD6C14"/>
    <w:rsid w:val="00CB3B78"/>
    <w:rsid w:val="00CC5FF6"/>
    <w:rsid w:val="00CD057E"/>
    <w:rsid w:val="00CE25A4"/>
    <w:rsid w:val="00D14057"/>
    <w:rsid w:val="00D328D7"/>
    <w:rsid w:val="00D61D67"/>
    <w:rsid w:val="00D93474"/>
    <w:rsid w:val="00DC466E"/>
    <w:rsid w:val="00DD697B"/>
    <w:rsid w:val="00E37369"/>
    <w:rsid w:val="00ED506D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6C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D67"/>
  </w:style>
  <w:style w:type="paragraph" w:styleId="Stopka">
    <w:name w:val="footer"/>
    <w:basedOn w:val="Normalny"/>
    <w:link w:val="StopkaZnak"/>
    <w:uiPriority w:val="99"/>
    <w:unhideWhenUsed/>
    <w:rsid w:val="00D6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Szklarska</dc:creator>
  <cp:lastModifiedBy>Sekretariat</cp:lastModifiedBy>
  <cp:revision>9</cp:revision>
  <cp:lastPrinted>2021-04-15T10:06:00Z</cp:lastPrinted>
  <dcterms:created xsi:type="dcterms:W3CDTF">2022-03-15T10:23:00Z</dcterms:created>
  <dcterms:modified xsi:type="dcterms:W3CDTF">2024-03-22T13:38:00Z</dcterms:modified>
</cp:coreProperties>
</file>