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B252B4" w14:textId="70B1CE4E" w:rsidR="009709B6" w:rsidRDefault="008E6986" w:rsidP="009709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 w:rsidR="009709B6" w:rsidRPr="00DF35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Wzór umowy</w:t>
      </w:r>
    </w:p>
    <w:p w14:paraId="311B86AD" w14:textId="77777777" w:rsidR="009709B6" w:rsidRPr="00DF35BA" w:rsidRDefault="009709B6" w:rsidP="009709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80A790A" w14:textId="77777777" w:rsidR="009709B6" w:rsidRPr="00DF35BA" w:rsidRDefault="009709B6" w:rsidP="00970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F35BA">
        <w:rPr>
          <w:rFonts w:ascii="Times New Roman" w:eastAsia="Times New Roman" w:hAnsi="Times New Roman" w:cs="Times New Roman"/>
          <w:sz w:val="24"/>
          <w:szCs w:val="20"/>
          <w:lang w:eastAsia="pl-PL"/>
        </w:rPr>
        <w:t>zawarta w dniu ………………………. w Krakowie pomiędzy:</w:t>
      </w:r>
    </w:p>
    <w:p w14:paraId="14D2251D" w14:textId="77777777" w:rsidR="009709B6" w:rsidRPr="00DF35BA" w:rsidRDefault="009709B6" w:rsidP="00970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DF35BA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Gminą Miejską Kraków z siedzibą w Krakowie (kod pocztowy: 31-004)                                               Plac Wszystkich Świętych 3-4, </w:t>
      </w:r>
      <w:r w:rsidRPr="00DF35B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zwaną dalej </w:t>
      </w:r>
      <w:r w:rsidRPr="00DF35BA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„Zamawiającym”, </w:t>
      </w:r>
      <w:r w:rsidRPr="00DF35BA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numer NIP 6761013717,               numer REGON 351554353 reprezentowaną przez </w:t>
      </w:r>
      <w:r w:rsidRPr="00DF35B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Lidię Król – Zastępcę Dyrektora                             ds. Administracyjnych Miejskiego Ośrodka Pomocy Społecznej w Krakowie                                        z siedzibą w Krakowie (kod pocztowy: 30-529), przy ul. Józefińskiej 14, działającą                           na podstawie pełnomocnictwa numer 91/2016 Prezydenta Miasta Krakowa  z dnia 18 lutego 2016 roku </w:t>
      </w:r>
    </w:p>
    <w:p w14:paraId="5CE69104" w14:textId="77777777" w:rsidR="009709B6" w:rsidRPr="00DF35BA" w:rsidRDefault="009709B6" w:rsidP="00970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5B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14562B3C" w14:textId="77777777" w:rsidR="009709B6" w:rsidRPr="00DF35BA" w:rsidRDefault="009709B6" w:rsidP="00970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……….. z siedzibą w …… (kod pocztowy: …….),  przy ul. ……,  NIP …….,  REGON ……., reprezentowanym przez …, zwanym dalej </w:t>
      </w:r>
      <w:r w:rsidRPr="00DF35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r w:rsidRPr="00DF35B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Wykonawcą”</w:t>
      </w:r>
      <w:r w:rsidRPr="00DF35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o treści następującej:</w:t>
      </w:r>
      <w:r w:rsidRPr="00DF3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668AACC" w14:textId="77777777" w:rsidR="00BD0361" w:rsidRDefault="00BD0361" w:rsidP="00A60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6D32AC" w14:textId="003C6B4D" w:rsidR="009709B6" w:rsidRPr="00DF35BA" w:rsidRDefault="009709B6" w:rsidP="00970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5BA">
        <w:rPr>
          <w:rFonts w:ascii="Times New Roman" w:eastAsia="Times New Roman" w:hAnsi="Times New Roman" w:cs="Times New Roman"/>
          <w:sz w:val="24"/>
          <w:szCs w:val="24"/>
          <w:lang w:eastAsia="pl-PL"/>
        </w:rPr>
        <w:t>§1</w:t>
      </w:r>
      <w:r w:rsidR="00131B9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03DACCD" w14:textId="3270BBC5" w:rsidR="009709B6" w:rsidRDefault="009B0D9E" w:rsidP="009709B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 niniejszego postepowania nie stosuje się ustawy z dnia 11 września 2019 r. Prawo zamówień publicznych.  </w:t>
      </w:r>
    </w:p>
    <w:p w14:paraId="391B16C8" w14:textId="77777777" w:rsidR="00BD0361" w:rsidRPr="00A2140E" w:rsidRDefault="00BD0361" w:rsidP="00BD036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A2140E">
        <w:rPr>
          <w:rFonts w:ascii="Times New Roman" w:hAnsi="Times New Roman" w:cs="Times New Roman"/>
          <w:sz w:val="24"/>
        </w:rPr>
        <w:t>Wykonawca oświadcza, że nie zachodzą w stosunku do niego podstawy wykluczenia                  z postępowania na podstawie przepisów art. 7 ustawy z dnia 13 kwietnia 2022 roku                             o szczególnych rozwiązaniach w zakresie przeciwdziałania wspieraniu agresji na Ukrainę oraz służących och</w:t>
      </w:r>
      <w:r>
        <w:rPr>
          <w:rFonts w:ascii="Times New Roman" w:hAnsi="Times New Roman" w:cs="Times New Roman"/>
          <w:sz w:val="24"/>
        </w:rPr>
        <w:t>ronie bezpieczeństwa narodowego.</w:t>
      </w:r>
      <w:r w:rsidRPr="00A2140E">
        <w:rPr>
          <w:rFonts w:ascii="Times New Roman" w:hAnsi="Times New Roman" w:cs="Times New Roman"/>
          <w:sz w:val="24"/>
        </w:rPr>
        <w:t xml:space="preserve"> </w:t>
      </w:r>
    </w:p>
    <w:p w14:paraId="5F45B61E" w14:textId="32A759A6" w:rsidR="009709B6" w:rsidRPr="00406453" w:rsidRDefault="009709B6" w:rsidP="009709B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Zamawiający</w:t>
      </w:r>
      <w:r w:rsidRPr="004F3E91">
        <w:rPr>
          <w:rFonts w:ascii="Times New Roman" w:eastAsia="Calibri" w:hAnsi="Times New Roman" w:cs="Times New Roman"/>
          <w:sz w:val="24"/>
          <w:szCs w:val="24"/>
        </w:rPr>
        <w:t xml:space="preserve"> zastrzega, że niniejsza umowa jest jawna w rozumieniu przepisów                 ustawy z dnia 27 sierpnia 2009 roku o finansach publicznych oraz ustawy z dnia 6 września 2001 roku o dostępie do informacji publicznej. </w:t>
      </w:r>
    </w:p>
    <w:p w14:paraId="15301615" w14:textId="77777777" w:rsidR="009B0D9E" w:rsidRDefault="009B0D9E" w:rsidP="00970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826A14" w14:textId="28ED0812" w:rsidR="009709B6" w:rsidRPr="00DF35BA" w:rsidRDefault="009709B6" w:rsidP="00970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§2</w:t>
      </w:r>
      <w:r w:rsidR="00131B9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12C3EB6" w14:textId="0E659349" w:rsidR="009709B6" w:rsidRPr="009817CE" w:rsidRDefault="009709B6" w:rsidP="009817C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5B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niniejszej umowy jest</w:t>
      </w:r>
      <w:r w:rsidR="00981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="009817CE" w:rsidRPr="009817CE">
        <w:rPr>
          <w:rFonts w:ascii="Times New Roman" w:eastAsia="Times New Roman" w:hAnsi="Times New Roman" w:cs="Times New Roman"/>
          <w:sz w:val="24"/>
          <w:szCs w:val="24"/>
          <w:lang w:eastAsia="pl-PL"/>
        </w:rPr>
        <w:t>ostawa i montaż pierwszego wyposażenia (sprzętu AGD, narzędzi, mebli metalowych, sprzętu komputerowego oraz artykułów tekstylnych) do nowego budynku Domu Pomocy Społecznej przy ul. Praskiej 27 w Krakowie w ramach I wyposażenia</w:t>
      </w:r>
      <w:r w:rsidR="00981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zgodnie z ofertą Wykonawcy [według części, której umowa będzie dotyczyć]. </w:t>
      </w:r>
    </w:p>
    <w:p w14:paraId="414C838C" w14:textId="6296D299" w:rsidR="009B0D9E" w:rsidRDefault="009B0D9E" w:rsidP="009B0D9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dostawy i montażu: </w:t>
      </w:r>
      <w:r w:rsidR="00981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budynek DPS, ul. Praska 27 w Krakowie </w:t>
      </w:r>
    </w:p>
    <w:p w14:paraId="196E7D7F" w14:textId="417D32B8" w:rsidR="009709B6" w:rsidRPr="009B0D9E" w:rsidRDefault="009B0D9E" w:rsidP="009B0D9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D9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dostawy</w:t>
      </w:r>
      <w:r w:rsidR="006608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dostawy oraz montażu</w:t>
      </w:r>
      <w:r w:rsidRPr="009B0D9E">
        <w:rPr>
          <w:rFonts w:ascii="Times New Roman" w:eastAsia="Times New Roman" w:hAnsi="Times New Roman" w:cs="Times New Roman"/>
          <w:sz w:val="24"/>
          <w:szCs w:val="24"/>
          <w:lang w:eastAsia="pl-PL"/>
        </w:rPr>
        <w:t>: do 14 dni roboczych od dnia podpisania niniejszej umowy.</w:t>
      </w:r>
      <w:r w:rsidR="00C25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0D9E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i montaż ma być realizowana w godzinach pracy Zamawiającego tzn. od poniedziałku do piątku w godz. 8.00-15.00.</w:t>
      </w:r>
    </w:p>
    <w:p w14:paraId="76FA7189" w14:textId="1DA852C4" w:rsidR="009B0D9E" w:rsidRPr="009B0D9E" w:rsidRDefault="009B0D9E" w:rsidP="009B0D9E">
      <w:pPr>
        <w:pStyle w:val="Tekstpodstawowy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0581">
        <w:rPr>
          <w:rFonts w:ascii="Times New Roman" w:hAnsi="Times New Roman"/>
          <w:sz w:val="24"/>
          <w:szCs w:val="24"/>
        </w:rPr>
        <w:t xml:space="preserve">Wykonawca poinformuje Zamawiającego o planowanym terminie dostawy lub montażu z zachowaniem 2 dni roboczych. </w:t>
      </w:r>
    </w:p>
    <w:p w14:paraId="697236D8" w14:textId="4F1A2A85" w:rsidR="009B0D9E" w:rsidRPr="009B0D9E" w:rsidRDefault="009B0D9E" w:rsidP="009B0D9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B0D9E">
        <w:rPr>
          <w:rFonts w:ascii="Times New Roman" w:hAnsi="Times New Roman"/>
          <w:sz w:val="24"/>
          <w:szCs w:val="24"/>
        </w:rPr>
        <w:t>Wykonawca zobowiązany jest na własny koszt i we własnym zakresie zapewnić dostawę przedmiotu zamówienia w tym transport i wniesienie oraz jego montaż za pomocą własnych narzędzi i siły roboczej w miejscu jego przeznaczenia</w:t>
      </w:r>
      <w:r w:rsidR="00C25B76">
        <w:rPr>
          <w:rFonts w:ascii="Times New Roman" w:hAnsi="Times New Roman"/>
          <w:sz w:val="24"/>
          <w:szCs w:val="24"/>
        </w:rPr>
        <w:t xml:space="preserve">. </w:t>
      </w:r>
      <w:r w:rsidR="0066085F" w:rsidRPr="0066085F">
        <w:rPr>
          <w:rFonts w:ascii="Times New Roman" w:hAnsi="Times New Roman" w:cs="Times New Roman"/>
          <w:sz w:val="24"/>
          <w:szCs w:val="24"/>
        </w:rPr>
        <w:t xml:space="preserve">Z tego tytułu nie przysługuje Wykonawcy dodatkowe wynagrodzenie. </w:t>
      </w:r>
    </w:p>
    <w:p w14:paraId="7C7E69C7" w14:textId="179B1504" w:rsidR="009709B6" w:rsidRPr="00B64474" w:rsidRDefault="009709B6" w:rsidP="00B6447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474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Dostarczony towar będzie fabrycznie nowy, nie będzie nosić śladów użytkowania oraz zostanie dostarczony w oryginalnych, nienaruszonych opakowaniach.</w:t>
      </w:r>
      <w:r w:rsidR="00B64474" w:rsidRPr="00B64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Towar będzie kompletny z punktu widzenia celu jakiemu ma służyć i zdatny do bezpośredniego użycia zgodnie z przeznaczeniem. </w:t>
      </w:r>
    </w:p>
    <w:p w14:paraId="65BBD3F0" w14:textId="4D7CC1E3" w:rsidR="00B64474" w:rsidRDefault="00B64474" w:rsidP="009709B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47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 przez Zamawiającego w ciągu 30 dni od dostawy wad lub niezgodności ze specyfikacją w dostarczonym towarze Wykonawca ma obowiązek wymienić wadliwy towar do 7 dni kalendarzowych od daty otrzymania zgłoszenia.</w:t>
      </w:r>
      <w:r w:rsidR="00A60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66085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60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wady opisane w zdaniu pierwszym uważa się również niezmontowanie / niepodłączenie bądź niewłaściwe zmontowanie / podłączenie towaru, który takiego montażu / podłączenia </w:t>
      </w:r>
      <w:r w:rsidR="00A60E1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wymaga. </w:t>
      </w:r>
    </w:p>
    <w:p w14:paraId="7252D898" w14:textId="384037FF" w:rsidR="00131B9C" w:rsidRPr="00210581" w:rsidRDefault="00131B9C" w:rsidP="00131B9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581">
        <w:rPr>
          <w:rFonts w:ascii="Times New Roman" w:hAnsi="Times New Roman"/>
          <w:sz w:val="24"/>
          <w:szCs w:val="24"/>
        </w:rPr>
        <w:t xml:space="preserve">Wykonawca ponosi odpowiedzialność za uszkodzenia powstałe w miejscach dostaw w związku z transportem, wniesieniem i montażem oraz zobowiązuje się usunąć ich skutki w terminie do 7 dni od daty dostawy lub montażu. W przeciwnym razie Zamawiający może dokonać naprawy na koszt </w:t>
      </w:r>
      <w:r w:rsidR="0066085F">
        <w:rPr>
          <w:rFonts w:ascii="Times New Roman" w:hAnsi="Times New Roman"/>
          <w:sz w:val="24"/>
          <w:szCs w:val="24"/>
        </w:rPr>
        <w:t xml:space="preserve">i ryzyko </w:t>
      </w:r>
      <w:r w:rsidRPr="00210581">
        <w:rPr>
          <w:rFonts w:ascii="Times New Roman" w:hAnsi="Times New Roman"/>
          <w:sz w:val="24"/>
          <w:szCs w:val="24"/>
        </w:rPr>
        <w:t>Wykonawcy.</w:t>
      </w:r>
    </w:p>
    <w:p w14:paraId="6F374039" w14:textId="5E6E01D4" w:rsidR="0066085F" w:rsidRPr="0066085F" w:rsidRDefault="0066085F" w:rsidP="0066085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Rękojmia sprzedawcy oraz gwarancja producenta nie mogą być krótsze niż </w:t>
      </w:r>
      <w:r w:rsidR="009817CE">
        <w:rPr>
          <w:rFonts w:ascii="Times New Roman" w:eastAsia="Times New Roman" w:hAnsi="Times New Roman" w:cs="Times New Roman"/>
          <w:sz w:val="24"/>
          <w:szCs w:val="24"/>
          <w:lang w:eastAsia="pl-PL"/>
        </w:rPr>
        <w:t>2 lata</w:t>
      </w:r>
      <w:r w:rsidRPr="009B0D9E">
        <w:rPr>
          <w:rFonts w:ascii="Times New Roman" w:eastAsia="Times New Roman" w:hAnsi="Times New Roman" w:cs="Times New Roman"/>
          <w:sz w:val="24"/>
          <w:szCs w:val="24"/>
          <w:lang w:eastAsia="pl-PL"/>
        </w:rPr>
        <w:t>. Dokumentem udzielenia gwarancji jest niniejsza umowa. W przypadku, gdy dostarczony towar będzie posiadał gwarancję producenta, Wykonawca na mocy podpisanej umowy zobowiązuje się przenieść na Zamawiającego wszelkie uprawnienia z tytułu gwarancji. Dokumenty gwarancyjne będą przechowywane przez Wykonawcę, który zobowiązany jest każdorazowo załatwiać wszelkie kwestie związane z gwarancją.</w:t>
      </w:r>
    </w:p>
    <w:p w14:paraId="5D9A978C" w14:textId="53C88686" w:rsidR="00131B9C" w:rsidRDefault="00131B9C" w:rsidP="00095D05">
      <w:pPr>
        <w:pStyle w:val="Tekstpodstawowy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581">
        <w:rPr>
          <w:rFonts w:ascii="Times New Roman" w:hAnsi="Times New Roman"/>
          <w:sz w:val="24"/>
          <w:szCs w:val="24"/>
        </w:rPr>
        <w:t xml:space="preserve">Czas naprawy gwarancyjnej </w:t>
      </w:r>
      <w:r>
        <w:rPr>
          <w:rFonts w:ascii="Times New Roman" w:hAnsi="Times New Roman"/>
          <w:sz w:val="24"/>
          <w:szCs w:val="24"/>
        </w:rPr>
        <w:t xml:space="preserve">oraz z tytułu rękojmi </w:t>
      </w:r>
      <w:r w:rsidRPr="00210581">
        <w:rPr>
          <w:rFonts w:ascii="Times New Roman" w:hAnsi="Times New Roman"/>
          <w:sz w:val="24"/>
          <w:szCs w:val="24"/>
        </w:rPr>
        <w:t>nie może być dłuższy niż 5 dni od momentu zgłoszenia usterki.</w:t>
      </w:r>
      <w:r w:rsidR="00C25B76">
        <w:rPr>
          <w:rFonts w:ascii="Times New Roman" w:hAnsi="Times New Roman"/>
          <w:sz w:val="24"/>
          <w:szCs w:val="24"/>
        </w:rPr>
        <w:t xml:space="preserve"> </w:t>
      </w:r>
      <w:r w:rsidRPr="00095D05">
        <w:rPr>
          <w:rFonts w:ascii="Times New Roman" w:hAnsi="Times New Roman"/>
          <w:sz w:val="24"/>
          <w:szCs w:val="24"/>
        </w:rPr>
        <w:t>Jeżeli Wykonawca nie usunie wad stwierdzonych w okresie gwarancji</w:t>
      </w:r>
      <w:r w:rsidR="0066085F">
        <w:rPr>
          <w:rFonts w:ascii="Times New Roman" w:hAnsi="Times New Roman"/>
          <w:sz w:val="24"/>
          <w:szCs w:val="24"/>
        </w:rPr>
        <w:t xml:space="preserve"> bądź rękojmi</w:t>
      </w:r>
      <w:r w:rsidRPr="00095D05">
        <w:rPr>
          <w:rFonts w:ascii="Times New Roman" w:hAnsi="Times New Roman"/>
          <w:sz w:val="24"/>
          <w:szCs w:val="24"/>
        </w:rPr>
        <w:t xml:space="preserve"> w terminie 5 dni od zgłoszenia usterki, Zamawiający ma prawo usunąć wady zastępczo na koszt i ryzyko Wykonawcy.</w:t>
      </w:r>
    </w:p>
    <w:p w14:paraId="4C8B9F30" w14:textId="3168EBA6" w:rsidR="00C25B76" w:rsidRPr="00C25B76" w:rsidRDefault="00C25B76" w:rsidP="00C25B7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581">
        <w:rPr>
          <w:rFonts w:ascii="Times New Roman" w:hAnsi="Times New Roman"/>
          <w:sz w:val="24"/>
          <w:szCs w:val="24"/>
        </w:rPr>
        <w:t xml:space="preserve">Wykonawca we własnym zakresie zapewnia wywóz i utylizację śmieci tj. opakowań </w:t>
      </w:r>
      <w:r>
        <w:rPr>
          <w:rFonts w:ascii="Times New Roman" w:hAnsi="Times New Roman"/>
          <w:sz w:val="24"/>
          <w:szCs w:val="24"/>
        </w:rPr>
        <w:t>itp.</w:t>
      </w:r>
    </w:p>
    <w:p w14:paraId="3CC81F56" w14:textId="75EC820F" w:rsidR="00F72718" w:rsidRDefault="00F72718" w:rsidP="00095D05">
      <w:pPr>
        <w:pStyle w:val="Default"/>
        <w:numPr>
          <w:ilvl w:val="0"/>
          <w:numId w:val="8"/>
        </w:numPr>
        <w:jc w:val="both"/>
      </w:pPr>
      <w:r w:rsidRPr="00F72718">
        <w:t>Wykonawca zobowiązany jest do</w:t>
      </w:r>
      <w:r w:rsidR="00095D05">
        <w:t xml:space="preserve"> </w:t>
      </w:r>
      <w:r w:rsidRPr="00F72718">
        <w:t>konsultowania z Zamawiającym wszelkich kwestii problematycznych w zakresie realizacji niniejszej umowy i współpracy przy ich</w:t>
      </w:r>
      <w:r w:rsidR="00095D05">
        <w:t xml:space="preserve"> </w:t>
      </w:r>
      <w:r w:rsidRPr="00F72718">
        <w:t xml:space="preserve">rozwiązaniu. </w:t>
      </w:r>
    </w:p>
    <w:p w14:paraId="3F3FD8B3" w14:textId="143552CF" w:rsidR="0066085F" w:rsidRPr="0066085F" w:rsidRDefault="0066085F" w:rsidP="0066085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B76">
        <w:rPr>
          <w:rFonts w:ascii="Times New Roman" w:hAnsi="Times New Roman" w:cs="Times New Roman"/>
          <w:spacing w:val="-2"/>
          <w:sz w:val="24"/>
          <w:szCs w:val="24"/>
          <w:lang w:eastAsia="pl-PL"/>
        </w:rPr>
        <w:t>Wykonawca oświadcza, że wykona przedmiot umowy samodzielnie</w:t>
      </w:r>
      <w:r>
        <w:rPr>
          <w:rFonts w:ascii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C25B76">
        <w:rPr>
          <w:rFonts w:ascii="Times New Roman" w:hAnsi="Times New Roman" w:cs="Times New Roman"/>
          <w:spacing w:val="-2"/>
          <w:sz w:val="24"/>
          <w:szCs w:val="24"/>
          <w:lang w:eastAsia="pl-PL"/>
        </w:rPr>
        <w:t>/</w:t>
      </w:r>
      <w:r>
        <w:rPr>
          <w:rFonts w:ascii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C25B76">
        <w:rPr>
          <w:rFonts w:ascii="Times New Roman" w:hAnsi="Times New Roman" w:cs="Times New Roman"/>
          <w:spacing w:val="-2"/>
          <w:sz w:val="24"/>
          <w:szCs w:val="24"/>
          <w:lang w:eastAsia="pl-PL"/>
        </w:rPr>
        <w:t xml:space="preserve">przy udziale podwykonawcy </w:t>
      </w:r>
    </w:p>
    <w:p w14:paraId="26C260C4" w14:textId="77777777" w:rsidR="00C25B76" w:rsidRPr="00C25B76" w:rsidRDefault="00C25B76" w:rsidP="00C25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F0461F" w14:textId="29CB27B1" w:rsidR="00B30554" w:rsidRPr="00C25B76" w:rsidRDefault="00B30554" w:rsidP="00C25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B76">
        <w:rPr>
          <w:rFonts w:ascii="Times New Roman" w:eastAsia="Times New Roman" w:hAnsi="Times New Roman" w:cs="Times New Roman"/>
          <w:sz w:val="24"/>
          <w:szCs w:val="24"/>
          <w:lang w:eastAsia="pl-PL"/>
        </w:rPr>
        <w:t>§3</w:t>
      </w:r>
      <w:r w:rsidR="00C25B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0BED175" w14:textId="5BE88B00" w:rsidR="00B30554" w:rsidRPr="005345AF" w:rsidRDefault="00B30554" w:rsidP="00B3055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2140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Umowa zawiera się na czas określony, tj. od dnia jej podpisania do dnia </w:t>
      </w:r>
      <w:r w:rsidR="009817C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30 czerwca 2024 r. </w:t>
      </w:r>
      <w:r w:rsidR="00C217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14:paraId="1992D5DD" w14:textId="77777777" w:rsidR="00A60E11" w:rsidRDefault="00A60E11" w:rsidP="0009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B046A2" w14:textId="71BE8B5D" w:rsidR="009709B6" w:rsidRPr="00DF35BA" w:rsidRDefault="009709B6" w:rsidP="00970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§4</w:t>
      </w:r>
      <w:r w:rsidR="00C25B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6929DC9" w14:textId="77777777" w:rsidR="009709B6" w:rsidRPr="00DF35BA" w:rsidRDefault="009709B6" w:rsidP="009709B6">
      <w:pPr>
        <w:numPr>
          <w:ilvl w:val="0"/>
          <w:numId w:val="9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5BA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zobowiązują się do zachowania w tajemnicy wobec osób trzecich informacji poufnych oraz do niewykorzystywania informacji poufnych dla celów innych aniżeli służące realizacji przedmiotu umowy.</w:t>
      </w:r>
    </w:p>
    <w:p w14:paraId="21BC23F4" w14:textId="77777777" w:rsidR="009709B6" w:rsidRPr="00DF35BA" w:rsidRDefault="009709B6" w:rsidP="009709B6">
      <w:pPr>
        <w:numPr>
          <w:ilvl w:val="0"/>
          <w:numId w:val="9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5BA">
        <w:rPr>
          <w:rFonts w:ascii="Times New Roman" w:eastAsia="Times New Roman" w:hAnsi="Times New Roman" w:cs="Times New Roman"/>
          <w:sz w:val="24"/>
          <w:szCs w:val="24"/>
          <w:lang w:eastAsia="pl-PL"/>
        </w:rPr>
        <w:t>Za informacje poufne Zamawiającego rozumie się wszelkie informacje i/lub materiały dotyczące Zamawiającego, które nie są znane lub nie powinny być znane publicznie, powzięte/otrzymane przez Wykonawcę, w związku z wykonywaniem lub przy okazji wykonywania umowy, a w szczególności informacje stanowiące tajemnice prawem chronione, w tym informacje chronione na podstawie: Rozporządzenia Parlamentu Europejskiego i Rady Europy (UE) 2016/679 z dnia 27.04.2016 r. w sprawie ochrony osób fizycznych w związku z przetwarzaniem danych osobowych i w sprawie swobodnego przepływu takich danych oraz uchylenia dyrektywy 95/46/WE, ustawy z dnia 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 </w:t>
      </w:r>
      <w:r w:rsidRPr="00DF35BA">
        <w:rPr>
          <w:rFonts w:ascii="Times New Roman" w:eastAsia="Times New Roman" w:hAnsi="Times New Roman" w:cs="Times New Roman"/>
          <w:sz w:val="24"/>
          <w:szCs w:val="24"/>
          <w:lang w:eastAsia="pl-PL"/>
        </w:rPr>
        <w:t>2018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oku</w:t>
      </w:r>
      <w:r w:rsidRPr="00DF3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 ochronie danych osobowych oraz informacje chronione na podstawie ustawy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DF35B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sierpnia </w:t>
      </w:r>
      <w:r w:rsidRPr="00DF35BA">
        <w:rPr>
          <w:rFonts w:ascii="Times New Roman" w:eastAsia="Times New Roman" w:hAnsi="Times New Roman" w:cs="Times New Roman"/>
          <w:sz w:val="24"/>
          <w:szCs w:val="24"/>
          <w:lang w:eastAsia="pl-PL"/>
        </w:rPr>
        <w:t>2010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oku</w:t>
      </w:r>
      <w:r w:rsidRPr="00DF3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ochronie informacji niejawnych.</w:t>
      </w:r>
    </w:p>
    <w:p w14:paraId="49BC0BC0" w14:textId="77777777" w:rsidR="009709B6" w:rsidRPr="00DF35BA" w:rsidRDefault="009709B6" w:rsidP="009709B6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5BA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ochrony informacji poufnych spoczywa na Wykonawcy niezależnie od formy ich przekazania przez Zamawiającego (w tym w formie przekazu ustnego, dokumentu lub zapisu na komputerowym nośniku informacji).</w:t>
      </w:r>
    </w:p>
    <w:p w14:paraId="4E1BA2DC" w14:textId="77777777" w:rsidR="009709B6" w:rsidRPr="00DF35BA" w:rsidRDefault="009709B6" w:rsidP="009709B6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5BA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zachowania poufności nie dotyczy informacji poufnych:</w:t>
      </w:r>
    </w:p>
    <w:p w14:paraId="1543B129" w14:textId="77777777" w:rsidR="009709B6" w:rsidRPr="00DF35BA" w:rsidRDefault="009709B6" w:rsidP="009709B6">
      <w:pPr>
        <w:numPr>
          <w:ilvl w:val="2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5B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ujawnienie jest wymagane przez powszechnie obowiązujące przepisy prawa,</w:t>
      </w:r>
    </w:p>
    <w:p w14:paraId="60F02033" w14:textId="77777777" w:rsidR="009709B6" w:rsidRPr="00DF35BA" w:rsidRDefault="009709B6" w:rsidP="009709B6">
      <w:pPr>
        <w:numPr>
          <w:ilvl w:val="2"/>
          <w:numId w:val="1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5B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są powszechnie znane lub zostały podane do publicznej wiadomości przez stronę uprawnioną lub za jej zezwoleniem.</w:t>
      </w:r>
    </w:p>
    <w:p w14:paraId="7710281B" w14:textId="77777777" w:rsidR="009709B6" w:rsidRPr="00DF35BA" w:rsidRDefault="009709B6" w:rsidP="009709B6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5B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będzie sporządzać kopii informacji poufnych Zamawiającego, z wyjątkiem kopii niezbędnych do realizacji przedmiotu umowy. Wszelkie wykonane kopie będą określone jako należące do Zamawiającego.</w:t>
      </w:r>
    </w:p>
    <w:p w14:paraId="41DF7D02" w14:textId="77777777" w:rsidR="009709B6" w:rsidRPr="00DF35BA" w:rsidRDefault="009709B6" w:rsidP="009709B6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5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Wykonawca nie będzie podejmował czynności mających na celu uzyskanie informacji poufnych Zamawiającego, innych aniżeli udostępnione przez Zamawiającego, w celu realizacji przedmiotu umowy.</w:t>
      </w:r>
    </w:p>
    <w:p w14:paraId="35CB9077" w14:textId="77777777" w:rsidR="009709B6" w:rsidRPr="00DF35BA" w:rsidRDefault="009709B6" w:rsidP="009709B6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ujawnić informacje poufne Zamawiającego osobie trzeciej wyłącznie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DF3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uzyskaniu uprzedniej zgody Zamawiającego, wyrażonej na piśmie. </w:t>
      </w:r>
    </w:p>
    <w:p w14:paraId="5D71FDCB" w14:textId="77777777" w:rsidR="009709B6" w:rsidRPr="00DF35BA" w:rsidRDefault="009709B6" w:rsidP="009709B6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5B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Wykonawca, po wykonaniu przedmiotu umowy, zobowiązany jest do zwrotu wszystkich informacji poufnych Zamawiającemu, w tym sporządzonych kopii informacji poufnych Zamawiającego.</w:t>
      </w:r>
    </w:p>
    <w:p w14:paraId="79224968" w14:textId="77777777" w:rsidR="009709B6" w:rsidRPr="00DF35BA" w:rsidRDefault="009709B6" w:rsidP="009709B6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zachowania w tajemnicy informacji poufnych spoczywa na Wykonawcy także po wygaśnięciu umowy lub jej rozwiązaniu przez Strony. </w:t>
      </w:r>
    </w:p>
    <w:p w14:paraId="336713DE" w14:textId="77777777" w:rsidR="009709B6" w:rsidRPr="00DF35BA" w:rsidRDefault="009709B6" w:rsidP="009709B6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zobowiązań wynikających z postanowień niniejszego paragrafu wymaga               od Wykonawcy zachowania najwyższej staranności, uwzględniającej profesjonalny charakter działania Wykonawcy. Wykonawca jest w pełni odpowiedzialny za każdą, bezpośrednią lub pośrednią, szkodę poniesioną przez Zamawiającego w związku                       z naruszeniem przez Wykonawcę postanowień niniejszego paragrafu. </w:t>
      </w:r>
    </w:p>
    <w:p w14:paraId="1471F382" w14:textId="77777777" w:rsidR="009709B6" w:rsidRPr="00DF35BA" w:rsidRDefault="009709B6" w:rsidP="00970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977D1E" w14:textId="10E0AE86" w:rsidR="009709B6" w:rsidRPr="00DF35BA" w:rsidRDefault="009709B6" w:rsidP="00970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§5</w:t>
      </w:r>
      <w:r w:rsidR="0066085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A56571E" w14:textId="2BE84E42" w:rsidR="00C21758" w:rsidRPr="00C21758" w:rsidRDefault="009709B6" w:rsidP="00095D0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5B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zapłaci Wykonawcy za towar cenę łączną nie wyższą niż ……</w:t>
      </w:r>
      <w:r w:rsidR="00C25B76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DF35BA">
        <w:rPr>
          <w:rFonts w:ascii="Times New Roman" w:eastAsia="Times New Roman" w:hAnsi="Times New Roman" w:cs="Times New Roman"/>
          <w:sz w:val="24"/>
          <w:szCs w:val="24"/>
          <w:lang w:eastAsia="pl-PL"/>
        </w:rPr>
        <w:t>. zł brutto (słownie: ……. złotych ……../100</w:t>
      </w:r>
      <w:r w:rsidR="00095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– zgodnie z formularzem cenowym stanowiącym załącznik nr 1 do niniejszej umowy. </w:t>
      </w:r>
    </w:p>
    <w:p w14:paraId="65344C95" w14:textId="60F840DC" w:rsidR="009709B6" w:rsidRDefault="009709B6" w:rsidP="00095D0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 płatności: płatność przelewem w terminie do 14 dni od daty doręczenia faktury </w:t>
      </w:r>
      <w:r w:rsidR="00095D05" w:rsidRPr="00095D0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ma obowiązek wraz z fakturą dostarczyć protokoły odbioru dostarczonego towaru do miejsc wskazanych w specyfikacji. Protokół ma być podpisany przez osoby upoważnione w miejscu dostawy</w:t>
      </w:r>
      <w:r w:rsidR="00095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0837D6F" w14:textId="03F07136" w:rsidR="0066085F" w:rsidRPr="0066085F" w:rsidRDefault="0066085F" w:rsidP="0066085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  <w:r w:rsidRPr="00F70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doręczona Zamawiającemu dokumentacja rozliczeniowa będzie zawierała błędy lub braki, Zamawiający wezwie Wykonawcę do ich usunięcia, w terminie do 7 dni od daty doręczenia Wykonawcy wezwania do skorygowania błędów lub usunięcia braków. W takim przypadku zapłata wynagrodzenia nastąpi w terminie do 7 dni od daty doręczenia Zamawiającemu prawidłowej i kompletnej dokumentacji rozliczeniowej. </w:t>
      </w:r>
    </w:p>
    <w:p w14:paraId="226AED7C" w14:textId="77777777" w:rsidR="009709B6" w:rsidRPr="00DF35BA" w:rsidRDefault="009709B6" w:rsidP="009709B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5BA">
        <w:rPr>
          <w:rFonts w:ascii="Times New Roman" w:eastAsia="Times New Roman" w:hAnsi="Times New Roman" w:cs="Calibri"/>
          <w:sz w:val="24"/>
          <w:szCs w:val="24"/>
          <w:lang w:eastAsia="pl-PL"/>
        </w:rPr>
        <w:t>Zamawiający dopuszcza możliwość rozliczenia przez wykonawcę przedmiotu zamówienia przy pomocy ustrukturyzowanej faktury elektronicznej, o której mowa w art. 2 pkt. 4 ustawy  z dnia 9 listopada 2018 roku  o elektronicznym fakturowaniu w zamówieniach publicznych, koncesjach na roboty budowlane lub usługi oraz partnerstwie publiczno-prywatnym, przekazywanej zamawiającemu za pośrednictwem Platformy Elektronicznego Fakturowania, zwanej dalej „PEF”. Ponadto, zamawiający dopuszcza możliwość wysyłania i odbierania tą drogą innych ustrukturyzowanych dokumentów elektronicznych związanych z realizacją zamówienia publicznego, pod warunkiem, że zamawiający</w:t>
      </w:r>
      <w:r w:rsidRPr="00DF3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wykonawca wyrażą zgodę na taki sposób przekazania dokumentów.</w:t>
      </w:r>
    </w:p>
    <w:p w14:paraId="693148C4" w14:textId="67949647" w:rsidR="009709B6" w:rsidRPr="0066085F" w:rsidRDefault="009709B6" w:rsidP="00B305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8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rozliczeniowe winny być wystawiane na podmiot: </w:t>
      </w:r>
      <w:r w:rsidRPr="0066085F">
        <w:rPr>
          <w:rFonts w:ascii="Times New Roman" w:hAnsi="Times New Roman" w:cs="Times New Roman"/>
          <w:bCs/>
          <w:sz w:val="24"/>
          <w:szCs w:val="24"/>
        </w:rPr>
        <w:t>Gmina Miejska Kraków                    z siedzibą w Krakowie  (kod pocztowy: 31-004) Plac Wszystkich Świętych 3-4, numer NIP 676101371, numer REGON 351554353 (nabywca); (odbiorca: Miejski Ośrodek Pomocy Społecznej w Krakowie, ul. Józefińska 14, 30-529 Kraków).</w:t>
      </w:r>
      <w:r w:rsidRPr="006608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40CA89" w14:textId="77777777" w:rsidR="0066085F" w:rsidRDefault="0066085F" w:rsidP="00970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C16DA2" w14:textId="3A33D360" w:rsidR="009709B6" w:rsidRPr="00DF35BA" w:rsidRDefault="009709B6" w:rsidP="00970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§6</w:t>
      </w:r>
      <w:r w:rsidR="0066085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AF92C0D" w14:textId="7E1B8AF1" w:rsidR="00B64474" w:rsidRDefault="00B64474" w:rsidP="0066085F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608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Celem umówienia terminu dostawy </w:t>
      </w:r>
      <w:r w:rsidR="00A60E11" w:rsidRPr="006608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należy skontaktować się</w:t>
      </w:r>
      <w:r w:rsidR="006608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z</w:t>
      </w:r>
      <w:r w:rsidRPr="006608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="00C25B76" w:rsidRPr="006608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Pan</w:t>
      </w:r>
      <w:r w:rsidR="0066085F" w:rsidRPr="006608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em</w:t>
      </w:r>
      <w:r w:rsidR="00C25B76" w:rsidRPr="006608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Tomasz Michalik</w:t>
      </w:r>
      <w:r w:rsidR="0066085F" w:rsidRPr="006608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iem</w:t>
      </w:r>
      <w:r w:rsidR="00C25B76" w:rsidRPr="006608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(tel. 12 616 54 60, mail: </w:t>
      </w:r>
      <w:hyperlink r:id="rId7" w:history="1">
        <w:r w:rsidR="0066085F" w:rsidRPr="0066085F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tomasz.michalik@mops.krakow.pl</w:t>
        </w:r>
      </w:hyperlink>
      <w:r w:rsidR="0066085F" w:rsidRPr="006608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25B76" w:rsidRPr="006608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9817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26D64564" w14:textId="77777777" w:rsidR="0066085F" w:rsidRPr="0066085F" w:rsidRDefault="0066085F" w:rsidP="0066085F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474">
        <w:rPr>
          <w:rFonts w:ascii="Times New Roman" w:hAnsi="Times New Roman" w:cs="Times New Roman"/>
          <w:sz w:val="24"/>
          <w:szCs w:val="24"/>
          <w:lang w:eastAsia="pl-PL"/>
        </w:rPr>
        <w:t>Ze strony Wykonawcy osobą upoważnioną do kontaktów z Zamawiającym                                jest: ……………… tel. …………….. adres e-mail: ………………...</w:t>
      </w:r>
    </w:p>
    <w:p w14:paraId="038F2DA2" w14:textId="400B089C" w:rsidR="0066085F" w:rsidRPr="0066085F" w:rsidRDefault="0066085F" w:rsidP="0066085F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474">
        <w:rPr>
          <w:rFonts w:ascii="Times New Roman" w:hAnsi="Times New Roman" w:cs="Times New Roman"/>
          <w:sz w:val="24"/>
          <w:szCs w:val="24"/>
          <w:lang w:eastAsia="pl-PL"/>
        </w:rPr>
        <w:t>Strony zobowiązują się zapewnić sprawność łączy internetowych, adresów mail,                                 na które będą przesyłane wiadomości, a także bieżący odbiór wiadomości.</w:t>
      </w:r>
    </w:p>
    <w:p w14:paraId="7780281F" w14:textId="77777777" w:rsidR="00C25B76" w:rsidRDefault="00C25B76" w:rsidP="00970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EA5AF4" w14:textId="680445CC" w:rsidR="009709B6" w:rsidRPr="00DF35BA" w:rsidRDefault="009709B6" w:rsidP="00970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§7</w:t>
      </w:r>
      <w:r w:rsidR="0066085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6B02B8A" w14:textId="77777777" w:rsidR="009709B6" w:rsidRPr="00DF35BA" w:rsidRDefault="009709B6" w:rsidP="009709B6">
      <w:pPr>
        <w:numPr>
          <w:ilvl w:val="0"/>
          <w:numId w:val="4"/>
        </w:numPr>
        <w:tabs>
          <w:tab w:val="left" w:pos="426"/>
          <w:tab w:val="left" w:pos="993"/>
          <w:tab w:val="left" w:pos="1080"/>
          <w:tab w:val="left" w:pos="3969"/>
          <w:tab w:val="left" w:pos="4678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5B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karę umowną za:</w:t>
      </w:r>
    </w:p>
    <w:p w14:paraId="3F83325C" w14:textId="19B30228" w:rsidR="009709B6" w:rsidRPr="00DF35BA" w:rsidRDefault="009709B6" w:rsidP="009709B6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5BA">
        <w:rPr>
          <w:rFonts w:ascii="Times New Roman" w:eastAsia="Times New Roman" w:hAnsi="Times New Roman" w:cs="Times New Roman"/>
          <w:sz w:val="24"/>
          <w:szCs w:val="24"/>
          <w:lang w:eastAsia="pl-PL"/>
        </w:rPr>
        <w:t>zwłokę w dostarczeniu przedmiotu zamówienia w stosunku do terminu określonego w §</w:t>
      </w:r>
      <w:r w:rsidR="00B3055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74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</w:t>
      </w:r>
      <w:r w:rsidR="00095D05">
        <w:rPr>
          <w:rFonts w:ascii="Times New Roman" w:eastAsia="Times New Roman" w:hAnsi="Times New Roman" w:cs="Times New Roman"/>
          <w:sz w:val="24"/>
          <w:szCs w:val="24"/>
          <w:lang w:eastAsia="pl-PL"/>
        </w:rPr>
        <w:t>. 3</w:t>
      </w:r>
      <w:r w:rsidR="00B30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3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</w:t>
      </w:r>
      <w:r w:rsidR="00095D0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DF3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wartości partii towaru dostarczonego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terminie dostawy</w:t>
      </w:r>
      <w:r w:rsidR="00941D8D">
        <w:rPr>
          <w:rFonts w:ascii="Times New Roman" w:eastAsia="Times New Roman" w:hAnsi="Times New Roman" w:cs="Times New Roman"/>
          <w:sz w:val="24"/>
          <w:szCs w:val="24"/>
          <w:lang w:eastAsia="pl-PL"/>
        </w:rPr>
        <w:t>, za każdy dzień zwłoki w zakresie części</w:t>
      </w:r>
      <w:r w:rsidR="00176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</w:t>
      </w:r>
      <w:r w:rsidR="00941D8D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której dotyczy zwłoka,</w:t>
      </w:r>
    </w:p>
    <w:p w14:paraId="272FDC79" w14:textId="2CEFAB6F" w:rsidR="009709B6" w:rsidRPr="00DF35BA" w:rsidRDefault="009709B6" w:rsidP="009709B6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5BA">
        <w:rPr>
          <w:rFonts w:ascii="Times New Roman" w:eastAsia="Times New Roman" w:hAnsi="Times New Roman" w:cs="Times New Roman"/>
          <w:sz w:val="24"/>
          <w:szCs w:val="24"/>
          <w:lang w:eastAsia="pl-PL"/>
        </w:rPr>
        <w:t>zwłokę w usunięciu wad lub braków w przedmiocie zamówienia w stosunku do terminu określon</w:t>
      </w:r>
      <w:r w:rsidR="00074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w §2 ust. </w:t>
      </w:r>
      <w:r w:rsidR="0066085F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074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0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</w:t>
      </w:r>
      <w:r w:rsidR="00095D0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A60E11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BD0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</w:t>
      </w:r>
      <w:r w:rsidRPr="00DF35BA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wartości części towaru podlegającej r</w:t>
      </w:r>
      <w:r w:rsidR="00941D8D">
        <w:rPr>
          <w:rFonts w:ascii="Times New Roman" w:eastAsia="Times New Roman" w:hAnsi="Times New Roman" w:cs="Times New Roman"/>
          <w:sz w:val="24"/>
          <w:szCs w:val="24"/>
          <w:lang w:eastAsia="pl-PL"/>
        </w:rPr>
        <w:t>eklamacji za każdy dzień zwłoki w zakresie części</w:t>
      </w:r>
      <w:r w:rsidR="00176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</w:t>
      </w:r>
      <w:r w:rsidR="00941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której dotyczy zwł</w:t>
      </w:r>
      <w:r w:rsidR="00176EE3">
        <w:rPr>
          <w:rFonts w:ascii="Times New Roman" w:eastAsia="Times New Roman" w:hAnsi="Times New Roman" w:cs="Times New Roman"/>
          <w:sz w:val="24"/>
          <w:szCs w:val="24"/>
          <w:lang w:eastAsia="pl-PL"/>
        </w:rPr>
        <w:t>oka</w:t>
      </w:r>
      <w:r w:rsidR="00941D8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229DAC1" w14:textId="0FD965E5" w:rsidR="009709B6" w:rsidRPr="00DF35BA" w:rsidRDefault="009709B6" w:rsidP="009709B6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odstąpienie od umowy z przyczyn leżących po stronie Wykonawcy w wysokości </w:t>
      </w:r>
      <w:r w:rsidR="00095D0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D0361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DF35BA">
        <w:rPr>
          <w:rFonts w:ascii="Times New Roman" w:eastAsia="Times New Roman" w:hAnsi="Times New Roman" w:cs="Times New Roman"/>
          <w:sz w:val="24"/>
          <w:szCs w:val="24"/>
          <w:lang w:eastAsia="pl-PL"/>
        </w:rPr>
        <w:t>% wynagrodzenia umownego, o którym mowa w §5 ust. 1.</w:t>
      </w:r>
    </w:p>
    <w:p w14:paraId="4ABA2549" w14:textId="77777777" w:rsidR="009709B6" w:rsidRDefault="009709B6" w:rsidP="009709B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5B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dochodzenia na zasadach ogólnych odszkodowania uzupełniającego, przewyższającego wysokość kary umownej zastrzeżonej w umowie,                  a także dochodzenia i naliczenia kar umownych, również po odstąpieniu od umowy.</w:t>
      </w:r>
    </w:p>
    <w:p w14:paraId="62352F12" w14:textId="22361C19" w:rsidR="009709B6" w:rsidRDefault="009709B6" w:rsidP="009709B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Łączna wysokość naliczonych kar umownych z tytułu realizacji niniejszej umowy nie może przekroczyć </w:t>
      </w:r>
      <w:r w:rsidR="0066085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0% całkowitego wynagrodzenia, o którym mowa w §5 ust. 1 umowy.</w:t>
      </w:r>
    </w:p>
    <w:p w14:paraId="2D5B9F4E" w14:textId="77777777" w:rsidR="00BD0361" w:rsidRPr="00BD0361" w:rsidRDefault="00BD0361" w:rsidP="00BD03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40E">
        <w:rPr>
          <w:rFonts w:ascii="Times New Roman" w:eastAsia="Times New Roman" w:hAnsi="Times New Roman" w:cs="Times New Roman"/>
          <w:sz w:val="24"/>
          <w:szCs w:val="24"/>
          <w:lang w:eastAsia="pl-PL"/>
        </w:rPr>
        <w:t>Kary umowne, o których mowa w ust. 1 zostaną potrącone z wynagrodzenia Wykonawcy.</w:t>
      </w:r>
    </w:p>
    <w:p w14:paraId="2EFB3E0A" w14:textId="77777777" w:rsidR="009709B6" w:rsidRPr="00DF35BA" w:rsidRDefault="009709B6" w:rsidP="00970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87E324" w14:textId="4540F503" w:rsidR="009709B6" w:rsidRPr="00DF35BA" w:rsidRDefault="009709B6" w:rsidP="009709B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F35B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00A7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66085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321D04B" w14:textId="3A177ED5" w:rsidR="009709B6" w:rsidRPr="00DF35BA" w:rsidRDefault="009709B6" w:rsidP="009709B6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5B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niewykonania lub nienależytego wykonywania przez Wykonawcę niniejszej umowy, a w szczególności, gdy: Wykonawca dostarczy towar o parametrach gorszych od zadeklarowanych w ofercie lub noszący ślady używania, przeróbek, nieoryginalnie zapakowany, uszkodzony, niezdatny do umówionego użytku</w:t>
      </w:r>
      <w:r w:rsidR="00A60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bądź nie zmontuje / podłączy  towaru, który takiego montażu wymaga</w:t>
      </w:r>
      <w:r w:rsidRPr="00DF3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zastrzega sobie prawo odstąpienia od umowy z przyczyn leżących po stronie Wykonawcy w terminie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DF3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wystąpienia okoliczności uzasadniających skorzystanie przez Zamawiającego z prawa odstąpienia od umowy.</w:t>
      </w:r>
    </w:p>
    <w:p w14:paraId="33409C99" w14:textId="77777777" w:rsidR="009709B6" w:rsidRPr="00DF35BA" w:rsidRDefault="009709B6" w:rsidP="009709B6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o którym mowa w 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F3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może żądać wyłącznie wynagrodzenia należnego z tytułu wykonania części umowy.</w:t>
      </w:r>
    </w:p>
    <w:p w14:paraId="50C45AC5" w14:textId="77777777" w:rsidR="009709B6" w:rsidRPr="00DF35BA" w:rsidRDefault="009709B6" w:rsidP="009709B6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5BA">
        <w:rPr>
          <w:rFonts w:ascii="Times New Roman" w:eastAsia="Times New Roman" w:hAnsi="Times New Roman" w:cs="Times New Roman"/>
          <w:sz w:val="24"/>
          <w:szCs w:val="24"/>
          <w:lang w:eastAsia="pl-PL"/>
        </w:rPr>
        <w:t>Odstąpienie od umowy powinno nastąpić wyłącznie w formie pisemnej pod rygorem nieważności i winno zawierać uzasadnienie.</w:t>
      </w:r>
    </w:p>
    <w:p w14:paraId="17DB1275" w14:textId="77777777" w:rsidR="009709B6" w:rsidRPr="00DF35BA" w:rsidRDefault="009709B6" w:rsidP="00970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5FD2A4" w14:textId="1693F594" w:rsidR="009709B6" w:rsidRPr="00DF35BA" w:rsidRDefault="009709B6" w:rsidP="009709B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F35B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00A7"/>
      </w:r>
      <w:r w:rsidRPr="00DF35BA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66085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920CA00" w14:textId="77777777" w:rsidR="009709B6" w:rsidRPr="00DF35BA" w:rsidRDefault="009709B6" w:rsidP="009709B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5BA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umowy wymagają formy pisemnej.</w:t>
      </w:r>
    </w:p>
    <w:p w14:paraId="59F23578" w14:textId="77777777" w:rsidR="009709B6" w:rsidRPr="00DF35BA" w:rsidRDefault="009709B6" w:rsidP="009709B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5B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zmianę treści niniejszej umowy w stosunku do treści oferty,             na podstawie której dokonano wyboru Wykonawcy w następującym zakresie: zmiany dostarczanego towaru w stosunku do towaru zaoferowanego w ofercie, w przypadku,              gdy towar przestanie być produkowany lub nie będzie dostępny na rynku; wydłużenia okresu gwarancji; miejsca i godzin dostawy towaru; warunków płatności.</w:t>
      </w:r>
    </w:p>
    <w:p w14:paraId="063B1AFB" w14:textId="77777777" w:rsidR="002362E6" w:rsidRDefault="002362E6" w:rsidP="00970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86BD91" w14:textId="2E0A21CA" w:rsidR="009709B6" w:rsidRPr="00DF35BA" w:rsidRDefault="009709B6" w:rsidP="00970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§10</w:t>
      </w:r>
      <w:r w:rsidR="0066085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02327DC" w14:textId="77777777" w:rsidR="009709B6" w:rsidRPr="00DF35BA" w:rsidRDefault="009709B6" w:rsidP="00970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5BA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 uregulowanych niniejszą umową mają zastosowanie przepisy ustawy                     z dnia 23 kwietnia 1964 roku Kodeks cywilny.</w:t>
      </w:r>
    </w:p>
    <w:p w14:paraId="3FBD0800" w14:textId="77777777" w:rsidR="009709B6" w:rsidRDefault="009709B6" w:rsidP="00BD0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E8C31D" w14:textId="55BEFFE6" w:rsidR="009709B6" w:rsidRPr="00DF35BA" w:rsidRDefault="009709B6" w:rsidP="00970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§11</w:t>
      </w:r>
      <w:r w:rsidR="0066085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1C681D3" w14:textId="2A699870" w:rsidR="00BD0361" w:rsidRDefault="009709B6" w:rsidP="00A60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5B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oświadcza, że nie wyraża zgody na cesję wierzytelności wynikających                       z umowy.</w:t>
      </w:r>
    </w:p>
    <w:p w14:paraId="18466FF6" w14:textId="77777777" w:rsidR="0066085F" w:rsidRDefault="0066085F" w:rsidP="00970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6F503F" w14:textId="6141E411" w:rsidR="009709B6" w:rsidRPr="00DF35BA" w:rsidRDefault="009709B6" w:rsidP="00970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5B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00A7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66085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4665D7F" w14:textId="77777777" w:rsidR="009709B6" w:rsidRPr="00DF35BA" w:rsidRDefault="009709B6" w:rsidP="009709B6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5B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lastRenderedPageBreak/>
        <w:t xml:space="preserve">Przed wystąpieniem na drogę sądową Strony ustalają obligatoryjny tryb postępowania </w:t>
      </w:r>
      <w:r w:rsidRPr="00DF35B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polubownego, polegający w szczególności na konieczności sprecyzowania zarzutów wobec drugiej Strony na piśmie. Druga Strona ma obowiązek udzielenia pisemnej odpowiedzi            na </w:t>
      </w:r>
      <w:r w:rsidRPr="00DF35BA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 zarzuty Strony. Brak odpowiedzi, w terminie 14 dni lub odmowa udzielenia odpowiedzi daje podstawę do wystąpienia na drogę sądową.</w:t>
      </w:r>
    </w:p>
    <w:p w14:paraId="461DBE75" w14:textId="77777777" w:rsidR="009709B6" w:rsidRPr="00DF35BA" w:rsidRDefault="009709B6" w:rsidP="009709B6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5BA">
        <w:rPr>
          <w:rFonts w:ascii="Times New Roman" w:eastAsia="Times New Roman" w:hAnsi="Times New Roman" w:cs="Times New Roman"/>
          <w:sz w:val="24"/>
          <w:szCs w:val="24"/>
          <w:lang w:eastAsia="pl-PL"/>
        </w:rPr>
        <w:t>Spory mogące wyniknąć w trakcie wykonywania umowy strony podają rozstrzygnięciu sądu właściwego dla siedziby Zamawiającego.</w:t>
      </w:r>
    </w:p>
    <w:p w14:paraId="7E2068DD" w14:textId="77777777" w:rsidR="009709B6" w:rsidRPr="00DF35BA" w:rsidRDefault="009709B6" w:rsidP="00970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63E8BC" w14:textId="77777777" w:rsidR="009709B6" w:rsidRPr="00DF35BA" w:rsidRDefault="009709B6" w:rsidP="00970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§13</w:t>
      </w:r>
    </w:p>
    <w:p w14:paraId="2FE55306" w14:textId="58C22723" w:rsidR="009709B6" w:rsidRDefault="009709B6" w:rsidP="00A60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sporządzono w dwóch jednobrzmiących egzemplarzach, po jednym dla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każdej                        ze Stro</w:t>
      </w:r>
      <w:r w:rsidR="0066085F">
        <w:rPr>
          <w:rFonts w:ascii="Times New Roman" w:eastAsia="Times New Roman" w:hAnsi="Times New Roman" w:cs="Times New Roman"/>
          <w:sz w:val="24"/>
          <w:szCs w:val="24"/>
          <w:lang w:eastAsia="pl-PL"/>
        </w:rPr>
        <w:t>n.</w:t>
      </w:r>
    </w:p>
    <w:p w14:paraId="44ADC026" w14:textId="77777777" w:rsidR="0066085F" w:rsidRDefault="0066085F" w:rsidP="00A60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D808CE" w14:textId="77777777" w:rsidR="0066085F" w:rsidRDefault="0066085F" w:rsidP="00A60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E800A9" w14:textId="77777777" w:rsidR="0066085F" w:rsidRPr="00DF35BA" w:rsidRDefault="0066085F" w:rsidP="00A60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1"/>
        <w:gridCol w:w="4529"/>
      </w:tblGrid>
      <w:tr w:rsidR="009709B6" w:rsidRPr="00DF35BA" w14:paraId="2CADAC82" w14:textId="77777777" w:rsidTr="00931517">
        <w:tc>
          <w:tcPr>
            <w:tcW w:w="4607" w:type="dxa"/>
          </w:tcPr>
          <w:p w14:paraId="0BAED14B" w14:textId="77777777" w:rsidR="009709B6" w:rsidRPr="00DF35BA" w:rsidRDefault="009709B6" w:rsidP="0093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5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 Wykonawcę</w:t>
            </w:r>
          </w:p>
        </w:tc>
        <w:tc>
          <w:tcPr>
            <w:tcW w:w="4608" w:type="dxa"/>
          </w:tcPr>
          <w:p w14:paraId="4C9FE1FE" w14:textId="77777777" w:rsidR="009709B6" w:rsidRPr="00DF35BA" w:rsidRDefault="009709B6" w:rsidP="0093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5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 Zamawiającego:</w:t>
            </w:r>
          </w:p>
        </w:tc>
      </w:tr>
      <w:tr w:rsidR="009709B6" w:rsidRPr="00DF35BA" w14:paraId="6AAF37FD" w14:textId="77777777" w:rsidTr="00931517">
        <w:tc>
          <w:tcPr>
            <w:tcW w:w="4607" w:type="dxa"/>
          </w:tcPr>
          <w:p w14:paraId="61FDF3C5" w14:textId="77777777" w:rsidR="009709B6" w:rsidRPr="00DF35BA" w:rsidRDefault="009709B6" w:rsidP="0093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67DB5C4" w14:textId="77777777" w:rsidR="009709B6" w:rsidRPr="00DF35BA" w:rsidRDefault="009709B6" w:rsidP="0093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5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</w:t>
            </w:r>
          </w:p>
        </w:tc>
        <w:tc>
          <w:tcPr>
            <w:tcW w:w="4608" w:type="dxa"/>
          </w:tcPr>
          <w:p w14:paraId="1051C81F" w14:textId="77777777" w:rsidR="009709B6" w:rsidRPr="00DF35BA" w:rsidRDefault="009709B6" w:rsidP="0093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C76F55A" w14:textId="49EFBA10" w:rsidR="009709B6" w:rsidRPr="00DF35BA" w:rsidRDefault="009709B6" w:rsidP="0093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5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</w:t>
            </w:r>
          </w:p>
        </w:tc>
      </w:tr>
    </w:tbl>
    <w:p w14:paraId="2B9ECE05" w14:textId="1F062615" w:rsidR="00654C67" w:rsidRPr="00654C67" w:rsidRDefault="00654C67" w:rsidP="00654C67">
      <w:pPr>
        <w:tabs>
          <w:tab w:val="left" w:pos="3410"/>
        </w:tabs>
      </w:pPr>
    </w:p>
    <w:sectPr w:rsidR="00654C67" w:rsidRPr="00654C67" w:rsidSect="00A63A50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F947E8" w14:textId="77777777" w:rsidR="00BA29F8" w:rsidRDefault="00BA29F8" w:rsidP="009709B6">
      <w:pPr>
        <w:spacing w:after="0" w:line="240" w:lineRule="auto"/>
      </w:pPr>
      <w:r>
        <w:separator/>
      </w:r>
    </w:p>
  </w:endnote>
  <w:endnote w:type="continuationSeparator" w:id="0">
    <w:p w14:paraId="6ED4228B" w14:textId="77777777" w:rsidR="00BA29F8" w:rsidRDefault="00BA29F8" w:rsidP="00970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D401A3" w14:textId="14D0EB44" w:rsidR="00123900" w:rsidRDefault="00D95C8E" w:rsidP="00641D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330A7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34F754C" w14:textId="77777777" w:rsidR="00123900" w:rsidRDefault="00123900" w:rsidP="00641D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4A9617" w14:textId="77777777" w:rsidR="00123900" w:rsidRDefault="00123900" w:rsidP="0067279E">
    <w:pPr>
      <w:pStyle w:val="Stopka"/>
      <w:framePr w:wrap="around" w:vAnchor="text" w:hAnchor="margin" w:xAlign="right" w:y="1"/>
      <w:rPr>
        <w:rStyle w:val="Numerstrony"/>
      </w:rPr>
    </w:pPr>
  </w:p>
  <w:p w14:paraId="046CE15A" w14:textId="77777777" w:rsidR="00123900" w:rsidRDefault="00123900" w:rsidP="00B37EB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1E2EFB6A" w14:textId="77777777" w:rsidR="00406453" w:rsidRDefault="00BD0361" w:rsidP="001330A7">
    <w:pPr>
      <w:pStyle w:val="Stopka"/>
      <w:tabs>
        <w:tab w:val="clear" w:pos="9072"/>
        <w:tab w:val="right" w:pos="9070"/>
      </w:tabs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       </w:t>
    </w:r>
  </w:p>
  <w:p w14:paraId="59CAEA62" w14:textId="77777777" w:rsidR="00406453" w:rsidRDefault="00406453" w:rsidP="001330A7">
    <w:pPr>
      <w:pStyle w:val="Stopka"/>
      <w:tabs>
        <w:tab w:val="clear" w:pos="9072"/>
        <w:tab w:val="right" w:pos="9070"/>
      </w:tabs>
      <w:jc w:val="right"/>
      <w:rPr>
        <w:rFonts w:ascii="Times New Roman" w:hAnsi="Times New Roman" w:cs="Times New Roman"/>
        <w:b/>
        <w:sz w:val="24"/>
        <w:szCs w:val="24"/>
      </w:rPr>
    </w:pPr>
  </w:p>
  <w:p w14:paraId="10D2085A" w14:textId="53BF0181" w:rsidR="00123900" w:rsidRPr="00DF35BA" w:rsidRDefault="00BD0361" w:rsidP="001330A7">
    <w:pPr>
      <w:pStyle w:val="Stopka"/>
      <w:tabs>
        <w:tab w:val="clear" w:pos="9072"/>
        <w:tab w:val="right" w:pos="9070"/>
      </w:tabs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Zamówienie publiczne numer </w:t>
    </w:r>
    <w:r w:rsidR="009709B6">
      <w:rPr>
        <w:rFonts w:ascii="Times New Roman" w:hAnsi="Times New Roman" w:cs="Times New Roman"/>
        <w:b/>
        <w:sz w:val="24"/>
        <w:szCs w:val="24"/>
      </w:rPr>
      <w:t>271.1</w:t>
    </w:r>
    <w:r>
      <w:rPr>
        <w:rFonts w:ascii="Times New Roman" w:hAnsi="Times New Roman" w:cs="Times New Roman"/>
        <w:b/>
        <w:sz w:val="24"/>
        <w:szCs w:val="24"/>
      </w:rPr>
      <w:t>.</w:t>
    </w:r>
    <w:r w:rsidR="009817CE">
      <w:rPr>
        <w:rFonts w:ascii="Times New Roman" w:hAnsi="Times New Roman" w:cs="Times New Roman"/>
        <w:b/>
        <w:sz w:val="24"/>
        <w:szCs w:val="24"/>
      </w:rPr>
      <w:t>385.2024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66FEDA" w14:textId="77777777" w:rsidR="00BA29F8" w:rsidRDefault="00BA29F8" w:rsidP="009709B6">
      <w:pPr>
        <w:spacing w:after="0" w:line="240" w:lineRule="auto"/>
      </w:pPr>
      <w:r>
        <w:separator/>
      </w:r>
    </w:p>
  </w:footnote>
  <w:footnote w:type="continuationSeparator" w:id="0">
    <w:p w14:paraId="7DFD38CB" w14:textId="77777777" w:rsidR="00BA29F8" w:rsidRDefault="00BA29F8" w:rsidP="00970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E51D9"/>
    <w:multiLevelType w:val="hybridMultilevel"/>
    <w:tmpl w:val="22AC61FA"/>
    <w:lvl w:ilvl="0" w:tplc="45EE2E5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065431"/>
    <w:multiLevelType w:val="singleLevel"/>
    <w:tmpl w:val="5B06546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9C56D38"/>
    <w:multiLevelType w:val="hybridMultilevel"/>
    <w:tmpl w:val="F4E8FECA"/>
    <w:lvl w:ilvl="0" w:tplc="26EC88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9E212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64427A0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3" w:tplc="EF6E0AF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015B7E"/>
    <w:multiLevelType w:val="hybridMultilevel"/>
    <w:tmpl w:val="C0FC361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CD74AB"/>
    <w:multiLevelType w:val="hybridMultilevel"/>
    <w:tmpl w:val="4394D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C2649"/>
    <w:multiLevelType w:val="hybridMultilevel"/>
    <w:tmpl w:val="D96A4B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2E622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2B26359"/>
    <w:multiLevelType w:val="hybridMultilevel"/>
    <w:tmpl w:val="A1106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A517D"/>
    <w:multiLevelType w:val="hybridMultilevel"/>
    <w:tmpl w:val="B0BA7E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2C6827"/>
    <w:multiLevelType w:val="hybridMultilevel"/>
    <w:tmpl w:val="B26EAF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3947AB"/>
    <w:multiLevelType w:val="hybridMultilevel"/>
    <w:tmpl w:val="757C9E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DB07C7"/>
    <w:multiLevelType w:val="hybridMultilevel"/>
    <w:tmpl w:val="F89C44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FC5FD6"/>
    <w:multiLevelType w:val="hybridMultilevel"/>
    <w:tmpl w:val="A5FA16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5A32F4"/>
    <w:multiLevelType w:val="hybridMultilevel"/>
    <w:tmpl w:val="9752A8B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3893CC1"/>
    <w:multiLevelType w:val="hybridMultilevel"/>
    <w:tmpl w:val="D64EF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72BA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BD56B03"/>
    <w:multiLevelType w:val="hybridMultilevel"/>
    <w:tmpl w:val="8DC417F8"/>
    <w:lvl w:ilvl="0" w:tplc="53F8AF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08A1003"/>
    <w:multiLevelType w:val="hybridMultilevel"/>
    <w:tmpl w:val="2C74BA98"/>
    <w:lvl w:ilvl="0" w:tplc="04150017">
      <w:start w:val="1"/>
      <w:numFmt w:val="decimal"/>
      <w:pStyle w:val="Normalny12pt"/>
      <w:lvlText w:val="%1)"/>
      <w:lvlJc w:val="left"/>
      <w:pPr>
        <w:ind w:left="720" w:hanging="360"/>
      </w:pPr>
    </w:lvl>
    <w:lvl w:ilvl="1" w:tplc="025AA57E">
      <w:start w:val="1"/>
      <w:numFmt w:val="decimal"/>
      <w:lvlText w:val="%2)"/>
      <w:lvlJc w:val="left"/>
      <w:pPr>
        <w:ind w:left="72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C1021"/>
    <w:multiLevelType w:val="multilevel"/>
    <w:tmpl w:val="41FCB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E95C70"/>
    <w:multiLevelType w:val="hybridMultilevel"/>
    <w:tmpl w:val="22B6ECAA"/>
    <w:lvl w:ilvl="0" w:tplc="4D38E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A3C566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 w:tplc="5CA4673E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3" w:tplc="1472A8CA">
      <w:start w:val="1"/>
      <w:numFmt w:val="lowerLetter"/>
      <w:lvlText w:val="%4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CB5CCA"/>
    <w:multiLevelType w:val="hybridMultilevel"/>
    <w:tmpl w:val="1D06C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62642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 w16cid:durableId="748382973">
    <w:abstractNumId w:val="18"/>
  </w:num>
  <w:num w:numId="3" w16cid:durableId="287973203">
    <w:abstractNumId w:val="6"/>
  </w:num>
  <w:num w:numId="4" w16cid:durableId="1756510928">
    <w:abstractNumId w:val="16"/>
  </w:num>
  <w:num w:numId="5" w16cid:durableId="1651208754">
    <w:abstractNumId w:val="8"/>
  </w:num>
  <w:num w:numId="6" w16cid:durableId="647444365">
    <w:abstractNumId w:val="4"/>
  </w:num>
  <w:num w:numId="7" w16cid:durableId="845512255">
    <w:abstractNumId w:val="12"/>
  </w:num>
  <w:num w:numId="8" w16cid:durableId="2015764105">
    <w:abstractNumId w:val="0"/>
  </w:num>
  <w:num w:numId="9" w16cid:durableId="10263702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164270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67428104">
    <w:abstractNumId w:val="3"/>
  </w:num>
  <w:num w:numId="12" w16cid:durableId="2022975871">
    <w:abstractNumId w:val="11"/>
  </w:num>
  <w:num w:numId="13" w16cid:durableId="1007289412">
    <w:abstractNumId w:val="5"/>
  </w:num>
  <w:num w:numId="14" w16cid:durableId="535972551">
    <w:abstractNumId w:val="19"/>
  </w:num>
  <w:num w:numId="15" w16cid:durableId="253053431">
    <w:abstractNumId w:val="14"/>
  </w:num>
  <w:num w:numId="16" w16cid:durableId="1129858737">
    <w:abstractNumId w:val="15"/>
  </w:num>
  <w:num w:numId="17" w16cid:durableId="1596355416">
    <w:abstractNumId w:val="10"/>
  </w:num>
  <w:num w:numId="18" w16cid:durableId="484054634">
    <w:abstractNumId w:val="17"/>
  </w:num>
  <w:num w:numId="19" w16cid:durableId="122190922">
    <w:abstractNumId w:val="7"/>
  </w:num>
  <w:num w:numId="20" w16cid:durableId="1029137642">
    <w:abstractNumId w:val="13"/>
  </w:num>
  <w:num w:numId="21" w16cid:durableId="8886915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9B6"/>
    <w:rsid w:val="00074532"/>
    <w:rsid w:val="00093CD9"/>
    <w:rsid w:val="00095D05"/>
    <w:rsid w:val="000D717E"/>
    <w:rsid w:val="000E078B"/>
    <w:rsid w:val="00120DA3"/>
    <w:rsid w:val="00123900"/>
    <w:rsid w:val="00131B9C"/>
    <w:rsid w:val="001330A7"/>
    <w:rsid w:val="00176EE3"/>
    <w:rsid w:val="002362E6"/>
    <w:rsid w:val="003D60AA"/>
    <w:rsid w:val="00406453"/>
    <w:rsid w:val="004452F6"/>
    <w:rsid w:val="004C3F02"/>
    <w:rsid w:val="00612384"/>
    <w:rsid w:val="00654C67"/>
    <w:rsid w:val="0066085F"/>
    <w:rsid w:val="00673F2C"/>
    <w:rsid w:val="007279BC"/>
    <w:rsid w:val="00743342"/>
    <w:rsid w:val="00802BD9"/>
    <w:rsid w:val="00841AA7"/>
    <w:rsid w:val="008A0ABE"/>
    <w:rsid w:val="008E6986"/>
    <w:rsid w:val="00941D8D"/>
    <w:rsid w:val="009709B6"/>
    <w:rsid w:val="009817CE"/>
    <w:rsid w:val="009B0D9E"/>
    <w:rsid w:val="00A6069E"/>
    <w:rsid w:val="00A60E11"/>
    <w:rsid w:val="00B30554"/>
    <w:rsid w:val="00B64474"/>
    <w:rsid w:val="00B77527"/>
    <w:rsid w:val="00BA29F8"/>
    <w:rsid w:val="00BD0361"/>
    <w:rsid w:val="00C21758"/>
    <w:rsid w:val="00C25B76"/>
    <w:rsid w:val="00C36C78"/>
    <w:rsid w:val="00C62F80"/>
    <w:rsid w:val="00D95C8E"/>
    <w:rsid w:val="00EB7E04"/>
    <w:rsid w:val="00F65402"/>
    <w:rsid w:val="00F7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156DA"/>
  <w15:chartTrackingRefBased/>
  <w15:docId w15:val="{86DB97C8-C43B-45C2-B698-80B3A918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9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70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9709B6"/>
  </w:style>
  <w:style w:type="character" w:styleId="Numerstrony">
    <w:name w:val="page number"/>
    <w:basedOn w:val="Domylnaczcionkaakapitu"/>
    <w:rsid w:val="009709B6"/>
  </w:style>
  <w:style w:type="paragraph" w:styleId="Akapitzlist">
    <w:name w:val="List Paragraph"/>
    <w:aliases w:val="Data wydania,Nagłowek 3,Numerowanie,L1,Preambuła,Akapit z listą BS,Dot pt,F5 List Paragraph,Recommendation,List Paragraph11,lp1,maz_wyliczenie,opis dzialania,K-P_odwolanie,A_wyliczenie,Akapit z listą 1,CW_Lista,BulletC,2 heading"/>
    <w:basedOn w:val="Normalny"/>
    <w:link w:val="AkapitzlistZnak"/>
    <w:uiPriority w:val="34"/>
    <w:qFormat/>
    <w:rsid w:val="009709B6"/>
    <w:pPr>
      <w:ind w:left="720"/>
      <w:contextualSpacing/>
    </w:pPr>
  </w:style>
  <w:style w:type="character" w:customStyle="1" w:styleId="AkapitzlistZnak">
    <w:name w:val="Akapit z listą Znak"/>
    <w:aliases w:val="Data wydania Znak,Nagłowek 3 Znak,Numerowanie Znak,L1 Znak,Preambuła Znak,Akapit z listą BS Znak,Dot pt Znak,F5 List Paragraph Znak,Recommendation Znak,List Paragraph11 Znak,lp1 Znak,maz_wyliczenie Znak,opis dzialania Znak"/>
    <w:link w:val="Akapitzlist"/>
    <w:uiPriority w:val="34"/>
    <w:locked/>
    <w:rsid w:val="009709B6"/>
  </w:style>
  <w:style w:type="character" w:customStyle="1" w:styleId="highlight">
    <w:name w:val="highlight"/>
    <w:basedOn w:val="Domylnaczcionkaakapitu"/>
    <w:uiPriority w:val="99"/>
    <w:rsid w:val="009709B6"/>
  </w:style>
  <w:style w:type="paragraph" w:styleId="Nagwek">
    <w:name w:val="header"/>
    <w:basedOn w:val="Normalny"/>
    <w:link w:val="NagwekZnak"/>
    <w:uiPriority w:val="99"/>
    <w:unhideWhenUsed/>
    <w:rsid w:val="00970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9B6"/>
  </w:style>
  <w:style w:type="paragraph" w:styleId="Tekstdymka">
    <w:name w:val="Balloon Text"/>
    <w:basedOn w:val="Normalny"/>
    <w:link w:val="TekstdymkaZnak"/>
    <w:uiPriority w:val="99"/>
    <w:semiHidden/>
    <w:unhideWhenUsed/>
    <w:rsid w:val="00970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9B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D036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30A7"/>
    <w:rPr>
      <w:color w:val="605E5C"/>
      <w:shd w:val="clear" w:color="auto" w:fill="E1DFDD"/>
    </w:rPr>
  </w:style>
  <w:style w:type="paragraph" w:customStyle="1" w:styleId="Normalny12pt">
    <w:name w:val="Normalny + 12 pt"/>
    <w:aliases w:val="Wyjustowany"/>
    <w:basedOn w:val="Normalny"/>
    <w:rsid w:val="00C21758"/>
    <w:pPr>
      <w:numPr>
        <w:numId w:val="18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727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9B0D9E"/>
    <w:pPr>
      <w:spacing w:after="120" w:line="276" w:lineRule="auto"/>
    </w:pPr>
    <w:rPr>
      <w:rFonts w:eastAsia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0D9E"/>
    <w:rPr>
      <w:rFonts w:eastAsia="Times New Roman" w:cs="Times New Roman"/>
    </w:rPr>
  </w:style>
  <w:style w:type="paragraph" w:styleId="Tekstpodstawowy2">
    <w:name w:val="Body Text 2"/>
    <w:basedOn w:val="Normalny"/>
    <w:link w:val="Tekstpodstawowy2Znak"/>
    <w:unhideWhenUsed/>
    <w:rsid w:val="00131B9C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31B9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omasz.michalik@mops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1916</Words>
  <Characters>11500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Łudzik Piotr</cp:lastModifiedBy>
  <cp:revision>12</cp:revision>
  <cp:lastPrinted>2023-09-05T06:38:00Z</cp:lastPrinted>
  <dcterms:created xsi:type="dcterms:W3CDTF">2023-05-18T10:11:00Z</dcterms:created>
  <dcterms:modified xsi:type="dcterms:W3CDTF">2024-05-15T06:49:00Z</dcterms:modified>
</cp:coreProperties>
</file>