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Pr="00BA083C" w:rsidRDefault="008C1FB8" w:rsidP="00757655">
      <w:pPr>
        <w:jc w:val="right"/>
        <w:rPr>
          <w:b/>
        </w:rPr>
      </w:pPr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Default="00EC2916" w:rsidP="00EC2916"/>
          <w:p w14:paraId="618C68F9" w14:textId="21D50064" w:rsidR="00597AC8" w:rsidRPr="00202BDD" w:rsidRDefault="00597AC8" w:rsidP="00EC2916">
            <w:r>
              <w:t>Działalność charytatywna</w:t>
            </w:r>
          </w:p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F4AB386" w14:textId="2B17F29E" w:rsidR="000D3855" w:rsidRDefault="000D3855" w:rsidP="000D3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</w:p>
          <w:p w14:paraId="7F1FE6E8" w14:textId="486E2EDB" w:rsidR="00EC2916" w:rsidRPr="00C455EA" w:rsidRDefault="00C455EA" w:rsidP="00C455EA">
            <w:pPr>
              <w:autoSpaceDE w:val="0"/>
              <w:autoSpaceDN w:val="0"/>
              <w:adjustRightInd w:val="0"/>
              <w:jc w:val="both"/>
            </w:pPr>
            <w:r w:rsidRPr="00C455EA">
              <w:rPr>
                <w:shd w:val="clear" w:color="auto" w:fill="FFFFFF" w:themeFill="background1"/>
              </w:rPr>
              <w:t>Świadczenie usług doraźnej pomocy medycznej dla osób  w kryzysie bezdomności przebywających w placówkach oferujących tymczasowe schronienie oraz w przestrzeni publicznej, na</w:t>
            </w:r>
            <w:r>
              <w:rPr>
                <w:shd w:val="clear" w:color="auto" w:fill="FFFFFF" w:themeFill="background1"/>
              </w:rPr>
              <w:t xml:space="preserve"> terenie Gminy Miejskiej Kraków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3074FA02" w:rsidR="00EC2916" w:rsidRPr="00202BDD" w:rsidRDefault="00EC2916" w:rsidP="00EC2916">
            <w:r w:rsidRPr="00202BDD">
              <w:rPr>
                <w:b/>
              </w:rPr>
              <w:t xml:space="preserve">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0328E115" w14:textId="2420870F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12A7FB0B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E21A1AA" w14:textId="77777777" w:rsidTr="006C01F8">
        <w:tc>
          <w:tcPr>
            <w:tcW w:w="811" w:type="dxa"/>
            <w:vAlign w:val="center"/>
          </w:tcPr>
          <w:p w14:paraId="493CEF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1B4A65A" w14:textId="5A543793" w:rsidR="00EC2916" w:rsidRPr="00134E83" w:rsidRDefault="00EC2916" w:rsidP="00EC2916">
            <w:pPr>
              <w:rPr>
                <w:color w:val="000000" w:themeColor="text1"/>
              </w:rPr>
            </w:pPr>
            <w:r w:rsidRPr="00134E83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134E83">
              <w:rPr>
                <w:b/>
                <w:color w:val="000000" w:themeColor="text1"/>
              </w:rPr>
              <w:t xml:space="preserve">własnych </w:t>
            </w:r>
            <w:r w:rsidRPr="00134E83">
              <w:rPr>
                <w:b/>
                <w:color w:val="000000" w:themeColor="text1"/>
              </w:rPr>
              <w:t>finansowych</w:t>
            </w:r>
            <w:r w:rsidR="004D1500" w:rsidRPr="00134E83">
              <w:rPr>
                <w:b/>
                <w:color w:val="000000" w:themeColor="text1"/>
              </w:rPr>
              <w:t xml:space="preserve"> </w:t>
            </w:r>
            <w:r w:rsidR="004D1500" w:rsidRPr="00134E83">
              <w:rPr>
                <w:color w:val="000000" w:themeColor="text1"/>
              </w:rPr>
              <w:t>(liczony w stosunku do kwoty wnioskowanej dotacji)</w:t>
            </w:r>
            <w:r w:rsidR="004A70A5" w:rsidRPr="00134E83">
              <w:rPr>
                <w:color w:val="000000" w:themeColor="text1"/>
              </w:rPr>
              <w:t>:</w:t>
            </w:r>
          </w:p>
          <w:p w14:paraId="4A5E9493" w14:textId="527E1BA3" w:rsidR="00EC2916" w:rsidRPr="00134E83" w:rsidRDefault="00EC2916" w:rsidP="00815033">
            <w:pPr>
              <w:rPr>
                <w:color w:val="000000" w:themeColor="text1"/>
              </w:rPr>
            </w:pPr>
            <w:r w:rsidRPr="00134E83">
              <w:rPr>
                <w:color w:val="000000" w:themeColor="text1"/>
              </w:rPr>
              <w:t xml:space="preserve">za minimalny </w:t>
            </w:r>
            <w:r w:rsidR="00A005D2">
              <w:rPr>
                <w:color w:val="000000" w:themeColor="text1"/>
              </w:rPr>
              <w:t>1</w:t>
            </w:r>
            <w:r w:rsidR="006C1876" w:rsidRPr="00134E83">
              <w:rPr>
                <w:color w:val="000000" w:themeColor="text1"/>
              </w:rPr>
              <w:t xml:space="preserve"> </w:t>
            </w:r>
            <w:r w:rsidR="00747A87" w:rsidRPr="00134E83">
              <w:rPr>
                <w:color w:val="000000" w:themeColor="text1"/>
              </w:rPr>
              <w:t>%</w:t>
            </w:r>
            <w:r w:rsidRPr="00134E83">
              <w:rPr>
                <w:color w:val="000000" w:themeColor="text1"/>
              </w:rPr>
              <w:t xml:space="preserve"> wkład finansowy – 1 pkt, </w:t>
            </w:r>
            <w:r w:rsidRPr="00134E83">
              <w:rPr>
                <w:color w:val="000000" w:themeColor="text1"/>
              </w:rPr>
              <w:br/>
              <w:t xml:space="preserve">za wkład finansowy </w:t>
            </w:r>
            <w:r w:rsidR="00747A87" w:rsidRPr="00134E83">
              <w:rPr>
                <w:color w:val="000000" w:themeColor="text1"/>
              </w:rPr>
              <w:t>˃</w:t>
            </w:r>
            <w:r w:rsidR="00A005D2">
              <w:rPr>
                <w:color w:val="000000" w:themeColor="text1"/>
              </w:rPr>
              <w:t>1</w:t>
            </w:r>
            <w:r w:rsidR="006C1876" w:rsidRPr="00134E83">
              <w:rPr>
                <w:color w:val="000000" w:themeColor="text1"/>
              </w:rPr>
              <w:t xml:space="preserve"> </w:t>
            </w:r>
            <w:r w:rsidR="00747A87" w:rsidRPr="00134E83">
              <w:rPr>
                <w:color w:val="000000" w:themeColor="text1"/>
              </w:rPr>
              <w:t>% - &lt;=</w:t>
            </w:r>
            <w:r w:rsidR="00A005D2">
              <w:rPr>
                <w:color w:val="000000" w:themeColor="text1"/>
              </w:rPr>
              <w:t>2</w:t>
            </w:r>
            <w:r w:rsidRPr="00134E83">
              <w:rPr>
                <w:color w:val="000000" w:themeColor="text1"/>
              </w:rPr>
              <w:t>% - 2 pkt,</w:t>
            </w:r>
          </w:p>
          <w:p w14:paraId="04FDBF17" w14:textId="1A88A712" w:rsidR="00EC2916" w:rsidRPr="00134E83" w:rsidRDefault="00747A87" w:rsidP="00540006">
            <w:pPr>
              <w:rPr>
                <w:b/>
                <w:color w:val="FF0000"/>
                <w:vertAlign w:val="superscript"/>
              </w:rPr>
            </w:pPr>
            <w:r w:rsidRPr="00134E83">
              <w:rPr>
                <w:color w:val="000000" w:themeColor="text1"/>
              </w:rPr>
              <w:t>za wkład finansowy ˃</w:t>
            </w:r>
            <w:r w:rsidR="00A005D2">
              <w:rPr>
                <w:color w:val="000000" w:themeColor="text1"/>
              </w:rPr>
              <w:t xml:space="preserve"> 2</w:t>
            </w:r>
            <w:r w:rsidR="006C1876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>% -</w:t>
            </w:r>
            <w:r w:rsidR="00EC2916" w:rsidRPr="00134E83">
              <w:rPr>
                <w:color w:val="000000" w:themeColor="text1"/>
              </w:rPr>
              <w:t xml:space="preserve"> 3 pkt</w:t>
            </w:r>
            <w:r w:rsidR="00815033" w:rsidRPr="00134E83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988FF4" w14:textId="77777777" w:rsidR="00EC2916" w:rsidRPr="00655DB2" w:rsidRDefault="00EC2916" w:rsidP="00EC2916">
            <w:pPr>
              <w:jc w:val="center"/>
              <w:rPr>
                <w:i/>
              </w:rPr>
            </w:pPr>
          </w:p>
          <w:p w14:paraId="13A988BA" w14:textId="39B6755C" w:rsidR="00EC2916" w:rsidRPr="006C01F8" w:rsidRDefault="00CF019D" w:rsidP="00EC2916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>od 1</w:t>
            </w:r>
            <w:r w:rsidR="00EC2916" w:rsidRPr="006C01F8">
              <w:rPr>
                <w:color w:val="000000" w:themeColor="text1"/>
              </w:rPr>
              <w:t xml:space="preserve"> pkt </w:t>
            </w:r>
            <w:r w:rsidR="00EC2916"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69EF130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B9A3A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3C7E24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641C3B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FE4D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F2D12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74F7DD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0F9BA0C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0740646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77777777" w:rsidR="004A70A5" w:rsidRPr="00202BDD" w:rsidRDefault="004A70A5" w:rsidP="00EC2916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Default="004A70A5" w:rsidP="00EC2916">
            <w:pPr>
              <w:jc w:val="both"/>
              <w:rPr>
                <w:color w:val="000000" w:themeColor="text1"/>
              </w:rPr>
            </w:pPr>
            <w:r w:rsidRPr="00134E83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 w:rsidRPr="00134E83">
              <w:rPr>
                <w:b/>
                <w:color w:val="000000" w:themeColor="text1"/>
              </w:rPr>
              <w:t xml:space="preserve"> </w:t>
            </w:r>
            <w:r w:rsidR="004D1500" w:rsidRPr="00134E83">
              <w:rPr>
                <w:color w:val="000000" w:themeColor="text1"/>
              </w:rPr>
              <w:t xml:space="preserve">liczony </w:t>
            </w:r>
            <w:r w:rsidR="004D1500" w:rsidRPr="00134E83">
              <w:rPr>
                <w:color w:val="000000" w:themeColor="text1"/>
              </w:rPr>
              <w:br/>
              <w:t>w stosunku do kwoty wnioskowanej dotacji</w:t>
            </w:r>
            <w:r w:rsidRPr="00134E83">
              <w:rPr>
                <w:color w:val="000000" w:themeColor="text1"/>
              </w:rPr>
              <w:t>:</w:t>
            </w:r>
          </w:p>
          <w:p w14:paraId="308CA0F1" w14:textId="0DC3B112" w:rsidR="004A70A5" w:rsidRPr="00134E83" w:rsidRDefault="004A70A5" w:rsidP="009568B1">
            <w:pPr>
              <w:jc w:val="both"/>
              <w:rPr>
                <w:color w:val="000000" w:themeColor="text1"/>
              </w:rPr>
            </w:pPr>
            <w:r w:rsidRPr="00134E83">
              <w:rPr>
                <w:color w:val="000000" w:themeColor="text1"/>
              </w:rPr>
              <w:t xml:space="preserve">za </w:t>
            </w:r>
            <w:r w:rsidR="00747A87" w:rsidRPr="00134E83">
              <w:rPr>
                <w:color w:val="000000" w:themeColor="text1"/>
              </w:rPr>
              <w:t>min</w:t>
            </w:r>
            <w:r w:rsidR="00EE1E23">
              <w:rPr>
                <w:color w:val="000000" w:themeColor="text1"/>
              </w:rPr>
              <w:t xml:space="preserve">imalny </w:t>
            </w:r>
            <w:r w:rsidR="00A005D2">
              <w:rPr>
                <w:color w:val="000000" w:themeColor="text1"/>
              </w:rPr>
              <w:t>3</w:t>
            </w:r>
            <w:r w:rsidR="006C1876" w:rsidRPr="00134E83">
              <w:rPr>
                <w:color w:val="000000" w:themeColor="text1"/>
              </w:rPr>
              <w:t xml:space="preserve">0 </w:t>
            </w:r>
            <w:r w:rsidR="00B76EDD" w:rsidRPr="00134E83">
              <w:rPr>
                <w:color w:val="000000" w:themeColor="text1"/>
              </w:rPr>
              <w:t>%</w:t>
            </w:r>
            <w:r w:rsidR="00815033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 xml:space="preserve">wkład – 1 pkt, </w:t>
            </w:r>
          </w:p>
          <w:p w14:paraId="1E0708EE" w14:textId="5EEB9374" w:rsidR="004A70A5" w:rsidRPr="00134E83" w:rsidRDefault="004A70A5" w:rsidP="00815033">
            <w:pPr>
              <w:rPr>
                <w:color w:val="000000" w:themeColor="text1"/>
              </w:rPr>
            </w:pPr>
            <w:r w:rsidRPr="00134E83">
              <w:rPr>
                <w:color w:val="000000" w:themeColor="text1"/>
              </w:rPr>
              <w:t xml:space="preserve">za wkład </w:t>
            </w:r>
            <w:r w:rsidR="00A005D2">
              <w:rPr>
                <w:color w:val="000000" w:themeColor="text1"/>
              </w:rPr>
              <w:t>˃3</w:t>
            </w:r>
            <w:r w:rsidR="006C1876" w:rsidRPr="00134E83">
              <w:rPr>
                <w:color w:val="000000" w:themeColor="text1"/>
              </w:rPr>
              <w:t xml:space="preserve">0 </w:t>
            </w:r>
            <w:r w:rsidRPr="00134E83">
              <w:rPr>
                <w:color w:val="000000" w:themeColor="text1"/>
              </w:rPr>
              <w:t>% -</w:t>
            </w:r>
            <w:r w:rsidR="00A005D2">
              <w:rPr>
                <w:color w:val="000000" w:themeColor="text1"/>
              </w:rPr>
              <w:t xml:space="preserve"> &lt;= 4</w:t>
            </w:r>
            <w:r w:rsidR="006C1876" w:rsidRPr="00134E83">
              <w:rPr>
                <w:color w:val="000000" w:themeColor="text1"/>
              </w:rPr>
              <w:t xml:space="preserve">0 </w:t>
            </w:r>
            <w:r w:rsidRPr="00134E83">
              <w:rPr>
                <w:color w:val="000000" w:themeColor="text1"/>
              </w:rPr>
              <w:t>% - 2 pkt,</w:t>
            </w:r>
          </w:p>
          <w:p w14:paraId="698E0F6C" w14:textId="1E4F9DEA" w:rsidR="004A70A5" w:rsidRPr="00134E83" w:rsidRDefault="004A70A5" w:rsidP="00815033">
            <w:pPr>
              <w:rPr>
                <w:b/>
                <w:color w:val="FF0000"/>
              </w:rPr>
            </w:pPr>
            <w:r w:rsidRPr="00134E83">
              <w:rPr>
                <w:color w:val="000000" w:themeColor="text1"/>
              </w:rPr>
              <w:t xml:space="preserve">za wkład  </w:t>
            </w:r>
            <w:r w:rsidR="00747A87" w:rsidRPr="00134E83">
              <w:rPr>
                <w:color w:val="000000" w:themeColor="text1"/>
              </w:rPr>
              <w:t>˃</w:t>
            </w:r>
            <w:r w:rsidR="00584FC7">
              <w:rPr>
                <w:color w:val="000000" w:themeColor="text1"/>
              </w:rPr>
              <w:t>4</w:t>
            </w:r>
            <w:bookmarkStart w:id="0" w:name="_GoBack"/>
            <w:bookmarkEnd w:id="0"/>
            <w:r w:rsidR="006C1876" w:rsidRPr="00134E83">
              <w:rPr>
                <w:color w:val="000000" w:themeColor="text1"/>
              </w:rPr>
              <w:t>0</w:t>
            </w:r>
            <w:r w:rsidR="00815033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>%</w:t>
            </w:r>
            <w:r w:rsidR="00747A87"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t xml:space="preserve"> – 3 pkt</w:t>
            </w:r>
            <w:r w:rsidR="00AE37F7" w:rsidRPr="00134E83">
              <w:rPr>
                <w:color w:val="000000" w:themeColor="text1"/>
              </w:rPr>
              <w:t>.</w:t>
            </w:r>
            <w:r w:rsidRPr="00134E83">
              <w:rPr>
                <w:color w:val="000000" w:themeColor="text1"/>
              </w:rPr>
              <w:t xml:space="preserve"> </w:t>
            </w:r>
            <w:r w:rsidRPr="00134E83">
              <w:rPr>
                <w:color w:val="000000" w:themeColor="text1"/>
              </w:rPr>
              <w:br/>
              <w:t xml:space="preserve">Stawka godzinowa musi być zróżnicowana </w:t>
            </w:r>
            <w:r w:rsidR="00FF6AB0" w:rsidRPr="00134E83">
              <w:rPr>
                <w:color w:val="000000" w:themeColor="text1"/>
              </w:rPr>
              <w:br/>
            </w:r>
            <w:r w:rsidRPr="00134E83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64DC46F4" w:rsidR="004A70A5" w:rsidRPr="006C01F8" w:rsidRDefault="004A70A5" w:rsidP="00EC2916">
            <w:pPr>
              <w:jc w:val="center"/>
            </w:pPr>
            <w:r w:rsidRPr="006C01F8">
              <w:t xml:space="preserve">od </w:t>
            </w:r>
            <w:r w:rsidR="00B157B5">
              <w:t>1</w:t>
            </w:r>
            <w:r w:rsidRPr="006C01F8">
              <w:t xml:space="preserve">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77777777"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9FEEAED" w14:textId="6961D078" w:rsidR="00EC2916" w:rsidRPr="00202BDD" w:rsidRDefault="00EC2916" w:rsidP="00EC2916">
            <w:pPr>
              <w:jc w:val="both"/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="00EE1E23">
              <w:t xml:space="preserve"> - p</w:t>
            </w:r>
            <w:r w:rsidRPr="00202BDD">
              <w:t>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05139D2F" w:rsidR="00EC2916" w:rsidRPr="00202BDD" w:rsidRDefault="00551D4F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C106E3">
              <w:rPr>
                <w:color w:val="000000" w:themeColor="text1"/>
              </w:rPr>
              <w:t xml:space="preserve"> 2020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C106E3">
              <w:rPr>
                <w:color w:val="000000" w:themeColor="text1"/>
              </w:rPr>
              <w:t>3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FE4C0A">
              <w:rPr>
                <w:b/>
              </w:rPr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6248E536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DA2B18">
        <w:rPr>
          <w:b/>
          <w:color w:val="000000" w:themeColor="text1"/>
        </w:rPr>
        <w:t>43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337F356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DA2B18">
        <w:rPr>
          <w:b/>
          <w:color w:val="000000" w:themeColor="text1"/>
        </w:rPr>
        <w:t>22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lastRenderedPageBreak/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2B318EA2" w:rsidR="00EC2916" w:rsidRPr="00202BDD" w:rsidRDefault="00EC2916" w:rsidP="00EC2916">
            <w:r w:rsidRPr="00202BDD">
              <w:t>Przewodniczący Komisji – przedstawiciel komórki merytorycznej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E23AA3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B9009" w14:textId="2C232E88" w:rsidR="00EC2916" w:rsidRPr="00202BDD" w:rsidRDefault="00EC2916" w:rsidP="00C41ABE">
            <w:pPr>
              <w:numPr>
                <w:ilvl w:val="0"/>
                <w:numId w:val="17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</w:t>
            </w:r>
            <w:r w:rsidR="007E2C92" w:rsidRPr="00DF1C14">
              <w:rPr>
                <w:color w:val="000000" w:themeColor="text1"/>
              </w:rPr>
              <w:t xml:space="preserve">własnych </w:t>
            </w:r>
            <w:r w:rsidRPr="00202BDD">
              <w:t>finansowych</w:t>
            </w:r>
            <w:r w:rsidR="007E2C92"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99767A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</w:pPr>
            <w:r w:rsidRPr="007E2C92">
              <w:rPr>
                <w:i/>
              </w:rPr>
              <w:t xml:space="preserve"> </w:t>
            </w:r>
            <w:r w:rsidRPr="0099767A">
              <w:t xml:space="preserve">Planowany przez oferenta wkład </w:t>
            </w:r>
            <w:r w:rsidRPr="0099767A">
              <w:rPr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99767A" w:rsidRDefault="007E2C92" w:rsidP="00FA2013">
            <w:pPr>
              <w:contextualSpacing/>
              <w:rPr>
                <w:i/>
              </w:rPr>
            </w:pPr>
            <w:r w:rsidRPr="0099767A">
              <w:rPr>
                <w:i/>
              </w:rPr>
              <w:t xml:space="preserve">       </w:t>
            </w:r>
            <w:r w:rsidR="00FA2013" w:rsidRPr="0099767A">
              <w:rPr>
                <w:i/>
              </w:rPr>
              <w:t xml:space="preserve">     </w:t>
            </w:r>
            <w:r w:rsidR="00EC2916" w:rsidRPr="0099767A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E68C4" w14:textId="77777777" w:rsidR="00AA6EF5" w:rsidRDefault="00AA6EF5" w:rsidP="000A72A2">
      <w:r>
        <w:separator/>
      </w:r>
    </w:p>
  </w:endnote>
  <w:endnote w:type="continuationSeparator" w:id="0">
    <w:p w14:paraId="1C1B0E9C" w14:textId="77777777" w:rsidR="00AA6EF5" w:rsidRDefault="00AA6EF5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539DCD39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C7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2A0D" w14:textId="77777777" w:rsidR="00AA6EF5" w:rsidRDefault="00AA6EF5" w:rsidP="000A72A2">
      <w:r>
        <w:separator/>
      </w:r>
    </w:p>
  </w:footnote>
  <w:footnote w:type="continuationSeparator" w:id="0">
    <w:p w14:paraId="39763671" w14:textId="77777777" w:rsidR="00AA6EF5" w:rsidRDefault="00AA6EF5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2A6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2A9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7CD"/>
    <w:rsid w:val="000D3855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4E83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3D92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0882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5E75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E47A3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B34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083D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3EEE"/>
    <w:rsid w:val="00524559"/>
    <w:rsid w:val="00530309"/>
    <w:rsid w:val="00530D1A"/>
    <w:rsid w:val="00535989"/>
    <w:rsid w:val="00535BB4"/>
    <w:rsid w:val="00540006"/>
    <w:rsid w:val="00540B62"/>
    <w:rsid w:val="00544174"/>
    <w:rsid w:val="00545E6C"/>
    <w:rsid w:val="00546060"/>
    <w:rsid w:val="00546822"/>
    <w:rsid w:val="005500A2"/>
    <w:rsid w:val="00550FC6"/>
    <w:rsid w:val="00551D4F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4FC7"/>
    <w:rsid w:val="005856AE"/>
    <w:rsid w:val="0058572E"/>
    <w:rsid w:val="00586529"/>
    <w:rsid w:val="00586D6F"/>
    <w:rsid w:val="00590512"/>
    <w:rsid w:val="005906DB"/>
    <w:rsid w:val="0059093C"/>
    <w:rsid w:val="00593F2B"/>
    <w:rsid w:val="00597AC8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1FAB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65A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746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17B5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338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8B1"/>
    <w:rsid w:val="00956E91"/>
    <w:rsid w:val="00963666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9767A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5D2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21C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39D"/>
    <w:rsid w:val="00A84BFC"/>
    <w:rsid w:val="00A856CD"/>
    <w:rsid w:val="00A861C5"/>
    <w:rsid w:val="00A86494"/>
    <w:rsid w:val="00A86778"/>
    <w:rsid w:val="00A8709C"/>
    <w:rsid w:val="00A90056"/>
    <w:rsid w:val="00A90623"/>
    <w:rsid w:val="00A90BFB"/>
    <w:rsid w:val="00A91FE9"/>
    <w:rsid w:val="00A94DB2"/>
    <w:rsid w:val="00AA0BA9"/>
    <w:rsid w:val="00AA3A7D"/>
    <w:rsid w:val="00AA41B0"/>
    <w:rsid w:val="00AA6EF5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7F7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57B5"/>
    <w:rsid w:val="00B1678E"/>
    <w:rsid w:val="00B16C03"/>
    <w:rsid w:val="00B204F3"/>
    <w:rsid w:val="00B21AA3"/>
    <w:rsid w:val="00B22428"/>
    <w:rsid w:val="00B22EB1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06E3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5EA"/>
    <w:rsid w:val="00C45DA3"/>
    <w:rsid w:val="00C51B98"/>
    <w:rsid w:val="00C5224B"/>
    <w:rsid w:val="00C523AD"/>
    <w:rsid w:val="00C52C4B"/>
    <w:rsid w:val="00C52E84"/>
    <w:rsid w:val="00C54722"/>
    <w:rsid w:val="00C54DEF"/>
    <w:rsid w:val="00C54E53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2E1C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CF3BD9"/>
    <w:rsid w:val="00D00765"/>
    <w:rsid w:val="00D007EA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1F9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3EA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5D6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4602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62C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7C3"/>
    <w:rsid w:val="00EE1920"/>
    <w:rsid w:val="00EE1E23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7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8754-2658-47B2-B0DC-7E88786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5</cp:revision>
  <cp:lastPrinted>2023-11-02T10:28:00Z</cp:lastPrinted>
  <dcterms:created xsi:type="dcterms:W3CDTF">2024-05-06T09:54:00Z</dcterms:created>
  <dcterms:modified xsi:type="dcterms:W3CDTF">2024-05-06T12:10:00Z</dcterms:modified>
</cp:coreProperties>
</file>