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 xml:space="preserve">ds. opiniowania ofert złożonych na realizację zadania publicznego </w:t>
      </w:r>
      <w:r w:rsidRPr="000C40FE">
        <w:rPr>
          <w:color w:val="000000"/>
          <w:sz w:val="24"/>
          <w:szCs w:val="24"/>
        </w:rPr>
        <w:t>pn</w:t>
      </w:r>
      <w:r w:rsidR="00C739F3">
        <w:rPr>
          <w:color w:val="000000"/>
          <w:sz w:val="24"/>
          <w:szCs w:val="24"/>
        </w:rPr>
        <w:t>.</w:t>
      </w:r>
      <w:r w:rsidR="00C739F3">
        <w:rPr>
          <w:bCs/>
          <w:sz w:val="24"/>
          <w:szCs w:val="24"/>
        </w:rPr>
        <w:t xml:space="preserve"> </w:t>
      </w:r>
      <w:r w:rsidR="00C739F3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F75E03">
        <w:rPr>
          <w:b/>
          <w:color w:val="000000" w:themeColor="text1"/>
          <w:sz w:val="24"/>
          <w:szCs w:val="24"/>
        </w:rPr>
        <w:t>Działalność na rzecz kombatantów i osób represjonowanych”</w:t>
      </w:r>
      <w:r w:rsidR="00F75E03">
        <w:rPr>
          <w:b/>
          <w:color w:val="FF0000"/>
          <w:sz w:val="24"/>
          <w:szCs w:val="24"/>
          <w:vertAlign w:val="superscript"/>
        </w:rPr>
        <w:t xml:space="preserve"> </w:t>
      </w:r>
      <w:bookmarkStart w:id="0" w:name="_GoBack"/>
      <w:bookmarkEnd w:id="0"/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>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1505F9"/>
    <w:rsid w:val="002C25B2"/>
    <w:rsid w:val="00353243"/>
    <w:rsid w:val="00420DB4"/>
    <w:rsid w:val="00AD7963"/>
    <w:rsid w:val="00C739F3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6D54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7</cp:revision>
  <dcterms:created xsi:type="dcterms:W3CDTF">2022-11-14T12:33:00Z</dcterms:created>
  <dcterms:modified xsi:type="dcterms:W3CDTF">2023-02-03T09:18:00Z</dcterms:modified>
</cp:coreProperties>
</file>