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DB" w:rsidRDefault="00915CDB" w:rsidP="00915CDB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915CDB" w:rsidRDefault="00915CDB" w:rsidP="00915CDB">
      <w:pPr>
        <w:jc w:val="center"/>
        <w:rPr>
          <w:b/>
        </w:rPr>
      </w:pPr>
    </w:p>
    <w:p w:rsidR="00915CDB" w:rsidRPr="00757655" w:rsidRDefault="00915CDB" w:rsidP="00915CDB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</w:t>
      </w:r>
      <w:r>
        <w:rPr>
          <w:b/>
          <w:sz w:val="24"/>
          <w:szCs w:val="24"/>
        </w:rPr>
        <w:t>pn. „</w:t>
      </w:r>
      <w:r w:rsidR="00964A3B">
        <w:rPr>
          <w:b/>
          <w:sz w:val="24"/>
          <w:szCs w:val="24"/>
        </w:rPr>
        <w:t>Fundusz Wkładów Własnych</w:t>
      </w:r>
      <w:bookmarkStart w:id="0" w:name="_GoBack"/>
      <w:bookmarkEnd w:id="0"/>
      <w:r w:rsidRPr="008B5057">
        <w:rPr>
          <w:b/>
          <w:sz w:val="24"/>
          <w:szCs w:val="24"/>
        </w:rPr>
        <w:t xml:space="preserve">” </w:t>
      </w:r>
      <w:r w:rsidRPr="00757655">
        <w:rPr>
          <w:b/>
          <w:sz w:val="24"/>
          <w:szCs w:val="24"/>
        </w:rPr>
        <w:t xml:space="preserve">oraz sposób zapobiegania </w:t>
      </w:r>
    </w:p>
    <w:p w:rsidR="00915CDB" w:rsidRPr="00AC65E4" w:rsidRDefault="00915CDB" w:rsidP="00915CDB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915CDB" w:rsidRPr="00AC65E4" w:rsidTr="005B71DB">
        <w:tc>
          <w:tcPr>
            <w:tcW w:w="570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</w:t>
            </w:r>
            <w:proofErr w:type="gramStart"/>
            <w:r w:rsidRPr="00AC65E4">
              <w:rPr>
                <w:b/>
                <w:sz w:val="24"/>
                <w:szCs w:val="24"/>
              </w:rPr>
              <w:t xml:space="preserve">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</w:t>
            </w:r>
            <w:proofErr w:type="gramEnd"/>
            <w:r w:rsidRPr="00AC65E4">
              <w:rPr>
                <w:b/>
                <w:sz w:val="24"/>
                <w:szCs w:val="24"/>
              </w:rPr>
              <w:t xml:space="preserve">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5CDB" w:rsidRDefault="00915CDB" w:rsidP="00915CDB">
      <w:pPr>
        <w:spacing w:after="160" w:line="259" w:lineRule="auto"/>
        <w:sectPr w:rsidR="00915CDB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br w:type="page"/>
      </w:r>
    </w:p>
    <w:p w:rsidR="00E61588" w:rsidRDefault="00E61588" w:rsidP="00915CDB"/>
    <w:sectPr w:rsidR="00E61588" w:rsidSect="00915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DB"/>
    <w:rsid w:val="00417AD8"/>
    <w:rsid w:val="00915CDB"/>
    <w:rsid w:val="00964A3B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C398"/>
  <w15:chartTrackingRefBased/>
  <w15:docId w15:val="{9E8AC558-17A6-4DDB-AA24-8387A5F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3</cp:revision>
  <dcterms:created xsi:type="dcterms:W3CDTF">2021-02-12T11:18:00Z</dcterms:created>
  <dcterms:modified xsi:type="dcterms:W3CDTF">2021-05-07T08:28:00Z</dcterms:modified>
</cp:coreProperties>
</file>