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CAC" w14:textId="77777777" w:rsidR="00347962" w:rsidRPr="00461D38" w:rsidRDefault="00347962" w:rsidP="00347962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>ZAŁĄCZNIK NR 6 DO OGŁOSZENIA KONKURSOWEGO</w:t>
      </w:r>
    </w:p>
    <w:p w14:paraId="733BDAF1" w14:textId="77777777" w:rsidR="00347962" w:rsidRPr="00202BDD" w:rsidRDefault="00347962" w:rsidP="00347962">
      <w:pPr>
        <w:jc w:val="both"/>
        <w:rPr>
          <w:b/>
          <w:sz w:val="24"/>
          <w:szCs w:val="24"/>
        </w:rPr>
      </w:pP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0B4CAE54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r w:rsidRPr="00DE38AC">
        <w:rPr>
          <w:b/>
          <w:bCs/>
          <w:sz w:val="24"/>
          <w:szCs w:val="24"/>
        </w:rPr>
        <w:t>„</w:t>
      </w:r>
      <w:r w:rsidR="0024344D">
        <w:rPr>
          <w:rStyle w:val="Pogrubienie"/>
          <w:b w:val="0"/>
          <w:sz w:val="24"/>
          <w:szCs w:val="24"/>
        </w:rPr>
        <w:t>Letnie wydarzenia kulturalne organizowane w Krakowie</w:t>
      </w:r>
      <w:r w:rsidRPr="00DE38AC">
        <w:rPr>
          <w:b/>
          <w:bCs/>
          <w:sz w:val="24"/>
          <w:szCs w:val="24"/>
        </w:rPr>
        <w:t xml:space="preserve">” </w:t>
      </w:r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1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  <w:gridCol w:w="9060"/>
      </w:tblGrid>
      <w:tr w:rsidR="00347962" w14:paraId="73988B54" w14:textId="77777777" w:rsidTr="00250F43">
        <w:trPr>
          <w:gridAfter w:val="1"/>
          <w:wAfter w:w="9060" w:type="dxa"/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47962" w14:paraId="446A6E37" w14:textId="77777777" w:rsidTr="00250F4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60" w:type="dxa"/>
          </w:tcPr>
          <w:p w14:paraId="790A6992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81091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446855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076D14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9471C6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819A18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0A570A3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82FCD2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6CDE1D98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2022348D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B46C117" w14:textId="77777777" w:rsidR="00347962" w:rsidRDefault="00347962" w:rsidP="00250F43">
            <w:pPr>
              <w:spacing w:after="160" w:line="259" w:lineRule="auto"/>
            </w:pPr>
          </w:p>
        </w:tc>
      </w:tr>
      <w:tr w:rsidR="00347962" w14:paraId="379F572A" w14:textId="77777777" w:rsidTr="00250F43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250F43">
        <w:trPr>
          <w:gridAfter w:val="1"/>
          <w:wAfter w:w="9060" w:type="dxa"/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250F43">
        <w:trPr>
          <w:gridAfter w:val="1"/>
          <w:wAfter w:w="9060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250F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77777777" w:rsidR="00347962" w:rsidRDefault="00347962" w:rsidP="00347962">
      <w:pPr>
        <w:rPr>
          <w:b/>
          <w:i/>
        </w:rPr>
      </w:pP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008FD436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>na uczestnictwo w pracach komisji konkursowej powoływanej przez Prezydenta Miasta Krakowa do opiniowania ofert złożonych na realizację zadania</w:t>
      </w:r>
      <w:r w:rsidRPr="0075384F">
        <w:rPr>
          <w:bCs/>
          <w:color w:val="000000" w:themeColor="text1"/>
        </w:rPr>
        <w:t xml:space="preserve"> publicznego </w:t>
      </w:r>
      <w:r w:rsidRPr="0075384F">
        <w:rPr>
          <w:bCs/>
        </w:rPr>
        <w:t>pn.</w:t>
      </w:r>
      <w:r w:rsidRPr="00DE38AC">
        <w:rPr>
          <w:b/>
          <w:bCs/>
        </w:rPr>
        <w:t xml:space="preserve"> </w:t>
      </w:r>
      <w:r w:rsidRPr="0075384F">
        <w:rPr>
          <w:b/>
          <w:bCs/>
        </w:rPr>
        <w:t>„</w:t>
      </w:r>
      <w:r w:rsidR="0024344D">
        <w:rPr>
          <w:rStyle w:val="Pogrubienie"/>
          <w:b w:val="0"/>
        </w:rPr>
        <w:t>Letnie wydarzenia kulturalne organizowane w Krakowie</w:t>
      </w:r>
      <w:r w:rsidRPr="0075384F">
        <w:rPr>
          <w:b/>
          <w:bCs/>
        </w:rPr>
        <w:t xml:space="preserve">” </w:t>
      </w:r>
      <w:r w:rsidRPr="0075384F">
        <w:rPr>
          <w:bCs/>
        </w:rPr>
        <w:t>w</w:t>
      </w:r>
      <w:r w:rsidRPr="0075384F">
        <w:t xml:space="preserve"> zakresie kultury, sztuki, ochrony dóbr kultury i dziedzictwa narodowego</w:t>
      </w:r>
      <w:r>
        <w:t>.</w:t>
      </w:r>
    </w:p>
    <w:p w14:paraId="4576E22C" w14:textId="77777777" w:rsidR="00347962" w:rsidRPr="000C40FE" w:rsidRDefault="00347962" w:rsidP="00347962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41BDE91E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DA4F772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CB59832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5384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pn. </w:t>
      </w:r>
      <w:r w:rsidRPr="0075384F">
        <w:rPr>
          <w:b/>
        </w:rPr>
        <w:t>„</w:t>
      </w:r>
      <w:r w:rsidRPr="0075384F">
        <w:rPr>
          <w:rStyle w:val="Pogrubienie"/>
          <w:b w:val="0"/>
        </w:rPr>
        <w:t xml:space="preserve">Prowadzenie działalności kulturalnej </w:t>
      </w:r>
      <w:r>
        <w:rPr>
          <w:rStyle w:val="Pogrubienie"/>
          <w:b w:val="0"/>
        </w:rPr>
        <w:br/>
      </w:r>
      <w:r w:rsidRPr="0075384F">
        <w:rPr>
          <w:rStyle w:val="Pogrubienie"/>
          <w:b w:val="0"/>
        </w:rPr>
        <w:t>w księgarniach stacjonarnych funkcjonujących na obszarze Gminy Miejskiej Kraków</w:t>
      </w:r>
      <w:r w:rsidRPr="0075384F">
        <w:rPr>
          <w:b/>
          <w:bCs/>
        </w:rPr>
        <w:t>”</w:t>
      </w:r>
      <w:r>
        <w:rPr>
          <w:b/>
        </w:rPr>
        <w:t xml:space="preserve"> </w:t>
      </w:r>
      <w:r w:rsidRPr="0075384F">
        <w:rPr>
          <w:bCs/>
        </w:rPr>
        <w:t>w</w:t>
      </w:r>
      <w:r w:rsidRPr="0075384F">
        <w:t xml:space="preserve"> zakresie kultury, sztuki, ochrony dóbr kultury i dziedzictwa narodowego</w:t>
      </w:r>
      <w:r w:rsidRPr="0082140E">
        <w:rPr>
          <w:b/>
        </w:rPr>
        <w:t xml:space="preserve"> </w:t>
      </w:r>
      <w:r>
        <w:rPr>
          <w:b/>
        </w:rPr>
        <w:br/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14:paraId="4D9C9074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0A5E8743" w14:textId="77777777" w:rsidR="00347962" w:rsidRPr="00AF7773" w:rsidRDefault="00347962" w:rsidP="0034796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77777777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77777777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9A5BF8">
          <w:rPr>
            <w:rStyle w:val="Hipercze"/>
            <w:color w:val="FF0000"/>
            <w:sz w:val="20"/>
            <w:szCs w:val="20"/>
          </w:rPr>
          <w:t>kd.umk@um.krakow.pl</w:t>
        </w:r>
      </w:hyperlink>
      <w:r w:rsidRPr="009A5BF8">
        <w:rPr>
          <w:color w:val="FF0000"/>
          <w:sz w:val="20"/>
          <w:szCs w:val="20"/>
        </w:rPr>
        <w:t xml:space="preserve">.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67B8E97" w14:textId="77777777" w:rsidR="00347962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0D1A09CE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3AF6DA3C" w14:textId="6D6D2DC1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2B1F04B1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14:paraId="6003CC6C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CC62813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28FC1667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77777777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DF1C14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3FFCEE56" w14:textId="77777777" w:rsidR="00347962" w:rsidRPr="00DF1C14" w:rsidRDefault="00347962" w:rsidP="00347962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14:paraId="65503BC5" w14:textId="77777777" w:rsidR="00347962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14:paraId="5211EF4C" w14:textId="77777777" w:rsidR="00347962" w:rsidRPr="0012148B" w:rsidRDefault="00347962" w:rsidP="00347962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24344D"/>
    <w:rsid w:val="00347962"/>
    <w:rsid w:val="00565B3C"/>
    <w:rsid w:val="00AE5E02"/>
    <w:rsid w:val="00C93C80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5</cp:revision>
  <dcterms:created xsi:type="dcterms:W3CDTF">2021-03-09T16:14:00Z</dcterms:created>
  <dcterms:modified xsi:type="dcterms:W3CDTF">2021-05-20T14:56:00Z</dcterms:modified>
</cp:coreProperties>
</file>