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Sprawozdanie z działalności Komisji Dialogu Obywatelskiego ds. Środowiska w Krakowie w 2019 roku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Obecnie w Krakowie funkcjonują następujące Komisje Dialogu Obywatelskiego: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(za: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https://www.bip.krakow.pl/?dok_id=52025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Komisja Dialogu Obywatelskiego ds. Rewitalizacji Nowej Huty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Komisja Dialogu Obywatelskiego ds. Kultury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Komisja Dialogu Obywatelskiego ds. Środowiska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Komisja Dialogu Obywatelskiego ds. Zdrowia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Komisja Dialogu Obywatelskiego ds. Osób Niepełnosprawnych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Komisja Dialogu Obywatelskiego ds. Bezpieczeństwa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Komisja Dialogu Obywatelskiego ds. Młodzieży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Komisja Dialogu Obywatelskiego ds. Przeciwdziałania Uzależnieniom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działające na podstawie Zarządzenia Nr 1379/2019 Prezydenta Miasta Krakowa z dn. 10.06.2019 roku ws. przyjęcia Regulaminu oraz zasad funkcjonowania Komisji Dialogu Obywatelskiego.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Członkowie KDO ds. Środowiska wg stanu na dzień 31.12.2019 r.: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Towarzystwo na rzecz Ochrony Przyrody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Stowarzyszenie na Rzecz Ochrony i Rozwoju Dębnik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Fundacja Fundusz Partnerstwa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Związek Stowarzyszeń Polska Zielona Sieć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Fundacja Aeris Futuro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Fundacja Sendzimira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Obywatelski Komitet Ratowania Krakowa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Stowarzyszenie Ruch Ekologiczny Św. Franciszka z Asyżu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Stowarzyszenie Łąki Nowohuckie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Małopolskie Towarzystwo Ornitologiczne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Stowarzyszenie Armatorów i Inwestorów Dorzecza Wisły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 Stowarzyszenie Zielone Kliny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13. Fundacja Otwarty Plan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 Stowarzyszenie „Nasza Olszanica”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 Stowarzyszenie na Rzecz Toń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 Fundacja Dzika Klinika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 Stowarzyszenie Zielone Swoszowice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 Stowarzyszenie Kraków dla Mieszkańców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19. Wydział Kształtowania Środowiska Urzędu Miasta Krakowa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 2019 roku do Komisji przystąpiły dwie nowe organizacje: Stowarzyszenie Zielone Swoszowice i Stowarzyszenie Kraków dla Mieszkańców.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Zgodnie z regulaminem funkcjonowanie Komisji Dialogu Obywatelskiego w Krakowie, również praca KDO ds. Środowiska opierała się na pełnieniu funkcji gremium inicjatywno-doradczego, a prace Komisji odbywały się na zasadach samorządności i równości stron. Celem przeświecające pracy Komisji było prowadzenie dialogu na rzecz zwiększenie udziału społecznego przede wszystkim w działaniach na rzecz ochrony środowiska i zagospodarowania przestrzennego.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Przedstawiciele Komisji Dialogu Obywatelskiego ds. Środowiska reprezentowali Komisję: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okazjonalnie podczas posiedzeń Krakowskiej Rady Działalności Pożytku Publicznego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w Miejskiej Komisji Urbanistyczno - Architektonicznej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w Zespole Zadaniowym ds. Ochrony Zieleni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https://www.bip.krakow.pl/index.php?bip_id=1&amp;dok_id=77606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w Zespole roboczym ds. opracowania założeń polityki lokalowej dla organizacji pozarządowych</w:t>
      </w:r>
    </w:p>
    <w:p w:rsidR="00000000" w:rsidDel="00000000" w:rsidP="00000000" w:rsidRDefault="00000000" w:rsidRPr="00000000" w14:paraId="00000032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Informacje o działaniach podejmowanych przez Komisję Dialogu Obywatelskiego ds. Środowiska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zamieszczane są na stronach BIP.krakow.pl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https://www.bip.krakow.pl/?dok_id=104909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i na ngo.krakow.pl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http://ngo.krakow.pl/kdo/16128,artykul,kdo_ds__srodowiska.html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Archiwum prac Komisji dostępne jest pod adresami: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lata 2012-2013: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https://www.bip.krakow.pl/?dok_id=52586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lata 2014-2016: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https://www.bip.krakow.pl/?dok_id=65734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lata 2017-2018: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https://www.bip.krakow.pl/?dok_id=83587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rok: 2019: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https://www.bip.krakow.pl/?dok_id=104909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Informacje nt. działalności Komisji publikowane są również na portalu społecznościowym Facebook grupa „KDO ds. Środowiska Krakowa”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https://www.facebook.com/groups/420321421364606/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 2019 r. KDO ds. Środowiska odbyła 10 posiedzeń i podjęła 30 uchwały, których treść dostępna jest w Biuletynie Informacji Publicznej: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d9d9d9" w:val="clear"/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 Posiedzenie w dn. 23.01.2019 r. i podjęte uchwały: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hd w:fill="ffffff" w:val="clear"/>
        <w:spacing w:after="0" w:before="180" w:line="360" w:lineRule="auto"/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1/2019 KDO ds. Środowiska z dnia 23.01.2019 w sprawie wyboru Przewodniczącego Komisji na rok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hd w:fill="ffffff" w:val="clear"/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2/2019 KDO ds. Środowiska z dnia 23.01.2019 w sprawie Wiceprzewodniczącego Komisji na rok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hd w:fill="ffffff" w:val="clear"/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3/2019 KDO ds. Środowiska z dnia 23.01.2019 w sprawie Sekretarza Komisji na rok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hd w:fill="ffffff" w:val="clear"/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4/2019 KDO ds. Środowiska z dnia 23.01.2019  w sprawie wykonania szczegółowej inwentaryzacji terenów zanieczyszczonych w granicach miasta Krakowa wraz ze strategią ich zagospodarowania i ewentualnej remediacji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hd w:fill="ffffff" w:val="clear"/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5/2019 KDO ds. Środowiska z dnia 23.01.2019 w sprawie zagospodarowania terenów pod estakadami kolejowymi pomiędzy ul. Kopernika i ul. Miodową w Krakowie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hd w:fill="ffffff" w:val="clear"/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6/2019 KDO ds. Środowiska z dnia 23.01.2019 dotycząca odpowiedzi Zarządu Dróg Miasta Krakowa na uchwałę KDO ds. Środowiska o Nr 39/2018 oraz 47/2018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hd w:fill="ffffff" w:val="clear"/>
        <w:spacing w:after="180" w:before="0" w:line="360" w:lineRule="auto"/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7/2019 KDO ds. Środowiska z dnia 23.01.2019 dotycząca wykonania pasa zieleni w drodze Św. Jacka w Krakowie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d9d9d9" w:val="clear"/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 Posiedzenie w dn. 20.02.2019 r. i podjęte uchwały: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hd w:fill="ffffff" w:val="clear"/>
        <w:spacing w:after="0" w:before="18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8/2019 KDO ds. Środowiska z dnia 20.02.2019 w sprawie opiniowania decyzji warunków zabudowy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hd w:fill="ffffff" w:val="clear"/>
        <w:spacing w:after="18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9/2019 KDO ds. Środowiska z dnia 20.02.2019 w sprawie wycinki drzew przy ulicy Jasnogórskiej w Krakowie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d9d9d9" w:val="clear"/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 Posiedzenie w dn. 20.03.2019 r. i podjęte uchwały: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hd w:fill="ffffff" w:val="clear"/>
        <w:spacing w:after="0" w:before="18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10/2019 KDO ds. Środowiska z dnia 20 marca 2019 ws. ochrony klimatu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hd w:fill="ffffff" w:val="clear"/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11/2019 KDO ds. Środowiska z dnia 20 marca 2019 - wniosek do sporządzanego Studium uwarunkowań i kierunków zagospodarowania przestrzennego Miasta Krakowa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hd w:fill="ffffff" w:val="clear"/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12/2019 KDO ds. Środowiska z dnia 20 marca 2019 w sprawie Zespołu roboczego ds. opracowania założeń polityki lokalowej dla organizacji pozarządowych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hd w:fill="ffffff" w:val="clear"/>
        <w:spacing w:after="18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13/2019 KDO ds. Środowiska z dnia 20 marca 2019 w sprawie lokalizacji siedziby Miejskiego Centrum Dialogu w Krakowie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d9d9d9" w:val="clear"/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 Posiedzenie w dn. 24.04.2019 r. i podjęte uchwały: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hd w:fill="ffffff" w:val="clear"/>
        <w:spacing w:after="0" w:before="18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14/2019 KDO ds. Środowiska z dnia 24.04.2019 dotyczy inwestycji pn.: Zagospodarowanie Parku Zakrzówek w Krakowie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hd w:fill="ffffff" w:val="clear"/>
        <w:spacing w:after="18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15/2019 KDO ds. Środowiska z dnia 24.04.2019 dotyczącą inwestycji pn.: Zagospodarowanie Parku Zakrzówek w Krakowie w zakresie planowanego oświetlenia i poszerzenia drogi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d9d9d9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 Posiedzenie w dn. 29.05.2019 r. i podjęte uchwały: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hd w:fill="ffffff" w:val="clear"/>
        <w:spacing w:after="0" w:before="180" w:line="36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16/2019 KDO ds. Środowiska z dnia 29.05.2019 skierowana do Zarządu Zieleni Miejskiej w związku z projektem zagospodarowania „Parku Zakrzówek”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hd w:fill="ffffff" w:val="clear"/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17/2019 KDO ds. Środowiska z dnia 29.05.2019 skierowana do Regionalnej Dyrekcji Ochrony Środowiska w Krakowie w związku z projektem placu zabaw w zagospodarowywanym „Parku Zakrzówek”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hd w:fill="ffffff" w:val="clear"/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18/2019 KDO ds. Środowiska z dnia 29.05.2019 skierowana do Prezydenta Miasta Krakowa dot. Miejskiego Systemu Informacji Przestrzennej miasta Krakowa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hd w:fill="ffffff" w:val="clear"/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19/2019 KDO ds. Środowiska z dnia 29.05.2019 w sprawie przetwarzania skażonej ziemi na terenie Krakowa Olszanicy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hd w:fill="ffffff" w:val="clear"/>
        <w:spacing w:after="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20/2019 KDO ds. Środowiska z dnia 29.05.2019 w sprawie ustanowienia użytku ekologicznego „Dolina Potoku Olszanickiego - Łąki Olszanickie – Enklawa zachodnia”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hd w:fill="ffffff" w:val="clear"/>
        <w:spacing w:after="180" w:before="0" w:line="36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21/2019 KDO ds. Środowiska z dnia 29.05.2019 r. w sprawie powołania Komisji Kształtowania Środowiska Rady Miasta Krakowa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d9d9d9" w:val="clear"/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 Posiedzenie w dn. 19.06.2019 r. i podjęte uchwały: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hd w:fill="ffffff" w:val="clear"/>
        <w:spacing w:after="180" w:before="180" w:line="36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22/2019 KDO ds. Środowiska z dnia 19.06.2019 - dotyczy wytycznych do przebudowy ul. Wyłom w związku z inwestycją pn.: Zagospodarowanie Parku Zakrzówek w Krakowie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d9d9d9" w:val="clear"/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Posiedzenie w dn. 3.07.2019 r. i podjęte uchwały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hd w:fill="ffffff" w:val="clear"/>
        <w:spacing w:after="0" w:before="18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23/2019 KDO ds. Środowiska z dnia 3.07.2019 ws. udziału przyrodników przy zadaniach planowanych i realizowanych w terenach zieleni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hd w:fill="ffffff" w:val="clear"/>
        <w:spacing w:after="180" w:before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24/2019 KDO ds. Środowiska z dnia 03.07.2019 ws. budowy Trasy Łagiewnickiej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d9d9d9" w:val="clear"/>
        <w:spacing w:line="360" w:lineRule="auto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Posiedzenie w dn. 25.09.2019 r. i podjęte uchwały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25/2019 KDO ds. Środowiska z dnia 25.09.2019 dotycząca rewitalizacji Kamieniołomu Libana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bfbfbf" w:val="clear"/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 Posiedzenie 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dn. 17.10.2018 r. i podjęte uchwały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26/2019 KDO ds. Środowiska z dnia 30.10.2019 w sprawie ustanowienia użytku ekologicznego “Dolina Potoku Olszanickiego - Łąki Olszanickie – Enklawa zachodnia”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bfbfbf" w:val="clear"/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 Posiedzenie w dn. 4.12.2019 r. i podjęte uchwały: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27/2019 KDO ds. Środowiska z dnia 4.12.2019 w sprawie budowy Parku Zakrzówek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hd w:fill="ffffff" w:val="clear"/>
        <w:spacing w:after="180" w:before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Uchwała Nr 28/2019 KDO ds. Środowiska z dnia 4.12.2019 w sprawie projektu uchwały dla Rady Miasta Krakowa o ustanowieniu pomników przyrody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180" w:before="1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180" w:before="1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przestrzeni 2019 roku, w posiedzeniach Komisji brali udział przedstawiciele wielu Wydziałów Urzędu Miasta Krakowa, jednostek organizacyjnych, miejskich instytucji kultury, a także podmiotów prywatnych. Spotkania zawsze są otwarte do udziału w nich mieszkańców, naukowców, wszystkich osób zainteresowanych dobrostanem przyrody Krakowa. </w:t>
      </w:r>
    </w:p>
    <w:p w:rsidR="00000000" w:rsidDel="00000000" w:rsidP="00000000" w:rsidRDefault="00000000" w:rsidRPr="00000000" w14:paraId="00000066">
      <w:pPr>
        <w:shd w:fill="ffffff" w:val="clear"/>
        <w:spacing w:after="180" w:before="1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180" w:before="1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Dziękuję bardzo za udział w posiedzeniach wszystkim tworzącym Komisję Dialogu Obywatelskiego ds. Środowiska reprezentantom organizacji pozarządowych, w tym prezydium i Wydziałowi Kształtowania Środowiska. Dziękuję za udział w długich, wyczerpujących ale ważnych spotkaniach. Równie bardzo dziękuję mieszkańcom i naukowcom za wsparcie merytoryczne, gdy omawiane były zagadnienia przyrodnicze planowanego Muzeum KL Plaszow, zmian w Kamieniołomie Libana, czy wciąż żyjącego w dyskursie publicznym tematu zachowania cennej przyrody Zakrzówka. </w:t>
      </w:r>
    </w:p>
    <w:p w:rsidR="00000000" w:rsidDel="00000000" w:rsidP="00000000" w:rsidRDefault="00000000" w:rsidRPr="00000000" w14:paraId="00000068">
      <w:pPr>
        <w:shd w:fill="ffffff" w:val="clear"/>
        <w:spacing w:after="180" w:before="1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180" w:before="1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Kraków, 3.02.2020 r.</w:t>
      </w:r>
    </w:p>
    <w:p w:rsidR="00000000" w:rsidDel="00000000" w:rsidP="00000000" w:rsidRDefault="00000000" w:rsidRPr="00000000" w14:paraId="0000006B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Małgorzata Małochleb</w:t>
      </w:r>
    </w:p>
    <w:p w:rsidR="00000000" w:rsidDel="00000000" w:rsidP="00000000" w:rsidRDefault="00000000" w:rsidRPr="00000000" w14:paraId="0000006D">
      <w:pPr>
        <w:spacing w:line="36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Przewodnicząca Komisji Dialogu Obywatelskiego ds. Środowiska</w:t>
      </w:r>
      <w:r w:rsidDel="00000000" w:rsidR="00000000" w:rsidRPr="00000000">
        <w:rPr>
          <w:rtl w:val="0"/>
        </w:rPr>
      </w:r>
    </w:p>
    <w:sectPr>
      <w:footerReference r:id="rId18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ngo.krakow.pl/kdo/16128,artykul,kdo_ds__srodowiska.html" TargetMode="External"/><Relationship Id="rId10" Type="http://schemas.openxmlformats.org/officeDocument/2006/relationships/hyperlink" Target="https://www.bip.krakow.pl/?dok_id=104909" TargetMode="External"/><Relationship Id="rId13" Type="http://schemas.openxmlformats.org/officeDocument/2006/relationships/hyperlink" Target="https://www.bip.krakow.pl/?dok_id=65734" TargetMode="External"/><Relationship Id="rId12" Type="http://schemas.openxmlformats.org/officeDocument/2006/relationships/hyperlink" Target="https://www.bip.krakow.pl/?dok_id=5258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p.krakow.pl/index.php?bip_id=1&amp;dok_id=77606" TargetMode="External"/><Relationship Id="rId15" Type="http://schemas.openxmlformats.org/officeDocument/2006/relationships/hyperlink" Target="https://www.bip.krakow.pl/?dok_id=104909" TargetMode="External"/><Relationship Id="rId14" Type="http://schemas.openxmlformats.org/officeDocument/2006/relationships/hyperlink" Target="https://www.bip.krakow.pl/?dok_id=83587" TargetMode="External"/><Relationship Id="rId17" Type="http://schemas.openxmlformats.org/officeDocument/2006/relationships/hyperlink" Target="https://www.facebook.com/groups/420321421364606/" TargetMode="External"/><Relationship Id="rId16" Type="http://schemas.openxmlformats.org/officeDocument/2006/relationships/hyperlink" Target="https://www.facebook.com/groups/420321421364606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www.bip.krakow.pl/?dok_id=52025" TargetMode="External"/><Relationship Id="rId8" Type="http://schemas.openxmlformats.org/officeDocument/2006/relationships/hyperlink" Target="https://www.bip.krakow.pl/?dok_id=5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eqLRSMadvIs9ucy3uPbt+kCKKw==">AMUW2mW2fflmgE9+4mP9kU1kf3w2Msa+ZI6Vxgmjre9JJTEY47OPXVoc25BlVSGTQN2V9AndxAwAs2Ufq1fBe9B5GmCTQF5w9M7HDyNNx5sEBY1SHvKrjMw=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